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       </w:t>
      </w:r>
      <w:r w:rsidRPr="00CD3F2F">
        <w:rPr>
          <w:rFonts w:eastAsia="Times New Roman"/>
          <w:bCs/>
          <w:lang w:eastAsia="ru-RU"/>
        </w:rPr>
        <w:t>УТВЕРЖДЕН</w:t>
      </w:r>
    </w:p>
    <w:p w:rsid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</w:t>
      </w:r>
      <w:r w:rsidRPr="00CD3F2F">
        <w:rPr>
          <w:rFonts w:eastAsia="Times New Roman"/>
          <w:bCs/>
          <w:lang w:eastAsia="ru-RU"/>
        </w:rPr>
        <w:t>постановлением администрации</w:t>
      </w:r>
    </w:p>
    <w:p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</w:t>
      </w:r>
      <w:r w:rsidRPr="00CD3F2F">
        <w:rPr>
          <w:rFonts w:eastAsia="Times New Roman"/>
          <w:bCs/>
          <w:lang w:eastAsia="ru-RU"/>
        </w:rPr>
        <w:t xml:space="preserve">муниципального образования </w:t>
      </w:r>
    </w:p>
    <w:p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</w:t>
      </w:r>
      <w:r w:rsidRPr="00CD3F2F">
        <w:rPr>
          <w:rFonts w:eastAsia="Times New Roman"/>
          <w:bCs/>
          <w:lang w:eastAsia="ru-RU"/>
        </w:rPr>
        <w:t xml:space="preserve">«Холмский городской округ» </w:t>
      </w:r>
    </w:p>
    <w:p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</w:t>
      </w:r>
      <w:r w:rsidRPr="00CD3F2F">
        <w:rPr>
          <w:rFonts w:eastAsia="Times New Roman"/>
          <w:bCs/>
          <w:lang w:eastAsia="ru-RU"/>
        </w:rPr>
        <w:t xml:space="preserve">от </w:t>
      </w:r>
      <w:r w:rsidR="00385221">
        <w:rPr>
          <w:rFonts w:eastAsia="Times New Roman"/>
          <w:bCs/>
          <w:u w:val="single"/>
          <w:lang w:eastAsia="ru-RU"/>
        </w:rPr>
        <w:t>_____________</w:t>
      </w:r>
      <w:r w:rsidRPr="00CD3F2F">
        <w:rPr>
          <w:rFonts w:eastAsia="Times New Roman"/>
          <w:bCs/>
          <w:lang w:eastAsia="ru-RU"/>
        </w:rPr>
        <w:t xml:space="preserve"> </w:t>
      </w:r>
      <w:r w:rsidR="00385221">
        <w:rPr>
          <w:rFonts w:eastAsia="Times New Roman"/>
          <w:bCs/>
          <w:lang w:eastAsia="ru-RU"/>
        </w:rPr>
        <w:t>№ ___________</w:t>
      </w:r>
    </w:p>
    <w:p w:rsidR="00B00F9C" w:rsidRPr="00534294" w:rsidRDefault="00B00F9C" w:rsidP="00CD3F2F">
      <w:pPr>
        <w:pStyle w:val="ConsPlusTitlePage"/>
        <w:jc w:val="right"/>
        <w:rPr>
          <w:rFonts w:ascii="Times New Roman" w:hAnsi="Times New Roman" w:cs="Times New Roman"/>
        </w:rPr>
      </w:pPr>
      <w:r w:rsidRPr="00534294">
        <w:rPr>
          <w:rFonts w:ascii="Times New Roman" w:hAnsi="Times New Roman" w:cs="Times New Roman"/>
          <w:sz w:val="24"/>
          <w:szCs w:val="24"/>
        </w:rPr>
        <w:br/>
      </w:r>
    </w:p>
    <w:p w:rsidR="00B00F9C" w:rsidRDefault="00B00F9C">
      <w:pPr>
        <w:pStyle w:val="ConsPlusNormal"/>
        <w:jc w:val="center"/>
      </w:pPr>
    </w:p>
    <w:p w:rsidR="00B00F9C" w:rsidRDefault="00B00F9C">
      <w:pPr>
        <w:pStyle w:val="ConsPlusTitle"/>
        <w:jc w:val="center"/>
      </w:pPr>
      <w:bookmarkStart w:id="0" w:name="P31"/>
      <w:bookmarkEnd w:id="0"/>
      <w:r>
        <w:t>ПОРЯДОК</w:t>
      </w:r>
    </w:p>
    <w:p w:rsidR="005652E2" w:rsidRDefault="00B00F9C">
      <w:pPr>
        <w:pStyle w:val="ConsPlusTitle"/>
        <w:jc w:val="center"/>
      </w:pPr>
      <w:r>
        <w:t xml:space="preserve">ПРЕДОСТАВЛЕНИЯ </w:t>
      </w:r>
      <w:r w:rsidR="005652E2">
        <w:t xml:space="preserve">МУНИЦИПАЛЬНЫХ </w:t>
      </w:r>
      <w:r>
        <w:t xml:space="preserve">ГРАНТОВ В </w:t>
      </w:r>
      <w:r w:rsidR="005652E2">
        <w:t xml:space="preserve">ФОРМЕ СУБСИДИЙ </w:t>
      </w:r>
    </w:p>
    <w:p w:rsidR="00B00F9C" w:rsidRDefault="005652E2">
      <w:pPr>
        <w:pStyle w:val="ConsPlusTitle"/>
        <w:jc w:val="center"/>
      </w:pPr>
      <w:r>
        <w:t>СУБЪЕКТАМ МАЛОГО И СРЕДНЕГО БИЗНЕСА</w:t>
      </w:r>
      <w:r w:rsidR="00385221">
        <w:t xml:space="preserve"> </w:t>
      </w:r>
    </w:p>
    <w:p w:rsidR="004E1F66" w:rsidRDefault="00B00F9C">
      <w:pPr>
        <w:pStyle w:val="ConsPlusTitle"/>
        <w:jc w:val="center"/>
      </w:pPr>
      <w:r>
        <w:t>ЗА СЧЕТ СРЕДСТВ БЮДЖЕТА</w:t>
      </w:r>
      <w:r w:rsidR="004E1F66">
        <w:t xml:space="preserve"> МУНИЦИПАЛЬНОГО ОБРАЗОВАНИЯ «ХОЛМСКИЙ ГОРОДСКОЙ </w:t>
      </w:r>
      <w:r w:rsidR="003339D9">
        <w:t>ОКРУГ» НА</w:t>
      </w:r>
      <w:r w:rsidR="003339D9" w:rsidRPr="003339D9">
        <w:t xml:space="preserve"> ВОЗМЕЩЕНИЕ ЗАТРАТ</w:t>
      </w:r>
    </w:p>
    <w:p w:rsidR="00B00F9C" w:rsidRDefault="00385221">
      <w:pPr>
        <w:pStyle w:val="ConsPlusTitle"/>
        <w:jc w:val="center"/>
      </w:pPr>
      <w:r>
        <w:t xml:space="preserve">СВЯЗАННЫХ С </w:t>
      </w:r>
      <w:r w:rsidR="00B00F9C">
        <w:t>ВЫПОЛНЕНИЕ</w:t>
      </w:r>
      <w:r>
        <w:t>М</w:t>
      </w:r>
      <w:r w:rsidR="00B00F9C">
        <w:t xml:space="preserve"> МЕРОПРИЯТИЙ</w:t>
      </w:r>
    </w:p>
    <w:p w:rsidR="000A0F01" w:rsidRDefault="00B00F9C">
      <w:pPr>
        <w:pStyle w:val="ConsPlusTitle"/>
        <w:jc w:val="center"/>
      </w:pPr>
      <w:r>
        <w:t xml:space="preserve">ПО </w:t>
      </w:r>
      <w:r w:rsidR="0048053C">
        <w:t xml:space="preserve">РЕМОНТУ ФАСАДОВ </w:t>
      </w:r>
      <w:r w:rsidR="000A0F01">
        <w:t xml:space="preserve">ЗДАНИЙ И БЛАГОУСТРОЙСТВУ ТЕРРИТОРИЙ </w:t>
      </w:r>
    </w:p>
    <w:p w:rsidR="00B00F9C" w:rsidRPr="00CF7219" w:rsidRDefault="000A0F01">
      <w:pPr>
        <w:pStyle w:val="ConsPlusTitle"/>
        <w:jc w:val="center"/>
      </w:pPr>
      <w:r>
        <w:t>К НИМ ПРИЛЕГАЮЩИХ</w:t>
      </w:r>
    </w:p>
    <w:p w:rsidR="00B00F9C" w:rsidRPr="00A60454" w:rsidRDefault="00B00F9C">
      <w:pPr>
        <w:pStyle w:val="ConsPlusNormal"/>
        <w:jc w:val="center"/>
      </w:pPr>
    </w:p>
    <w:p w:rsidR="00B00F9C" w:rsidRDefault="00B00F9C">
      <w:pPr>
        <w:pStyle w:val="ConsPlusNormal"/>
        <w:jc w:val="center"/>
        <w:outlineLvl w:val="1"/>
      </w:pPr>
      <w:r>
        <w:t>I. Общие положения</w:t>
      </w:r>
    </w:p>
    <w:p w:rsidR="000739C2" w:rsidRDefault="000739C2" w:rsidP="000739C2">
      <w:pPr>
        <w:pStyle w:val="ConsPlusNormal"/>
        <w:jc w:val="both"/>
      </w:pPr>
      <w:bookmarkStart w:id="1" w:name="P40"/>
      <w:bookmarkEnd w:id="1"/>
    </w:p>
    <w:p w:rsidR="001B14D1" w:rsidRDefault="00B00F9C" w:rsidP="001B14D1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5" w:history="1">
        <w:r w:rsidRPr="00A60454">
          <w:t>статьей 78</w:t>
        </w:r>
      </w:hyperlink>
      <w:r>
        <w:t xml:space="preserve"> Бюджетного кодекса Российской Федерации </w:t>
      </w:r>
      <w:r w:rsidR="00092BA2">
        <w:t>и</w:t>
      </w:r>
      <w:r>
        <w:t xml:space="preserve"> регламентирует предоставление грантов в форме субсидии (далее - грант) </w:t>
      </w:r>
      <w:r w:rsidR="005652E2">
        <w:t>субъектам малого и среднего бизнеса</w:t>
      </w:r>
      <w:r w:rsidR="00385221">
        <w:t xml:space="preserve"> </w:t>
      </w:r>
      <w:r>
        <w:t xml:space="preserve">за счет средств </w:t>
      </w:r>
      <w:r w:rsidR="00092BA2">
        <w:t>бюджета муниципального образован</w:t>
      </w:r>
      <w:r w:rsidR="00385221">
        <w:t xml:space="preserve">ия «Холмский городской округ» </w:t>
      </w:r>
      <w:r w:rsidR="003339D9">
        <w:t>на возмещение затрат,</w:t>
      </w:r>
      <w:r w:rsidR="003339D9" w:rsidRPr="003339D9">
        <w:t xml:space="preserve"> </w:t>
      </w:r>
      <w:r w:rsidR="00385221">
        <w:t>связанных с</w:t>
      </w:r>
      <w:r w:rsidR="00092BA2">
        <w:t xml:space="preserve"> выполнение</w:t>
      </w:r>
      <w:r w:rsidR="00385221">
        <w:t>м</w:t>
      </w:r>
      <w:r w:rsidR="00092BA2">
        <w:t xml:space="preserve"> мероприятий по ремонту фасадов зданий и </w:t>
      </w:r>
      <w:r w:rsidR="005652E2">
        <w:t>благоустройству территорий</w:t>
      </w:r>
      <w:r w:rsidR="00092BA2">
        <w:t xml:space="preserve"> к ним прилегающих</w:t>
      </w:r>
      <w:r w:rsidR="00E76289">
        <w:t>, в</w:t>
      </w:r>
      <w:r w:rsidR="00E76289" w:rsidRPr="00E76289">
        <w:rPr>
          <w:color w:val="FF0000"/>
        </w:rPr>
        <w:t xml:space="preserve"> </w:t>
      </w:r>
      <w:r w:rsidR="00E76289" w:rsidRPr="00E76289">
        <w:t>рамках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  <w:r w:rsidR="00E76289">
        <w:t xml:space="preserve"> (далее – Программа)</w:t>
      </w:r>
      <w:r w:rsidR="00E76289" w:rsidRPr="00E76289">
        <w:t>.</w:t>
      </w:r>
    </w:p>
    <w:p w:rsidR="001B14D1" w:rsidRDefault="00D8169A" w:rsidP="001B14D1">
      <w:pPr>
        <w:pStyle w:val="ConsPlusNormal"/>
        <w:ind w:firstLine="540"/>
        <w:jc w:val="both"/>
      </w:pPr>
      <w:r>
        <w:t>1.2. Предоставление грантов осуществляется в целях повышения уровня благоустройства территории, прилегающей к объектам малого и среднего бизнеса, привлечения к работе по благоустройству территорий населенных пунктов, входящих в состав муниципального образования «Холмский городской округ»</w:t>
      </w:r>
      <w:r w:rsidR="00776FEC">
        <w:t>,</w:t>
      </w:r>
      <w:r>
        <w:t xml:space="preserve"> субъе</w:t>
      </w:r>
      <w:r w:rsidR="001B14D1">
        <w:t>ктов малого и среднего бизнеса.</w:t>
      </w:r>
    </w:p>
    <w:p w:rsidR="001B14D1" w:rsidRDefault="00B00F9C" w:rsidP="001B14D1">
      <w:pPr>
        <w:pStyle w:val="ConsPlusNormal"/>
        <w:ind w:firstLine="540"/>
        <w:jc w:val="both"/>
      </w:pPr>
      <w:r>
        <w:t>1.3. В настоящем Порядке используются следующие понятия и термины:</w:t>
      </w:r>
    </w:p>
    <w:p w:rsidR="001B14D1" w:rsidRDefault="00B00F9C" w:rsidP="001B14D1">
      <w:pPr>
        <w:pStyle w:val="ConsPlusNormal"/>
        <w:ind w:firstLine="540"/>
        <w:jc w:val="both"/>
      </w:pPr>
      <w:r>
        <w:t>1.</w:t>
      </w:r>
      <w:r w:rsidR="00376C4D">
        <w:t>3.1. мероприятие - реализованный</w:t>
      </w:r>
      <w:r>
        <w:t xml:space="preserve"> комплекс мер по</w:t>
      </w:r>
      <w:r w:rsidR="00092BA2" w:rsidRPr="00092BA2">
        <w:t xml:space="preserve"> </w:t>
      </w:r>
      <w:r w:rsidR="00092BA2">
        <w:t>ремонту</w:t>
      </w:r>
      <w:r w:rsidR="00D8169A">
        <w:t xml:space="preserve"> </w:t>
      </w:r>
      <w:r w:rsidR="00092BA2">
        <w:t>фасадов</w:t>
      </w:r>
      <w:r w:rsidR="00D8169A">
        <w:t xml:space="preserve"> зданий, находящихся в </w:t>
      </w:r>
      <w:r w:rsidR="00776FEC">
        <w:t>собственности</w:t>
      </w:r>
      <w:r w:rsidR="00D8169A">
        <w:t xml:space="preserve"> субъект</w:t>
      </w:r>
      <w:r w:rsidR="00776FEC">
        <w:t>ов</w:t>
      </w:r>
      <w:r w:rsidR="00D8169A">
        <w:t xml:space="preserve"> малого и среднего бизнеса, и благоустройству </w:t>
      </w:r>
      <w:r>
        <w:t>территори</w:t>
      </w:r>
      <w:r w:rsidR="00D8169A">
        <w:t>й</w:t>
      </w:r>
      <w:r>
        <w:t xml:space="preserve"> </w:t>
      </w:r>
      <w:r w:rsidR="00D8169A">
        <w:t>к ним прилегающих;</w:t>
      </w:r>
    </w:p>
    <w:p w:rsidR="001B14D1" w:rsidRDefault="00B00F9C" w:rsidP="001B14D1">
      <w:pPr>
        <w:pStyle w:val="ConsPlusNormal"/>
        <w:ind w:firstLine="540"/>
        <w:jc w:val="both"/>
      </w:pPr>
      <w:r>
        <w:t>1.3.2. грант</w:t>
      </w:r>
      <w:r w:rsidR="00D919D1">
        <w:t xml:space="preserve"> в форме субсидии</w:t>
      </w:r>
      <w:r>
        <w:t xml:space="preserve"> - денежные средства, передаваемые безвозмез</w:t>
      </w:r>
      <w:r w:rsidR="009F4285">
        <w:t>дно и безвозвратно</w:t>
      </w:r>
      <w:r w:rsidR="00376C4D">
        <w:t xml:space="preserve"> </w:t>
      </w:r>
      <w:r w:rsidR="009F4285">
        <w:t>субъектам малого и среднего бизнеса</w:t>
      </w:r>
      <w:r w:rsidR="00D8169A">
        <w:t xml:space="preserve">, </w:t>
      </w:r>
      <w:r>
        <w:t>на</w:t>
      </w:r>
      <w:r w:rsidR="00376C4D" w:rsidRPr="00376C4D">
        <w:t xml:space="preserve"> </w:t>
      </w:r>
      <w:r w:rsidR="00376C4D">
        <w:t>возмещение</w:t>
      </w:r>
      <w:r w:rsidR="00376C4D" w:rsidRPr="00376C4D">
        <w:t xml:space="preserve"> </w:t>
      </w:r>
      <w:r w:rsidR="00D8169A">
        <w:t xml:space="preserve">части </w:t>
      </w:r>
      <w:r w:rsidR="00376C4D" w:rsidRPr="00376C4D">
        <w:t>затрат при реализации мероприятий</w:t>
      </w:r>
      <w:r w:rsidR="00776FEC">
        <w:t xml:space="preserve"> по ремонту фасадов зданий и благоустройству территорий к ним прилегающих</w:t>
      </w:r>
      <w:r w:rsidR="00736F37">
        <w:t xml:space="preserve">, </w:t>
      </w:r>
      <w:r>
        <w:t>на условиях, определенных настоящим Порядком;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1.3.3. </w:t>
      </w:r>
      <w:proofErr w:type="spellStart"/>
      <w:r>
        <w:t>грантодатель</w:t>
      </w:r>
      <w:proofErr w:type="spellEnd"/>
      <w:r>
        <w:t xml:space="preserve"> </w:t>
      </w:r>
      <w:r w:rsidR="0082641B">
        <w:t>– структурное подразделение</w:t>
      </w:r>
      <w:r>
        <w:t xml:space="preserve"> </w:t>
      </w:r>
      <w:r w:rsidR="0082641B">
        <w:t>администрации муниципального образования «Холмский городской округ»</w:t>
      </w:r>
      <w:r>
        <w:t>, располагающ</w:t>
      </w:r>
      <w:r w:rsidR="0082641B">
        <w:t>ее</w:t>
      </w:r>
      <w:r>
        <w:t xml:space="preserve"> правом на предоставление грантов в установленном порядке;</w:t>
      </w:r>
    </w:p>
    <w:p w:rsidR="001B14D1" w:rsidRDefault="00B00F9C" w:rsidP="001B14D1">
      <w:pPr>
        <w:pStyle w:val="ConsPlusNormal"/>
        <w:ind w:firstLine="540"/>
        <w:jc w:val="both"/>
      </w:pPr>
      <w:r>
        <w:t>1.3.4. соискат</w:t>
      </w:r>
      <w:r w:rsidR="009F4285">
        <w:t>ель -  юридические лиц</w:t>
      </w:r>
      <w:r w:rsidR="009A2F63">
        <w:t>о</w:t>
      </w:r>
      <w:r w:rsidR="009F4285">
        <w:t xml:space="preserve"> и</w:t>
      </w:r>
      <w:r>
        <w:t xml:space="preserve"> индивидуальны</w:t>
      </w:r>
      <w:r w:rsidR="009A2F63">
        <w:t xml:space="preserve">й предприниматель, </w:t>
      </w:r>
      <w:r w:rsidR="00776FEC">
        <w:t>относящи</w:t>
      </w:r>
      <w:r w:rsidR="009A2F63">
        <w:t>й</w:t>
      </w:r>
      <w:r w:rsidR="00776FEC">
        <w:t xml:space="preserve">ся к </w:t>
      </w:r>
      <w:r w:rsidR="009F4285">
        <w:t>субъект</w:t>
      </w:r>
      <w:r w:rsidR="00776FEC">
        <w:t>ам</w:t>
      </w:r>
      <w:r w:rsidR="009F4285">
        <w:t xml:space="preserve"> малого и среднего бизнеса</w:t>
      </w:r>
      <w:r w:rsidR="00E76289">
        <w:t xml:space="preserve">, </w:t>
      </w:r>
      <w:r>
        <w:t>подавши</w:t>
      </w:r>
      <w:r w:rsidR="009A2F63">
        <w:t>й</w:t>
      </w:r>
      <w:r>
        <w:t xml:space="preserve"> заявку на получение бюджетных средств в форме грантов в распоряжение (собственность) на условиях, предусмотренных настоящим Порядком</w:t>
      </w:r>
      <w:r w:rsidR="00FE64FD">
        <w:t>,</w:t>
      </w:r>
      <w:r>
        <w:t xml:space="preserve"> </w:t>
      </w:r>
      <w:r w:rsidR="00FE64FD" w:rsidRPr="00FE64FD">
        <w:t xml:space="preserve">для возмещения затрат </w:t>
      </w:r>
      <w:r w:rsidR="00385221">
        <w:t>при</w:t>
      </w:r>
      <w:r w:rsidR="009A2F63">
        <w:t xml:space="preserve"> </w:t>
      </w:r>
      <w:r w:rsidR="00FE64FD" w:rsidRPr="00FE64FD">
        <w:t>реализации мероприятий</w:t>
      </w:r>
      <w:r w:rsidR="00776FEC">
        <w:t xml:space="preserve"> по</w:t>
      </w:r>
      <w:r w:rsidR="00776FEC" w:rsidRPr="00092BA2">
        <w:t xml:space="preserve"> </w:t>
      </w:r>
      <w:r w:rsidR="00776FEC">
        <w:t>ремонту фасадов зданий и благоустройству территорий к ним прилегающих</w:t>
      </w:r>
      <w:r>
        <w:t>;</w:t>
      </w:r>
    </w:p>
    <w:p w:rsidR="001B14D1" w:rsidRDefault="009F4285" w:rsidP="001B14D1">
      <w:pPr>
        <w:pStyle w:val="ConsPlusNormal"/>
        <w:ind w:firstLine="540"/>
        <w:jc w:val="both"/>
      </w:pPr>
      <w:r>
        <w:t xml:space="preserve">1.3.5. получатель - </w:t>
      </w:r>
      <w:r w:rsidR="00FE64FD">
        <w:t>субъект</w:t>
      </w:r>
      <w:r>
        <w:t xml:space="preserve"> малого и среднего бизнеса</w:t>
      </w:r>
      <w:r w:rsidR="00B00F9C">
        <w:t xml:space="preserve">, </w:t>
      </w:r>
      <w:r w:rsidR="0082641B">
        <w:t>заключивши</w:t>
      </w:r>
      <w:r w:rsidR="009A2F63">
        <w:t>й</w:t>
      </w:r>
      <w:r w:rsidR="0082641B">
        <w:t xml:space="preserve"> Соглашение о предоставлении муниципального гранта (далее – Соглашение) по итогам конкурса.</w:t>
      </w:r>
    </w:p>
    <w:p w:rsidR="00DC6979" w:rsidRDefault="00DC6979" w:rsidP="001B14D1">
      <w:pPr>
        <w:pStyle w:val="ConsPlusNormal"/>
        <w:ind w:firstLine="540"/>
        <w:jc w:val="both"/>
      </w:pPr>
      <w:r>
        <w:t xml:space="preserve">Иные </w:t>
      </w:r>
      <w:r w:rsidR="00745EA8">
        <w:t>понятия,</w:t>
      </w:r>
      <w:r>
        <w:t xml:space="preserve"> используемые в настоящем Порядке, применяются в тех же </w:t>
      </w:r>
      <w:r>
        <w:lastRenderedPageBreak/>
        <w:t>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округ».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1.4. Главным распорядителем бюджетных средств, предусмотренных в бюджете </w:t>
      </w:r>
      <w:r w:rsidR="00736F37">
        <w:t xml:space="preserve">муниципального образования </w:t>
      </w:r>
      <w:r w:rsidR="00745EA8">
        <w:t>«</w:t>
      </w:r>
      <w:r w:rsidR="00736F37">
        <w:t>Холмский городской округ</w:t>
      </w:r>
      <w:r w:rsidR="00745EA8">
        <w:t>»</w:t>
      </w:r>
      <w:r>
        <w:t xml:space="preserve"> на предоставление грантов в форме субсидий </w:t>
      </w:r>
      <w:r w:rsidR="00E40AD7">
        <w:t xml:space="preserve">на возмещение затрат при </w:t>
      </w:r>
      <w:r>
        <w:t>выполнени</w:t>
      </w:r>
      <w:r w:rsidR="00E40AD7">
        <w:t>и</w:t>
      </w:r>
      <w:r>
        <w:t xml:space="preserve"> мероприятий </w:t>
      </w:r>
      <w:hyperlink r:id="rId6" w:history="1">
        <w:r w:rsidRPr="00E76289">
          <w:t>Программы</w:t>
        </w:r>
      </w:hyperlink>
      <w:r w:rsidR="00D919D1">
        <w:t>, является Администрация</w:t>
      </w:r>
      <w:r w:rsidR="00225624">
        <w:t xml:space="preserve"> муниципального образования «Холмский горо</w:t>
      </w:r>
      <w:r w:rsidR="00D919D1">
        <w:t>дской округ»</w:t>
      </w:r>
      <w:r w:rsidR="009C28B3">
        <w:t xml:space="preserve"> (далее Администрация)</w:t>
      </w:r>
      <w:r>
        <w:t>.</w:t>
      </w:r>
    </w:p>
    <w:p w:rsidR="00B00F9C" w:rsidRDefault="00B00F9C" w:rsidP="001B14D1">
      <w:pPr>
        <w:pStyle w:val="ConsPlusNormal"/>
        <w:ind w:firstLine="540"/>
        <w:jc w:val="both"/>
      </w:pPr>
      <w:r>
        <w:t>1.</w:t>
      </w:r>
      <w:r w:rsidR="004E4028">
        <w:t>5</w:t>
      </w:r>
      <w:r>
        <w:t xml:space="preserve">. Общий размер гранта в форме субсидий определяется ежегодно в пределах средств бюджета </w:t>
      </w:r>
      <w:r w:rsidR="00225624">
        <w:t>муниципального образования «Холмский городской округ»</w:t>
      </w:r>
      <w:r w:rsidR="004E4028">
        <w:t xml:space="preserve"> на с</w:t>
      </w:r>
      <w:r>
        <w:t>оответствующий финансовый год.</w:t>
      </w:r>
    </w:p>
    <w:p w:rsidR="00B00F9C" w:rsidRDefault="00B00F9C">
      <w:pPr>
        <w:pStyle w:val="ConsPlusNormal"/>
        <w:jc w:val="center"/>
      </w:pPr>
    </w:p>
    <w:p w:rsidR="00B00F9C" w:rsidRDefault="00B00F9C">
      <w:pPr>
        <w:pStyle w:val="ConsPlusNormal"/>
        <w:jc w:val="center"/>
        <w:outlineLvl w:val="1"/>
      </w:pPr>
      <w:r>
        <w:t>II. Условия предоставления грантов</w:t>
      </w:r>
    </w:p>
    <w:p w:rsidR="00B00F9C" w:rsidRDefault="00B00F9C">
      <w:pPr>
        <w:pStyle w:val="ConsPlusNormal"/>
        <w:jc w:val="center"/>
      </w:pPr>
    </w:p>
    <w:p w:rsidR="001B14D1" w:rsidRDefault="00B00F9C" w:rsidP="001B14D1">
      <w:pPr>
        <w:pStyle w:val="ConsPlusNormal"/>
        <w:ind w:firstLine="540"/>
        <w:jc w:val="both"/>
      </w:pPr>
      <w:r>
        <w:t xml:space="preserve">2.1. В рамках настоящего Порядка соискателями (получателями) являются лица, указанные в </w:t>
      </w:r>
      <w:hyperlink w:anchor="P41" w:history="1">
        <w:r w:rsidRPr="004E4028">
          <w:t>пункт</w:t>
        </w:r>
        <w:r w:rsidR="004E4028" w:rsidRPr="004E4028">
          <w:t>ах 1.3.4,</w:t>
        </w:r>
      </w:hyperlink>
      <w:r w:rsidR="004E4028">
        <w:t xml:space="preserve"> 1.3.5</w:t>
      </w:r>
      <w:r>
        <w:t xml:space="preserve"> настоящего Порядка, осуществляющие </w:t>
      </w:r>
      <w:r w:rsidR="004E4028">
        <w:t xml:space="preserve">свою </w:t>
      </w:r>
      <w:r>
        <w:t>деятельность (функционировани</w:t>
      </w:r>
      <w:r w:rsidR="00225624">
        <w:t>е) на терри</w:t>
      </w:r>
      <w:r w:rsidR="00FE64FD">
        <w:t>тории муниципального образования</w:t>
      </w:r>
      <w:r w:rsidR="004E4028">
        <w:t xml:space="preserve"> «Холмский городской округ»</w:t>
      </w:r>
      <w:r>
        <w:t>.</w:t>
      </w:r>
    </w:p>
    <w:p w:rsidR="001B14D1" w:rsidRDefault="00D919D1" w:rsidP="001B14D1">
      <w:pPr>
        <w:pStyle w:val="ConsPlusNormal"/>
        <w:ind w:firstLine="540"/>
        <w:jc w:val="both"/>
      </w:pPr>
      <w:r>
        <w:t>2.2. Гранты</w:t>
      </w:r>
      <w:r w:rsidR="00B00F9C">
        <w:t xml:space="preserve"> предоставляются соискателям (получателям) по итогам проведенного конкурсного отбора, по результатам которого между главным распорядителем бюджетных средств и победителем конкурсно</w:t>
      </w:r>
      <w:r w:rsidR="00AD79B4">
        <w:t xml:space="preserve">го отбора заключается </w:t>
      </w:r>
      <w:r w:rsidR="004E4028">
        <w:t>Соглашение</w:t>
      </w:r>
      <w:r w:rsidR="00B00F9C">
        <w:t xml:space="preserve"> о предоставлении гранта</w:t>
      </w:r>
      <w:r w:rsidR="004E4028">
        <w:t>.</w:t>
      </w:r>
    </w:p>
    <w:p w:rsidR="001B14D1" w:rsidRDefault="00B00F9C" w:rsidP="001B14D1">
      <w:pPr>
        <w:pStyle w:val="ConsPlusNormal"/>
        <w:ind w:firstLine="540"/>
        <w:jc w:val="both"/>
      </w:pPr>
      <w:r>
        <w:t>2.3. Требования, которым должны соответствовать получатели на первое число месяца, предшествующего месяцу, в котором планируется заключение соглашения: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2.3.1. </w:t>
      </w:r>
      <w:r w:rsidR="00737491">
        <w:t>получатели гранта должны осуществлять свою деятельность на территории муниципального образования «Холмский городской округ»</w:t>
      </w:r>
      <w:r>
        <w:t>;</w:t>
      </w:r>
    </w:p>
    <w:p w:rsidR="001B14D1" w:rsidRDefault="00737491" w:rsidP="001B14D1">
      <w:pPr>
        <w:pStyle w:val="ConsPlusNormal"/>
        <w:ind w:firstLine="540"/>
        <w:jc w:val="both"/>
      </w:pPr>
      <w:r>
        <w:t>2.3.2</w:t>
      </w:r>
      <w:r w:rsidR="00B00F9C">
        <w:t xml:space="preserve">. получатели гранта - юридические лица не должны находиться в процессе реорганизации, ликвидации, банкротства, а получатели гранта - индивидуальные </w:t>
      </w:r>
      <w:r w:rsidR="00FE64FD">
        <w:t>предприниматели</w:t>
      </w:r>
      <w:r w:rsidR="00B00F9C">
        <w:t xml:space="preserve"> не должны прекратить деятельность в качестве индивидуального п</w:t>
      </w:r>
      <w:r w:rsidR="00FE64FD">
        <w:t>редпринимателя,</w:t>
      </w:r>
      <w:r w:rsidR="00B00F9C">
        <w:t xml:space="preserve"> а также не иметь ограничений на осуществление хозяйственной деятельности;</w:t>
      </w:r>
    </w:p>
    <w:p w:rsidR="001B14D1" w:rsidRDefault="00737491" w:rsidP="001B14D1">
      <w:pPr>
        <w:pStyle w:val="ConsPlusNormal"/>
        <w:ind w:firstLine="540"/>
        <w:jc w:val="both"/>
      </w:pPr>
      <w:r>
        <w:t>2.3.3</w:t>
      </w:r>
      <w:r w:rsidR="00B00F9C">
        <w:t xml:space="preserve">. получатели гранта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="00B00F9C" w:rsidRPr="004E4028">
          <w:t>перечень</w:t>
        </w:r>
      </w:hyperlink>
      <w:r w:rsidR="00B00F9C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00F9C" w:rsidRDefault="00737491" w:rsidP="001B14D1">
      <w:pPr>
        <w:pStyle w:val="ConsPlusNormal"/>
        <w:ind w:firstLine="540"/>
        <w:jc w:val="both"/>
      </w:pPr>
      <w:r>
        <w:t>2.3.4</w:t>
      </w:r>
      <w:r w:rsidR="00B00F9C">
        <w:t xml:space="preserve">. получателю гранта не предоставляются средства из других уровней бюджетов бюджетной системы Российской Федерации на цели, указанные в </w:t>
      </w:r>
      <w:hyperlink w:anchor="P40" w:history="1">
        <w:r w:rsidR="00B00F9C" w:rsidRPr="00B842D3">
          <w:t>пункте 1.1</w:t>
        </w:r>
      </w:hyperlink>
      <w:r w:rsidR="00B842D3">
        <w:t>.</w:t>
      </w:r>
      <w:r w:rsidR="00B00F9C">
        <w:t xml:space="preserve"> настоящего Порядка.</w:t>
      </w:r>
    </w:p>
    <w:p w:rsidR="00DC6979" w:rsidRDefault="00DC6979" w:rsidP="00DC6979">
      <w:pPr>
        <w:pStyle w:val="ConsPlusNormal"/>
        <w:ind w:firstLine="540"/>
        <w:jc w:val="both"/>
      </w:pPr>
      <w:r>
        <w:t>2.3.5. У получателей гранта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C6979" w:rsidRDefault="00DC6979" w:rsidP="00DC6979">
      <w:pPr>
        <w:pStyle w:val="ConsPlusNormal"/>
        <w:ind w:firstLine="540"/>
        <w:jc w:val="both"/>
      </w:pPr>
      <w:r>
        <w:t xml:space="preserve">2.3.6. У получателей гранта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r w:rsidR="000A6D79">
        <w:t>предоставленных в</w:t>
      </w:r>
      <w:r>
        <w:t xml:space="preserve"> том числе в соответствии с иными правовыми актами, и иная просроченная задолженность перед бюджетом бюджетной системы Российской Федерации</w:t>
      </w:r>
      <w:r w:rsidR="000A6D79">
        <w:t xml:space="preserve">, из которого планируется предоставление субсидии в </w:t>
      </w:r>
      <w:r w:rsidR="000A6D79">
        <w:lastRenderedPageBreak/>
        <w:t>соответствии с правовым актом.</w:t>
      </w:r>
    </w:p>
    <w:p w:rsidR="00B00F9C" w:rsidRDefault="00B00F9C">
      <w:pPr>
        <w:pStyle w:val="ConsPlusNormal"/>
        <w:jc w:val="center"/>
      </w:pPr>
    </w:p>
    <w:p w:rsidR="00B00F9C" w:rsidRDefault="00B00F9C">
      <w:pPr>
        <w:pStyle w:val="ConsPlusNormal"/>
        <w:jc w:val="center"/>
        <w:outlineLvl w:val="1"/>
      </w:pPr>
      <w:r>
        <w:t>III. Порядок проведения конкурсного отбора</w:t>
      </w:r>
    </w:p>
    <w:p w:rsidR="00B00F9C" w:rsidRDefault="00B00F9C">
      <w:pPr>
        <w:pStyle w:val="ConsPlusNormal"/>
        <w:jc w:val="center"/>
      </w:pPr>
      <w:r>
        <w:t>на предоставление грантов</w:t>
      </w:r>
    </w:p>
    <w:p w:rsidR="00B00F9C" w:rsidRDefault="00B00F9C">
      <w:pPr>
        <w:pStyle w:val="ConsPlusNormal"/>
        <w:jc w:val="center"/>
      </w:pPr>
    </w:p>
    <w:p w:rsidR="001B14D1" w:rsidRDefault="00B00F9C" w:rsidP="001B14D1">
      <w:pPr>
        <w:pStyle w:val="ConsPlusNormal"/>
        <w:ind w:firstLine="540"/>
        <w:jc w:val="both"/>
      </w:pPr>
      <w:r>
        <w:t xml:space="preserve">3.1. Конкурсный отбор на предоставление грантов в форме субсидий в рамках реализации </w:t>
      </w:r>
      <w:hyperlink r:id="rId8" w:history="1">
        <w:r w:rsidRPr="00B842D3">
          <w:t>Программы</w:t>
        </w:r>
      </w:hyperlink>
      <w:r>
        <w:t xml:space="preserve"> проводится в соответствии с </w:t>
      </w:r>
      <w:hyperlink r:id="rId9" w:history="1">
        <w:r w:rsidRPr="0076566D">
          <w:t>главой 57</w:t>
        </w:r>
      </w:hyperlink>
      <w:r>
        <w:t xml:space="preserve"> Гражданского кодекса Российской Федерации.</w:t>
      </w:r>
    </w:p>
    <w:p w:rsidR="001B14D1" w:rsidRDefault="00B00F9C" w:rsidP="001B14D1">
      <w:pPr>
        <w:pStyle w:val="ConsPlusNormal"/>
        <w:ind w:firstLine="540"/>
        <w:jc w:val="both"/>
      </w:pPr>
      <w:r>
        <w:t>3.2. Организа</w:t>
      </w:r>
      <w:r w:rsidR="00FE3650">
        <w:t>ционные мероприятия, связанные с проведением</w:t>
      </w:r>
      <w:r>
        <w:t xml:space="preserve"> конкурса</w:t>
      </w:r>
      <w:r w:rsidR="00FE3650">
        <w:t>, а также прием заявок на участие в конкурсе</w:t>
      </w:r>
      <w:r w:rsidR="00DC2BFE">
        <w:t xml:space="preserve"> осуществляет</w:t>
      </w:r>
      <w:r>
        <w:t xml:space="preserve"> </w:t>
      </w:r>
      <w:r w:rsidR="00737491">
        <w:t>Управление экономики</w:t>
      </w:r>
      <w:r w:rsidR="0076566D">
        <w:t xml:space="preserve"> администрации му</w:t>
      </w:r>
      <w:r w:rsidR="00737491">
        <w:t xml:space="preserve">ниципального образования «Холмский городской округ» </w:t>
      </w:r>
      <w:r>
        <w:t>(далее - Организатор).</w:t>
      </w:r>
    </w:p>
    <w:p w:rsidR="001B14D1" w:rsidRDefault="00B00F9C" w:rsidP="001B14D1">
      <w:pPr>
        <w:pStyle w:val="ConsPlusNormal"/>
        <w:ind w:firstLine="540"/>
        <w:jc w:val="both"/>
      </w:pPr>
      <w:r>
        <w:t>3.3. Конкурс является публичным.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Участниками </w:t>
      </w:r>
      <w:r w:rsidR="00FE64FD">
        <w:t>конкурса могут быть</w:t>
      </w:r>
      <w:r w:rsidR="0076566D">
        <w:t xml:space="preserve"> субъекты малого и среднего бизнеса</w:t>
      </w:r>
      <w:r w:rsidR="00AF19A2">
        <w:t>, подавшие документы</w:t>
      </w:r>
      <w:r>
        <w:t xml:space="preserve"> на участие в конкурсе</w:t>
      </w:r>
      <w:r w:rsidR="0050180F">
        <w:t xml:space="preserve"> согласно Приложению 1 к настоящему порядку</w:t>
      </w:r>
      <w:r>
        <w:t xml:space="preserve"> (далее </w:t>
      </w:r>
      <w:r w:rsidR="00AF19A2">
        <w:t xml:space="preserve">– </w:t>
      </w:r>
      <w:r>
        <w:t>заявка) и соответствующие требованиям, установленным конкурсной документацией.</w:t>
      </w:r>
    </w:p>
    <w:p w:rsidR="001B14D1" w:rsidRDefault="00DC2BFE" w:rsidP="001B14D1">
      <w:pPr>
        <w:pStyle w:val="ConsPlusNormal"/>
        <w:ind w:firstLine="540"/>
        <w:jc w:val="both"/>
      </w:pPr>
      <w:r>
        <w:t>3.</w:t>
      </w:r>
      <w:r w:rsidR="00960848">
        <w:t>4</w:t>
      </w:r>
      <w:r>
        <w:t xml:space="preserve">. </w:t>
      </w:r>
      <w:r w:rsidR="00B00F9C">
        <w:t>Организатор конкурса утверждает и размещает на официальном сайте администрации</w:t>
      </w:r>
      <w:r w:rsidR="00737491">
        <w:t xml:space="preserve"> муниципального образования «Холмский городской округ»</w:t>
      </w:r>
      <w:r w:rsidR="00921EA5" w:rsidRPr="00921EA5">
        <w:t xml:space="preserve"> </w:t>
      </w:r>
      <w:r w:rsidR="00921EA5">
        <w:t>объявление о проведении конкурса и конкурсную документацию</w:t>
      </w:r>
      <w:r w:rsidR="00BB095D">
        <w:t xml:space="preserve"> и публикует информационное сооб</w:t>
      </w:r>
      <w:r w:rsidR="00AF19A2">
        <w:t>щение о начале приема заявок</w:t>
      </w:r>
      <w:r w:rsidR="00BB095D">
        <w:t xml:space="preserve"> на участие</w:t>
      </w:r>
      <w:r w:rsidR="00AF19A2">
        <w:t xml:space="preserve"> в конкурсе </w:t>
      </w:r>
      <w:r w:rsidR="00BB095D">
        <w:t>в газете «Холмская панорама»</w:t>
      </w:r>
      <w:r w:rsidR="00AF19A2">
        <w:t>. Срок приема</w:t>
      </w:r>
      <w:r w:rsidR="00BB095D">
        <w:t xml:space="preserve"> заявок</w:t>
      </w:r>
      <w:r w:rsidR="009E5C83">
        <w:t xml:space="preserve"> составляет 20 календарных дней со для опубликования объявления.</w:t>
      </w:r>
    </w:p>
    <w:p w:rsidR="001B14D1" w:rsidRDefault="00DC2BFE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 Объявление о проведении конкурса включает: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 xml:space="preserve">.1. </w:t>
      </w:r>
      <w:r w:rsidR="00F55395">
        <w:t>адрес и контактный телефон Организатора;</w:t>
      </w:r>
    </w:p>
    <w:p w:rsidR="001B14D1" w:rsidRDefault="00F55395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>
        <w:t xml:space="preserve">.2. </w:t>
      </w:r>
      <w:r w:rsidR="00B00F9C">
        <w:t>наименование конкурса;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</w:t>
      </w:r>
      <w:r w:rsidR="00F55395">
        <w:t>3</w:t>
      </w:r>
      <w:r w:rsidR="00B00F9C">
        <w:t>. дату и время начала и окончания приема заявок;</w:t>
      </w:r>
    </w:p>
    <w:p w:rsidR="001B14D1" w:rsidRDefault="00960848" w:rsidP="001B14D1">
      <w:pPr>
        <w:pStyle w:val="ConsPlusNormal"/>
        <w:ind w:firstLine="540"/>
        <w:jc w:val="both"/>
      </w:pPr>
      <w:r>
        <w:t>3.5</w:t>
      </w:r>
      <w:r w:rsidR="00B00F9C">
        <w:t>.</w:t>
      </w:r>
      <w:r w:rsidR="00F55395">
        <w:t>4</w:t>
      </w:r>
      <w:r w:rsidR="00B00F9C">
        <w:t>. рекомендуемый образец заявки;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</w:t>
      </w:r>
      <w:r w:rsidR="00F55395">
        <w:t>5</w:t>
      </w:r>
      <w:r w:rsidR="00B00F9C">
        <w:t>. порядок оформления и подачи заявки;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</w:t>
      </w:r>
      <w:r w:rsidR="00F55395">
        <w:t>6</w:t>
      </w:r>
      <w:r w:rsidR="00B00F9C">
        <w:t>. порядок и критерии конкурсного отбора;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5</w:t>
      </w:r>
      <w:r w:rsidR="00B00F9C">
        <w:t>.</w:t>
      </w:r>
      <w:r w:rsidR="00F55395">
        <w:t>7</w:t>
      </w:r>
      <w:r w:rsidR="00B00F9C">
        <w:t>. место приема заявок;</w:t>
      </w:r>
    </w:p>
    <w:p w:rsidR="001B14D1" w:rsidRDefault="00DC2BFE" w:rsidP="001B14D1">
      <w:pPr>
        <w:pStyle w:val="ConsPlusNormal"/>
        <w:ind w:firstLine="540"/>
        <w:jc w:val="both"/>
      </w:pPr>
      <w:r>
        <w:t>3.</w:t>
      </w:r>
      <w:r w:rsidR="00420C81">
        <w:t>5</w:t>
      </w:r>
      <w:r>
        <w:t>.</w:t>
      </w:r>
      <w:r w:rsidR="00F55395">
        <w:t>8</w:t>
      </w:r>
      <w:r>
        <w:t>. порядок и сроки объявления результатов.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6</w:t>
      </w:r>
      <w:r w:rsidR="00B00F9C">
        <w:t xml:space="preserve">. Конкурсная документация содержит наименование конкурса, требования к участникам конкурса, в том </w:t>
      </w:r>
      <w:r w:rsidR="00076426">
        <w:t xml:space="preserve">числе </w:t>
      </w:r>
      <w:r w:rsidR="00B00F9C">
        <w:t xml:space="preserve">требования к содержанию, форме, оформлению и составу заявок, критерии и порядок оценки заявок, срок и место окончания приема заявок, срок проведения процедур конкурса, а также порядок заключения по итогам конкурса </w:t>
      </w:r>
      <w:r w:rsidR="0082641B">
        <w:t>С</w:t>
      </w:r>
      <w:r w:rsidR="00B00F9C">
        <w:t>оглашения о</w:t>
      </w:r>
      <w:r w:rsidR="00EF593F">
        <w:t xml:space="preserve"> предоставлении гранта</w:t>
      </w:r>
      <w:r w:rsidR="00B00F9C">
        <w:t>.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7</w:t>
      </w:r>
      <w:r w:rsidR="00B00F9C">
        <w:t>. Перечень документов, прилагаемых к заявке, определяется конкурсной документацией.</w:t>
      </w:r>
    </w:p>
    <w:p w:rsidR="001B14D1" w:rsidRDefault="00B00F9C" w:rsidP="001B14D1">
      <w:pPr>
        <w:pStyle w:val="ConsPlusNormal"/>
        <w:ind w:firstLine="540"/>
        <w:jc w:val="both"/>
      </w:pPr>
      <w:r>
        <w:t>К заявке помимо установленных конкурсной документацией документов в обязательном порядке прилага</w:t>
      </w:r>
      <w:r w:rsidR="000318DC">
        <w:t>ю</w:t>
      </w:r>
      <w:r>
        <w:t>тся:</w:t>
      </w:r>
    </w:p>
    <w:p w:rsidR="001B14D1" w:rsidRDefault="0082641B" w:rsidP="001B14D1">
      <w:pPr>
        <w:pStyle w:val="ConsPlusNormal"/>
        <w:ind w:firstLine="540"/>
        <w:jc w:val="both"/>
      </w:pPr>
      <w:r>
        <w:t>-</w:t>
      </w:r>
      <w:r w:rsidR="00D61939">
        <w:t xml:space="preserve"> решение </w:t>
      </w:r>
      <w:r w:rsidR="004A1DDC">
        <w:t>о согласовании архитектурно-градостроительного облика объекта</w:t>
      </w:r>
      <w:r w:rsidR="00152D05">
        <w:t xml:space="preserve"> на территории муниципального образования «Холмский городской округ», выданное отделом архитектуры и градостроительства администрации муниципального образования «Холмский городской округ» (далее – отдел архитектуры и градостроительства);</w:t>
      </w:r>
    </w:p>
    <w:p w:rsidR="001B14D1" w:rsidRDefault="004F505A" w:rsidP="001B14D1">
      <w:pPr>
        <w:pStyle w:val="ConsPlusNormal"/>
        <w:ind w:firstLine="540"/>
        <w:jc w:val="both"/>
      </w:pPr>
      <w:r>
        <w:t>- фотоотчет о состоянии объекта до и после выполнения мероприятий по ремонту фасад</w:t>
      </w:r>
      <w:r w:rsidR="000318DC">
        <w:t>ов</w:t>
      </w:r>
      <w:r>
        <w:t xml:space="preserve"> зданий и благоустройству территори</w:t>
      </w:r>
      <w:r w:rsidR="000318DC">
        <w:t>й</w:t>
      </w:r>
      <w:r>
        <w:t xml:space="preserve"> к ним прилегающих;  </w:t>
      </w:r>
    </w:p>
    <w:p w:rsidR="001B14D1" w:rsidRDefault="00B00F9C" w:rsidP="001B14D1">
      <w:pPr>
        <w:pStyle w:val="ConsPlusNormal"/>
        <w:ind w:firstLine="540"/>
        <w:jc w:val="both"/>
      </w:pPr>
      <w:r>
        <w:t>- выписк</w:t>
      </w:r>
      <w:r w:rsidR="00F55395">
        <w:t>а</w:t>
      </w:r>
      <w:r>
        <w:t xml:space="preserve"> из единого государственного реестра юридических лиц</w:t>
      </w:r>
      <w:r w:rsidR="00F55395">
        <w:t>, выданная не ранее чем за 30 дней до дня подачи заявки</w:t>
      </w:r>
      <w:r>
        <w:t>;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- </w:t>
      </w:r>
      <w:r w:rsidR="00F55395">
        <w:t>документ</w:t>
      </w:r>
      <w:r>
        <w:t xml:space="preserve"> </w:t>
      </w:r>
      <w:r w:rsidR="00F55395">
        <w:t>из</w:t>
      </w:r>
      <w:r>
        <w:t xml:space="preserve"> налогового органа</w:t>
      </w:r>
      <w:r w:rsidR="00F55395">
        <w:t>, содержащий сведения о наличии (</w:t>
      </w:r>
      <w:r>
        <w:t>отсутствии</w:t>
      </w:r>
      <w:r w:rsidR="00F55395">
        <w:t>)</w:t>
      </w:r>
      <w:r>
        <w:t xml:space="preserve"> задолженности </w:t>
      </w:r>
      <w:r w:rsidR="00F55395">
        <w:t xml:space="preserve">у соискателя </w:t>
      </w:r>
      <w:r>
        <w:t xml:space="preserve">по уплате налогов, сборов, страховых взносов, пеней, </w:t>
      </w:r>
      <w:r>
        <w:lastRenderedPageBreak/>
        <w:t>штрафов, процентов, подлежащих уплате в соответствии с законодательством Российской Федерации о налогах и сборах</w:t>
      </w:r>
      <w:r w:rsidR="00F55395">
        <w:t>, выданный не ранее чем за 30 дней до дня подачи заявки</w:t>
      </w:r>
      <w:r>
        <w:t>;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- справка об отсутствии временного запрета деятельности соискателя в порядке предусмотренном </w:t>
      </w:r>
      <w:hyperlink r:id="rId10" w:history="1">
        <w:r w:rsidRPr="00F55395"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B14D1" w:rsidRDefault="00B00F9C" w:rsidP="001B14D1">
      <w:pPr>
        <w:pStyle w:val="ConsPlusNormal"/>
        <w:ind w:firstLine="540"/>
        <w:jc w:val="both"/>
      </w:pPr>
      <w:r>
        <w:t xml:space="preserve">- справка о том, что соискателям не предоставляются средства из других уровней бюджетов бюджетной системы Российской Федерации на цели, указанные в </w:t>
      </w:r>
      <w:hyperlink w:anchor="P40" w:history="1">
        <w:r w:rsidRPr="00F55395">
          <w:t>пункте 1.1</w:t>
        </w:r>
      </w:hyperlink>
      <w:r>
        <w:t xml:space="preserve"> настоящего Порядка.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8</w:t>
      </w:r>
      <w:r w:rsidR="00B00F9C">
        <w:t>. Один соискатель может подать не более одной заявки.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 К участию в конкурсном отборе не допускаются заявки в случае: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.1. если одним соискателем представлено более одной заявки;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.2. если представленная заявка не соответствует требованиям, установленным конкурсной документацией, настоящим Порядком;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.3. если заявка поступила Организатору после окончания срока приема заявок</w:t>
      </w:r>
      <w:r w:rsidR="00F55395">
        <w:t>;</w:t>
      </w:r>
    </w:p>
    <w:p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.4. если заявка содержит недостоверную информацию.</w:t>
      </w:r>
    </w:p>
    <w:p w:rsidR="001B14D1" w:rsidRDefault="00960848" w:rsidP="001B14D1">
      <w:pPr>
        <w:pStyle w:val="ConsPlusNormal"/>
        <w:ind w:firstLine="540"/>
        <w:jc w:val="both"/>
      </w:pPr>
      <w:r>
        <w:t>3.</w:t>
      </w:r>
      <w:r w:rsidR="00420C81">
        <w:t>10</w:t>
      </w:r>
      <w:r>
        <w:t>. Рассмотрение и оценку заявок, определение победителей конкурса осуществляет Комиссия по рассмотрению документов субъектов малого и среднего предпринимательства, претендующих на</w:t>
      </w:r>
      <w:r w:rsidR="00AF19A2">
        <w:t xml:space="preserve"> получение финансовой поддержки </w:t>
      </w:r>
      <w:r>
        <w:t xml:space="preserve">– </w:t>
      </w:r>
      <w:r w:rsidR="00AF19A2">
        <w:t xml:space="preserve"> </w:t>
      </w:r>
      <w:r>
        <w:t>субсидии на территории муниципального образования «Холмский городской округ» (далее – Комиссия), состав которой утверждается правовым актом администрации.</w:t>
      </w:r>
    </w:p>
    <w:p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>. Комиссия:</w:t>
      </w:r>
    </w:p>
    <w:p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="0068678A">
        <w:t>.</w:t>
      </w:r>
      <w:r w:rsidRPr="00960848">
        <w:t>1. рассматривает и оценивает заявки;</w:t>
      </w:r>
    </w:p>
    <w:p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>.2. принимает решение о необходимости дополнительной экспертизы заявок;</w:t>
      </w:r>
    </w:p>
    <w:p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 xml:space="preserve">.3. проводит оценку </w:t>
      </w:r>
      <w:r w:rsidR="001A2F9C">
        <w:t>выполненных мероприятий</w:t>
      </w:r>
      <w:r w:rsidR="00152D05">
        <w:t xml:space="preserve"> на соответствие выданному отделом архитектуры и градостроительства решению о согласовании архитектурно-градостроительного облика объекта на территории муниципального образования «Холмский городской округ»;</w:t>
      </w:r>
    </w:p>
    <w:p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>.4. принимает решение о победителях конкурса, формирует протокол Комиссии и представляет его на утверждение Организатору конкурса.</w:t>
      </w:r>
    </w:p>
    <w:p w:rsidR="001B14D1" w:rsidRDefault="00960848" w:rsidP="001B14D1">
      <w:pPr>
        <w:pStyle w:val="ConsPlusNormal"/>
        <w:ind w:firstLine="540"/>
        <w:jc w:val="both"/>
      </w:pPr>
      <w:r>
        <w:t>3.</w:t>
      </w:r>
      <w:r w:rsidR="00420C81">
        <w:t>12</w:t>
      </w:r>
      <w:r>
        <w:t>. Решения Комиссии принимаются простым большинством голосов членов Комиссии, присутствующих на заседании. Члены Комиссии обязаны лично присутствовать и исполнять свои обязанности на заседаниях Комиссии.</w:t>
      </w:r>
    </w:p>
    <w:p w:rsidR="001B14D1" w:rsidRDefault="00960848" w:rsidP="001B14D1">
      <w:pPr>
        <w:pStyle w:val="ConsPlusNormal"/>
        <w:ind w:firstLine="540"/>
        <w:jc w:val="both"/>
      </w:pPr>
      <w:r>
        <w:t>Заседание Комиссии считается правомочным в случае присутствия на нем более пятидесяти процентов от общего числа ее членов.</w:t>
      </w:r>
    </w:p>
    <w:p w:rsidR="001B14D1" w:rsidRDefault="00960848" w:rsidP="001B14D1">
      <w:pPr>
        <w:pStyle w:val="ConsPlusNormal"/>
        <w:ind w:firstLine="540"/>
        <w:jc w:val="both"/>
      </w:pPr>
      <w:r>
        <w:t>3.</w:t>
      </w:r>
      <w:r w:rsidR="001B5626">
        <w:t>13</w:t>
      </w:r>
      <w:r>
        <w:t>. Решения Комиссии оформляются протоколами, которые составляются в двух экземплярах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1B14D1" w:rsidRDefault="00960848" w:rsidP="001B14D1">
      <w:pPr>
        <w:pStyle w:val="ConsPlusNormal"/>
        <w:ind w:firstLine="540"/>
        <w:jc w:val="both"/>
      </w:pPr>
      <w:r>
        <w:t>3.</w:t>
      </w:r>
      <w:r w:rsidR="001B5626">
        <w:t>14</w:t>
      </w:r>
      <w:r>
        <w:t>. При равенстве голосов членов Комиссии решающим является голос председателя Комиссии, а при отсутствии председателя – голос его заместителя, председательствующего на заседании.</w:t>
      </w:r>
    </w:p>
    <w:p w:rsidR="001B14D1" w:rsidRDefault="001B5626" w:rsidP="001B14D1">
      <w:pPr>
        <w:pStyle w:val="ConsPlusNormal"/>
        <w:ind w:firstLine="540"/>
        <w:jc w:val="both"/>
      </w:pPr>
      <w:r>
        <w:t>3.15</w:t>
      </w:r>
      <w:r w:rsidR="00B00F9C">
        <w:t xml:space="preserve">. Документы, поданные на участие в конкурсе, соискателю </w:t>
      </w:r>
      <w:r w:rsidR="00F55395">
        <w:t>К</w:t>
      </w:r>
      <w:r w:rsidR="00B00F9C">
        <w:t>омиссией не возвращаются.</w:t>
      </w:r>
    </w:p>
    <w:p w:rsidR="000A6D79" w:rsidRDefault="007A524B" w:rsidP="000A6D79">
      <w:pPr>
        <w:pStyle w:val="ConsPlusNormal"/>
        <w:ind w:firstLine="540"/>
        <w:jc w:val="both"/>
      </w:pPr>
      <w:r>
        <w:t>3.1</w:t>
      </w:r>
      <w:r w:rsidR="001B5626">
        <w:t>6</w:t>
      </w:r>
      <w:r w:rsidR="00B00F9C">
        <w:t xml:space="preserve">. При отсутствии заявок или наличии одной заявки </w:t>
      </w:r>
      <w:r w:rsidR="00F55395">
        <w:t>К</w:t>
      </w:r>
      <w:r w:rsidR="00B00F9C">
        <w:t xml:space="preserve">омиссия </w:t>
      </w:r>
      <w:r w:rsidR="000A6D79">
        <w:t>принимает</w:t>
      </w:r>
      <w:r w:rsidR="00B00F9C">
        <w:t xml:space="preserve"> решение о продлении сроков проведения конкурса еще на 5 дней.</w:t>
      </w:r>
      <w:r w:rsidR="000A6D79">
        <w:t xml:space="preserve"> Информацию о продлении сроков проведения конкурса, Организатор публикует в газете «Холмская панорама» и на официальном сайте администрации муниципального образования «Холмский городской округ».</w:t>
      </w:r>
    </w:p>
    <w:p w:rsidR="001B14D1" w:rsidRDefault="003368E6" w:rsidP="001B14D1">
      <w:pPr>
        <w:pStyle w:val="ConsPlusNormal"/>
        <w:ind w:firstLine="540"/>
        <w:jc w:val="both"/>
      </w:pPr>
      <w:r>
        <w:t>3.</w:t>
      </w:r>
      <w:r w:rsidR="007A524B">
        <w:t>1</w:t>
      </w:r>
      <w:r w:rsidR="001B5626">
        <w:t>7</w:t>
      </w:r>
      <w:r>
        <w:t>. Конкурсная комиссия оценивает результаты конкурса по количеству набранных баллов каждым соискателем по каждому объекту по следующим показателям:</w:t>
      </w:r>
    </w:p>
    <w:p w:rsidR="004F505A" w:rsidRPr="007A524B" w:rsidRDefault="003368E6" w:rsidP="001B14D1">
      <w:pPr>
        <w:pStyle w:val="ConsPlusNormal"/>
        <w:ind w:firstLine="540"/>
        <w:jc w:val="both"/>
      </w:pPr>
      <w:r w:rsidRPr="007A524B"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8"/>
        <w:gridCol w:w="1089"/>
      </w:tblGrid>
      <w:tr w:rsidR="004F505A" w:rsidTr="00C6193A">
        <w:trPr>
          <w:trHeight w:val="415"/>
        </w:trPr>
        <w:tc>
          <w:tcPr>
            <w:tcW w:w="8472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099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Баллы</w:t>
            </w:r>
          </w:p>
        </w:tc>
      </w:tr>
      <w:tr w:rsidR="004F505A" w:rsidTr="005B3045">
        <w:trPr>
          <w:trHeight w:val="2587"/>
        </w:trPr>
        <w:tc>
          <w:tcPr>
            <w:tcW w:w="8472" w:type="dxa"/>
            <w:shd w:val="clear" w:color="auto" w:fill="auto"/>
          </w:tcPr>
          <w:p w:rsidR="008025E9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1. Соответствие мероприятия решению о согласовании архитектурно-градостроительного облика объекта на территории муниципального </w:t>
            </w:r>
          </w:p>
          <w:p w:rsidR="008025E9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образования «Холмский городской округ», выданному отделом архитектуры и градостроительства,</w:t>
            </w:r>
          </w:p>
          <w:p w:rsidR="009A2F63" w:rsidRDefault="00920564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в том числе </w:t>
            </w:r>
          </w:p>
          <w:p w:rsidR="00920564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- </w:t>
            </w:r>
            <w:r w:rsidR="00920564">
              <w:t>по колористическому решению</w:t>
            </w:r>
            <w:r w:rsidR="006B417D">
              <w:t xml:space="preserve"> (фасад)</w:t>
            </w:r>
          </w:p>
          <w:p w:rsidR="00920564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- </w:t>
            </w:r>
            <w:r w:rsidR="006B417D">
              <w:t>по композиционному решению (фасад)</w:t>
            </w:r>
          </w:p>
          <w:p w:rsidR="006B417D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- </w:t>
            </w:r>
            <w:r w:rsidR="006B417D">
              <w:t>по стилистическому решению (фасад)</w:t>
            </w:r>
          </w:p>
          <w:p w:rsidR="006B417D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- по планировочной организации земельного участка (благоустройство)</w:t>
            </w:r>
          </w:p>
          <w:p w:rsidR="006B417D" w:rsidRDefault="006B417D" w:rsidP="00C6193A">
            <w:pPr>
              <w:pStyle w:val="ConsPlusNormal"/>
              <w:tabs>
                <w:tab w:val="left" w:pos="7995"/>
              </w:tabs>
              <w:jc w:val="both"/>
            </w:pPr>
          </w:p>
        </w:tc>
        <w:tc>
          <w:tcPr>
            <w:tcW w:w="1099" w:type="dxa"/>
            <w:shd w:val="clear" w:color="auto" w:fill="auto"/>
          </w:tcPr>
          <w:p w:rsidR="004F505A" w:rsidRDefault="004F505A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:rsidR="009A2F63" w:rsidRDefault="009A2F63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:rsidR="009A2F63" w:rsidRDefault="009A2F63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</w:t>
            </w:r>
            <w:r w:rsidR="000318DC">
              <w:t>5</w:t>
            </w:r>
          </w:p>
          <w:p w:rsidR="009A2F63" w:rsidRDefault="009A2F63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</w:t>
            </w:r>
            <w:r w:rsidR="000318DC">
              <w:t>5</w:t>
            </w:r>
          </w:p>
          <w:p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15</w:t>
            </w:r>
          </w:p>
          <w:p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15</w:t>
            </w:r>
          </w:p>
        </w:tc>
      </w:tr>
      <w:tr w:rsidR="004F505A" w:rsidTr="00C6193A">
        <w:tc>
          <w:tcPr>
            <w:tcW w:w="8472" w:type="dxa"/>
            <w:shd w:val="clear" w:color="auto" w:fill="auto"/>
          </w:tcPr>
          <w:p w:rsidR="004F505A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Наличие световой иллюминации и подсветки фасада здания</w:t>
            </w:r>
          </w:p>
        </w:tc>
        <w:tc>
          <w:tcPr>
            <w:tcW w:w="1099" w:type="dxa"/>
            <w:shd w:val="clear" w:color="auto" w:fill="auto"/>
          </w:tcPr>
          <w:p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:rsidTr="005B3045">
        <w:trPr>
          <w:trHeight w:val="236"/>
        </w:trPr>
        <w:tc>
          <w:tcPr>
            <w:tcW w:w="8472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</w:pPr>
            <w:r>
              <w:t>Наличие оригинальных зеленых насаждений (цветов, кустарников, деревьев)</w:t>
            </w:r>
          </w:p>
        </w:tc>
        <w:tc>
          <w:tcPr>
            <w:tcW w:w="1099" w:type="dxa"/>
            <w:shd w:val="clear" w:color="auto" w:fill="auto"/>
          </w:tcPr>
          <w:p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5</w:t>
            </w:r>
          </w:p>
        </w:tc>
      </w:tr>
      <w:tr w:rsidR="004F505A" w:rsidTr="00C6193A">
        <w:tc>
          <w:tcPr>
            <w:tcW w:w="8472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Наличие газонов, клумб и других насаждений и их содержание</w:t>
            </w:r>
          </w:p>
        </w:tc>
        <w:tc>
          <w:tcPr>
            <w:tcW w:w="1099" w:type="dxa"/>
            <w:shd w:val="clear" w:color="auto" w:fill="auto"/>
          </w:tcPr>
          <w:p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:rsidTr="00C6193A">
        <w:tc>
          <w:tcPr>
            <w:tcW w:w="8472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Наличие урн, освещени</w:t>
            </w:r>
            <w:r w:rsidR="009A2F63">
              <w:t>я</w:t>
            </w:r>
            <w:r>
              <w:t xml:space="preserve"> у главного входа                                                       </w:t>
            </w:r>
          </w:p>
        </w:tc>
        <w:tc>
          <w:tcPr>
            <w:tcW w:w="1099" w:type="dxa"/>
            <w:shd w:val="clear" w:color="auto" w:fill="auto"/>
          </w:tcPr>
          <w:p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:rsidTr="00C6193A">
        <w:tc>
          <w:tcPr>
            <w:tcW w:w="8472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</w:pPr>
            <w:r>
              <w:t>Наличие и содержание подъездных дорог, парковочных мест у объекта  в чистоте и порядке</w:t>
            </w:r>
          </w:p>
        </w:tc>
        <w:tc>
          <w:tcPr>
            <w:tcW w:w="1099" w:type="dxa"/>
            <w:shd w:val="clear" w:color="auto" w:fill="auto"/>
          </w:tcPr>
          <w:p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:rsidTr="00C6193A">
        <w:tc>
          <w:tcPr>
            <w:tcW w:w="8472" w:type="dxa"/>
            <w:shd w:val="clear" w:color="auto" w:fill="auto"/>
          </w:tcPr>
          <w:p w:rsidR="004F505A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Наличие оригинальных конструкций в оформлении цветника, клумбы      </w:t>
            </w:r>
          </w:p>
        </w:tc>
        <w:tc>
          <w:tcPr>
            <w:tcW w:w="1099" w:type="dxa"/>
            <w:shd w:val="clear" w:color="auto" w:fill="auto"/>
          </w:tcPr>
          <w:p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5</w:t>
            </w:r>
            <w:r w:rsidR="005B3045">
              <w:t>0</w:t>
            </w:r>
          </w:p>
        </w:tc>
      </w:tr>
    </w:tbl>
    <w:p w:rsidR="001B14D1" w:rsidRDefault="001B14D1" w:rsidP="001B14D1">
      <w:pPr>
        <w:pStyle w:val="ConsPlusNormal"/>
        <w:tabs>
          <w:tab w:val="left" w:pos="7995"/>
        </w:tabs>
        <w:ind w:firstLine="540"/>
        <w:jc w:val="both"/>
      </w:pPr>
    </w:p>
    <w:p w:rsidR="001B14D1" w:rsidRDefault="000318DC" w:rsidP="001B14D1">
      <w:pPr>
        <w:pStyle w:val="ConsPlusNormal"/>
        <w:tabs>
          <w:tab w:val="left" w:pos="7995"/>
        </w:tabs>
        <w:ind w:firstLine="540"/>
        <w:jc w:val="both"/>
      </w:pPr>
      <w:r>
        <w:t>3.18. Луч</w:t>
      </w:r>
      <w:r w:rsidR="006E084F">
        <w:t>шими признаются соискатели, конкурсные объекты которых набрали наибольшее количество баллов.</w:t>
      </w:r>
    </w:p>
    <w:p w:rsidR="002A319D" w:rsidRDefault="007A524B" w:rsidP="002A319D">
      <w:pPr>
        <w:pStyle w:val="ConsPlusNormal"/>
        <w:tabs>
          <w:tab w:val="left" w:pos="7995"/>
        </w:tabs>
        <w:ind w:firstLine="540"/>
        <w:jc w:val="both"/>
      </w:pPr>
      <w:r>
        <w:t>3.</w:t>
      </w:r>
      <w:r w:rsidR="001B5626">
        <w:t>19</w:t>
      </w:r>
      <w:r w:rsidR="006E084F">
        <w:t>. Комиссия оформляет протокол, где указывается итоговый результат конкурса с присуждением первого, второго и третьего места и размер гра</w:t>
      </w:r>
      <w:r>
        <w:t>нта каждому победителю конкурса.</w:t>
      </w:r>
      <w:r w:rsidR="003368E6">
        <w:t xml:space="preserve"> </w:t>
      </w:r>
    </w:p>
    <w:p w:rsidR="009E5C83" w:rsidRDefault="009E5C83" w:rsidP="002A319D">
      <w:pPr>
        <w:pStyle w:val="ConsPlusNormal"/>
        <w:tabs>
          <w:tab w:val="left" w:pos="7995"/>
        </w:tabs>
        <w:ind w:firstLine="540"/>
        <w:jc w:val="both"/>
      </w:pPr>
      <w:r>
        <w:t>3.20.   Протокол заседания Комиссии (далее Протокол) в течении 5 рабочих дней оформляется, утверждается председателем комиссии и подписывается всеми членами Комиссии, после чего в течении 2 рабочих дней с момента его подписания направляется в администрацию.</w:t>
      </w:r>
    </w:p>
    <w:p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3.21</w:t>
      </w:r>
      <w:r w:rsidR="002918D6">
        <w:t xml:space="preserve">.  </w:t>
      </w:r>
      <w:r w:rsidR="009E5C83">
        <w:t xml:space="preserve">Администрация в течении 3 рабочих дней со дня поступления </w:t>
      </w:r>
      <w:r w:rsidR="002918D6">
        <w:t xml:space="preserve">подписанного протокола </w:t>
      </w:r>
      <w:r w:rsidR="000A6D79">
        <w:t>готовит Распоряжение</w:t>
      </w:r>
      <w:r w:rsidR="002918D6">
        <w:t xml:space="preserve"> о предоставлении (либо отказе в предоставлении (с указанием причины отказа)) гранта субъекту.</w:t>
      </w:r>
    </w:p>
    <w:p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3.22</w:t>
      </w:r>
      <w:r w:rsidR="002918D6">
        <w:t xml:space="preserve">.  В течении 5 рабочих дней с даты утверждения распоряжения, администрация уведомляет субъекты о принятом решении. </w:t>
      </w:r>
    </w:p>
    <w:p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3.23</w:t>
      </w:r>
      <w:r w:rsidR="002918D6">
        <w:t>. Распоряжение публикуется в газете «Холмская панорама» и на официальном сайте администрации.</w:t>
      </w:r>
    </w:p>
    <w:p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3.24</w:t>
      </w:r>
      <w:r w:rsidR="002918D6">
        <w:t>. Субъектам, в отношении которых принято решение о предоставлении гранта, в течение 5 рабочих дней со дня принятия решения администраци</w:t>
      </w:r>
      <w:r w:rsidR="00AA00B8">
        <w:t>ей направляются два экземпляра С</w:t>
      </w:r>
      <w:r w:rsidR="002918D6">
        <w:t>оглашения о предостав</w:t>
      </w:r>
      <w:r w:rsidR="00AA00B8">
        <w:t>лении гранта (Приложение</w:t>
      </w:r>
      <w:r w:rsidR="002918D6">
        <w:t xml:space="preserve"> № 2</w:t>
      </w:r>
      <w:r w:rsidR="00AA00B8">
        <w:t xml:space="preserve"> к настоящему П</w:t>
      </w:r>
      <w:r w:rsidR="002918D6">
        <w:t>орядку</w:t>
      </w:r>
      <w:r w:rsidR="00AA00B8">
        <w:t>)</w:t>
      </w:r>
      <w:r w:rsidR="00745EA8">
        <w:t>, способом, обеспечивающим фиксацию факта и даты получения (вручения).</w:t>
      </w:r>
      <w:r w:rsidR="002918D6">
        <w:t xml:space="preserve"> </w:t>
      </w:r>
    </w:p>
    <w:p w:rsidR="00BD03F8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3.25</w:t>
      </w:r>
      <w:r w:rsidR="00BD03F8">
        <w:t>. Субъект в течении 5 рабочих дней с момента получения Соглашения подписывает и представляет его в адрес администрации. Заключение соглашения означает согласие субъекта на осуществление администрацией и органами внутреннего муниципального финансового контроля проверок соблюдения субъектом условий, целей и порядка предоставления гранта.</w:t>
      </w:r>
    </w:p>
    <w:p w:rsidR="00BD03F8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3.26</w:t>
      </w:r>
      <w:r w:rsidR="00BD03F8">
        <w:t xml:space="preserve">. В случае поступления в администрацию отказа </w:t>
      </w:r>
      <w:r w:rsidR="00937633">
        <w:t xml:space="preserve">от заключения Соглашения либо не поступления подписанного субъектом соглашения в </w:t>
      </w:r>
      <w:r>
        <w:t>срок, установленный пунктом 3.25</w:t>
      </w:r>
      <w:r w:rsidR="00937633">
        <w:t xml:space="preserve"> настоящего Порядка, субъекту отказывается в предоставлении гранта. П</w:t>
      </w:r>
      <w:r w:rsidR="00937633" w:rsidRPr="00937633">
        <w:t>раво заключения Соглашения может быть предоставлено другому участнику конкурса в соответствии с рейтингом, сформированным по результатам оценки заявок.</w:t>
      </w:r>
    </w:p>
    <w:p w:rsidR="00937633" w:rsidRDefault="0068678A" w:rsidP="001B14D1">
      <w:pPr>
        <w:pStyle w:val="ConsPlusNormal"/>
        <w:ind w:firstLine="540"/>
        <w:jc w:val="both"/>
      </w:pPr>
      <w:r>
        <w:t>3.27</w:t>
      </w:r>
      <w:r w:rsidR="00577713">
        <w:t xml:space="preserve">. При поступлении в администрацию подписанного Соглашения, </w:t>
      </w:r>
      <w:r w:rsidR="00577713">
        <w:lastRenderedPageBreak/>
        <w:t>администрация в течение 5 рабочих дней с момента истеч</w:t>
      </w:r>
      <w:r>
        <w:t>ения срока, указанного в п. 3.25</w:t>
      </w:r>
      <w:r w:rsidR="00577713">
        <w:t xml:space="preserve"> настоящего Порядка, издает распоряжение о перечислении гранта.</w:t>
      </w:r>
    </w:p>
    <w:p w:rsidR="00577713" w:rsidRDefault="0068678A" w:rsidP="001B14D1">
      <w:pPr>
        <w:pStyle w:val="ConsPlusNormal"/>
        <w:ind w:firstLine="540"/>
        <w:jc w:val="both"/>
      </w:pPr>
      <w:r>
        <w:t>3.28</w:t>
      </w:r>
      <w:r w:rsidR="00577713">
        <w:t>. Грант перечисляется в течение 5 рабочих дней с момента издания распоряжения о перечислении.</w:t>
      </w:r>
    </w:p>
    <w:p w:rsidR="00B00F9C" w:rsidRDefault="00B00F9C">
      <w:pPr>
        <w:pStyle w:val="ConsPlusNormal"/>
        <w:jc w:val="center"/>
      </w:pPr>
    </w:p>
    <w:p w:rsidR="00B00F9C" w:rsidRDefault="00B00F9C" w:rsidP="007B2244">
      <w:pPr>
        <w:pStyle w:val="ConsPlusNormal"/>
        <w:jc w:val="center"/>
        <w:outlineLvl w:val="1"/>
      </w:pPr>
      <w:r>
        <w:t>IV. Порядок предоставления гранта</w:t>
      </w:r>
    </w:p>
    <w:p w:rsidR="005B3045" w:rsidRDefault="005B3045" w:rsidP="007B2244">
      <w:pPr>
        <w:pStyle w:val="ConsPlusNormal"/>
        <w:jc w:val="center"/>
        <w:outlineLvl w:val="1"/>
      </w:pPr>
    </w:p>
    <w:p w:rsidR="001B14D1" w:rsidRDefault="007A524B" w:rsidP="001B14D1">
      <w:pPr>
        <w:pStyle w:val="ConsPlusNormal"/>
        <w:ind w:firstLine="540"/>
        <w:jc w:val="both"/>
      </w:pPr>
      <w:r>
        <w:t>4.1</w:t>
      </w:r>
      <w:r w:rsidR="00B00F9C">
        <w:t xml:space="preserve">. </w:t>
      </w:r>
      <w:r w:rsidR="001B5626">
        <w:t xml:space="preserve">Грант предоставляется в пределах </w:t>
      </w:r>
      <w:r w:rsidR="00B8589A">
        <w:t xml:space="preserve">лимитов бюджетных обязательств, </w:t>
      </w:r>
      <w:r w:rsidR="00A2330F">
        <w:t>предусмотренных в бюджете муниципального образования «Холмский городской округ» на реализацию Программы на соответствующий финансовый год</w:t>
      </w:r>
      <w:r w:rsidR="00B8589A">
        <w:t xml:space="preserve">, на основании Соглашения </w:t>
      </w:r>
      <w:proofErr w:type="spellStart"/>
      <w:r w:rsidR="00B8589A">
        <w:t>грантодател</w:t>
      </w:r>
      <w:r w:rsidR="00A2330F">
        <w:t>я</w:t>
      </w:r>
      <w:proofErr w:type="spellEnd"/>
      <w:r w:rsidR="00A2330F">
        <w:t xml:space="preserve"> </w:t>
      </w:r>
      <w:r w:rsidR="00B8589A">
        <w:t>с получателем гранта.</w:t>
      </w:r>
    </w:p>
    <w:p w:rsidR="001B14D1" w:rsidRDefault="00B8589A" w:rsidP="001B14D1">
      <w:pPr>
        <w:pStyle w:val="ConsPlusNormal"/>
        <w:ind w:firstLine="540"/>
        <w:jc w:val="both"/>
      </w:pPr>
      <w:r>
        <w:t xml:space="preserve">4.2. </w:t>
      </w:r>
      <w:r w:rsidR="00B00F9C">
        <w:t>Гранты в форме субсидий направляются на финансов</w:t>
      </w:r>
      <w:r w:rsidR="00E40AD7">
        <w:t>ое возмещение</w:t>
      </w:r>
      <w:r w:rsidR="00B00F9C">
        <w:t xml:space="preserve"> затрат, связан</w:t>
      </w:r>
      <w:r w:rsidR="00A70510">
        <w:t xml:space="preserve">ных с реализацией мероприятий </w:t>
      </w:r>
      <w:r w:rsidR="00A70510" w:rsidRPr="00C07EB3">
        <w:rPr>
          <w:rFonts w:eastAsia="Times New Roman"/>
          <w:lang w:eastAsia="ru-RU"/>
        </w:rPr>
        <w:t>по ремонту фасадов зданий и благоустройству территорий к ним прилегающих</w:t>
      </w:r>
    </w:p>
    <w:p w:rsidR="001B14D1" w:rsidRDefault="007A524B" w:rsidP="001B14D1">
      <w:pPr>
        <w:pStyle w:val="ConsPlusNormal"/>
        <w:ind w:firstLine="540"/>
        <w:jc w:val="both"/>
      </w:pPr>
      <w:r>
        <w:t>4.</w:t>
      </w:r>
      <w:r w:rsidR="00B8589A">
        <w:t>3</w:t>
      </w:r>
      <w:r w:rsidR="00B00F9C">
        <w:t xml:space="preserve">. Гранты предоставляются </w:t>
      </w:r>
      <w:r w:rsidR="00B8589A">
        <w:t>единовременно в размере</w:t>
      </w:r>
      <w:r w:rsidR="00D20FAE">
        <w:t xml:space="preserve"> 50% </w:t>
      </w:r>
      <w:r w:rsidR="00B8589A">
        <w:t xml:space="preserve">документально подтвержденных затрат на выполнение </w:t>
      </w:r>
      <w:r w:rsidR="00D20FAE">
        <w:t>мероприятия.</w:t>
      </w:r>
      <w:r w:rsidR="00B00F9C">
        <w:t xml:space="preserve"> </w:t>
      </w:r>
    </w:p>
    <w:p w:rsidR="00A2330F" w:rsidRDefault="00A2330F" w:rsidP="001B14D1">
      <w:pPr>
        <w:pStyle w:val="ConsPlusNormal"/>
        <w:ind w:firstLine="540"/>
        <w:jc w:val="both"/>
      </w:pPr>
      <w:r>
        <w:t>4.4. Размер гранта составляет 50% от фактически произведенных субъектом малого или среднего бизнеса затрат на выполнение мероприятия, но не более:</w:t>
      </w:r>
    </w:p>
    <w:p w:rsidR="001B14D1" w:rsidRDefault="00A2330F" w:rsidP="001B14D1">
      <w:pPr>
        <w:pStyle w:val="ConsPlusNormal"/>
        <w:ind w:firstLine="540"/>
        <w:jc w:val="both"/>
      </w:pPr>
      <w:r>
        <w:t>700 тысяч рублей – за первое место;</w:t>
      </w:r>
    </w:p>
    <w:p w:rsidR="00A2330F" w:rsidRDefault="00A2330F" w:rsidP="001B14D1">
      <w:pPr>
        <w:pStyle w:val="ConsPlusNormal"/>
        <w:ind w:firstLine="540"/>
        <w:jc w:val="both"/>
      </w:pPr>
      <w:r>
        <w:t>500 тысяч рублей –за второе место;</w:t>
      </w:r>
    </w:p>
    <w:p w:rsidR="001B14D1" w:rsidRDefault="00A2330F" w:rsidP="001B14D1">
      <w:pPr>
        <w:pStyle w:val="ConsPlusNormal"/>
        <w:ind w:firstLine="540"/>
        <w:jc w:val="both"/>
      </w:pPr>
      <w:r>
        <w:t>300 тысяч рублей – за третье место.</w:t>
      </w:r>
    </w:p>
    <w:p w:rsidR="002A319D" w:rsidRPr="002A319D" w:rsidRDefault="00CD3F2F" w:rsidP="002A31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bookmarkStart w:id="2" w:name="P127"/>
      <w:bookmarkEnd w:id="2"/>
      <w:r>
        <w:rPr>
          <w:rFonts w:eastAsia="Times New Roman"/>
          <w:color w:val="000000"/>
          <w:lang w:eastAsia="ru-RU"/>
        </w:rPr>
        <w:t>4</w:t>
      </w:r>
      <w:r w:rsidR="00577713">
        <w:rPr>
          <w:rFonts w:eastAsia="Times New Roman"/>
          <w:color w:val="000000"/>
          <w:lang w:eastAsia="ru-RU"/>
        </w:rPr>
        <w:t xml:space="preserve">.5. </w:t>
      </w:r>
      <w:r w:rsidR="002A319D" w:rsidRPr="002A319D">
        <w:rPr>
          <w:rFonts w:eastAsia="Times New Roman"/>
          <w:color w:val="000000"/>
          <w:lang w:eastAsia="ru-RU"/>
        </w:rPr>
        <w:t xml:space="preserve"> В случае если в отношении субъекта, прошедшего отбор, станет известно, что сведения, указанные субъектом в представленных на отбор документах, недостоверны и (или) не соблюдены условия, цели и порядок предоставления </w:t>
      </w:r>
      <w:r>
        <w:rPr>
          <w:rFonts w:eastAsia="Times New Roman"/>
          <w:color w:val="000000"/>
          <w:lang w:eastAsia="ru-RU"/>
        </w:rPr>
        <w:t>гранта</w:t>
      </w:r>
      <w:r w:rsidR="002A319D" w:rsidRPr="002A319D">
        <w:rPr>
          <w:rFonts w:eastAsia="Times New Roman"/>
          <w:color w:val="000000"/>
          <w:lang w:eastAsia="ru-RU"/>
        </w:rPr>
        <w:t xml:space="preserve">, то результаты </w:t>
      </w:r>
      <w:r w:rsidR="002A319D" w:rsidRPr="002A319D">
        <w:rPr>
          <w:rFonts w:eastAsia="Times New Roman"/>
          <w:lang w:eastAsia="ru-RU"/>
        </w:rPr>
        <w:t>отбора в отношении данного субъект</w:t>
      </w:r>
      <w:r>
        <w:rPr>
          <w:rFonts w:eastAsia="Times New Roman"/>
          <w:lang w:eastAsia="ru-RU"/>
        </w:rPr>
        <w:t>а аннулируются, а перечисленный грант</w:t>
      </w:r>
      <w:r w:rsidR="002A319D" w:rsidRPr="002A319D">
        <w:rPr>
          <w:rFonts w:eastAsia="Times New Roman"/>
          <w:lang w:eastAsia="ru-RU"/>
        </w:rPr>
        <w:t xml:space="preserve"> подлежит возврату в полном объеме администрации в течение 20 рабочих дней с момента получения субъекто</w:t>
      </w:r>
      <w:r>
        <w:rPr>
          <w:rFonts w:eastAsia="Times New Roman"/>
          <w:lang w:eastAsia="ru-RU"/>
        </w:rPr>
        <w:t>м требования о возврате гранта</w:t>
      </w:r>
      <w:r w:rsidR="002A319D" w:rsidRPr="002A319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а в случае если грант</w:t>
      </w:r>
      <w:r w:rsidR="002A319D" w:rsidRPr="002A319D">
        <w:rPr>
          <w:rFonts w:eastAsia="Times New Roman"/>
          <w:lang w:eastAsia="ru-RU"/>
        </w:rPr>
        <w:t xml:space="preserve"> не перечис</w:t>
      </w:r>
      <w:r>
        <w:rPr>
          <w:rFonts w:eastAsia="Times New Roman"/>
          <w:lang w:eastAsia="ru-RU"/>
        </w:rPr>
        <w:t>лен</w:t>
      </w:r>
      <w:r w:rsidR="002A319D" w:rsidRPr="002A319D">
        <w:rPr>
          <w:rFonts w:eastAsia="Times New Roman"/>
          <w:lang w:eastAsia="ru-RU"/>
        </w:rPr>
        <w:t>, то субъекту отказыва</w:t>
      </w:r>
      <w:r w:rsidR="00F2714C">
        <w:rPr>
          <w:rFonts w:eastAsia="Times New Roman"/>
          <w:lang w:eastAsia="ru-RU"/>
        </w:rPr>
        <w:t xml:space="preserve">ется в </w:t>
      </w:r>
      <w:r>
        <w:rPr>
          <w:rFonts w:eastAsia="Times New Roman"/>
          <w:lang w:eastAsia="ru-RU"/>
        </w:rPr>
        <w:t xml:space="preserve"> перечислении и Соглашение</w:t>
      </w:r>
      <w:r w:rsidR="002A319D" w:rsidRPr="002A319D">
        <w:rPr>
          <w:rFonts w:eastAsia="Times New Roman"/>
          <w:lang w:eastAsia="ru-RU"/>
        </w:rPr>
        <w:t xml:space="preserve"> расторгается в одностороннем порядке.</w:t>
      </w:r>
    </w:p>
    <w:p w:rsidR="002A319D" w:rsidRPr="002A319D" w:rsidRDefault="002A319D" w:rsidP="002A319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2A319D">
        <w:rPr>
          <w:rFonts w:eastAsia="Times New Roman"/>
          <w:color w:val="000000"/>
          <w:lang w:eastAsia="ru-RU"/>
        </w:rPr>
        <w:t>В случае отказа от добровольного исполнения предъявленных требова</w:t>
      </w:r>
      <w:r w:rsidR="00CD3F2F">
        <w:rPr>
          <w:rFonts w:eastAsia="Times New Roman"/>
          <w:color w:val="000000"/>
          <w:lang w:eastAsia="ru-RU"/>
        </w:rPr>
        <w:t>ний в указанный выше срок сумма гранта, подлежащая</w:t>
      </w:r>
      <w:r w:rsidRPr="002A319D">
        <w:rPr>
          <w:rFonts w:eastAsia="Times New Roman"/>
          <w:color w:val="000000"/>
          <w:lang w:eastAsia="ru-RU"/>
        </w:rPr>
        <w:t xml:space="preserve"> возврату, взыски</w:t>
      </w:r>
      <w:r w:rsidR="00CD3F2F">
        <w:rPr>
          <w:rFonts w:eastAsia="Times New Roman"/>
          <w:color w:val="000000"/>
          <w:lang w:eastAsia="ru-RU"/>
        </w:rPr>
        <w:t>вае</w:t>
      </w:r>
      <w:r w:rsidRPr="002A319D">
        <w:rPr>
          <w:rFonts w:eastAsia="Times New Roman"/>
          <w:color w:val="000000"/>
          <w:lang w:eastAsia="ru-RU"/>
        </w:rPr>
        <w:t>тся в судебном порядке.</w:t>
      </w:r>
    </w:p>
    <w:p w:rsidR="00C07EB3" w:rsidRDefault="002A319D" w:rsidP="002A319D">
      <w:pPr>
        <w:pStyle w:val="ConsPlusNormal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2A319D">
        <w:rPr>
          <w:rFonts w:eastAsia="Times New Roman"/>
          <w:color w:val="000000"/>
          <w:szCs w:val="24"/>
          <w:lang w:eastAsia="ru-RU"/>
        </w:rPr>
        <w:t xml:space="preserve">В дальнейшем такой субъект лишается права на получение </w:t>
      </w:r>
      <w:r w:rsidR="00CD3F2F">
        <w:rPr>
          <w:rFonts w:eastAsia="Times New Roman"/>
          <w:color w:val="000000"/>
          <w:szCs w:val="24"/>
          <w:lang w:eastAsia="ru-RU"/>
        </w:rPr>
        <w:t>гранта</w:t>
      </w:r>
      <w:r w:rsidRPr="002A319D">
        <w:rPr>
          <w:rFonts w:eastAsia="Times New Roman"/>
          <w:color w:val="000000"/>
          <w:szCs w:val="24"/>
          <w:lang w:eastAsia="ru-RU"/>
        </w:rPr>
        <w:t xml:space="preserve"> в соответствии с настоящим Порядком</w:t>
      </w:r>
      <w:r w:rsidR="00F2714C">
        <w:rPr>
          <w:rFonts w:eastAsia="Times New Roman"/>
          <w:color w:val="000000"/>
          <w:szCs w:val="24"/>
          <w:lang w:eastAsia="ru-RU"/>
        </w:rPr>
        <w:t>.</w:t>
      </w:r>
    </w:p>
    <w:p w:rsidR="00F2714C" w:rsidRDefault="00F2714C" w:rsidP="002A319D">
      <w:pPr>
        <w:pStyle w:val="ConsPlusNormal"/>
        <w:ind w:firstLine="540"/>
        <w:jc w:val="both"/>
        <w:rPr>
          <w:rFonts w:eastAsia="Times New Roman"/>
          <w:color w:val="000000"/>
          <w:szCs w:val="24"/>
          <w:lang w:eastAsia="ru-RU"/>
        </w:rPr>
      </w:pPr>
    </w:p>
    <w:p w:rsidR="00F2714C" w:rsidRDefault="00F2714C" w:rsidP="002A319D">
      <w:pPr>
        <w:pStyle w:val="ConsPlusNormal"/>
        <w:ind w:firstLine="540"/>
        <w:jc w:val="both"/>
      </w:pPr>
    </w:p>
    <w:p w:rsidR="00F2714C" w:rsidRDefault="00F2714C" w:rsidP="00F2714C">
      <w:pPr>
        <w:pStyle w:val="ConsPlusNormal"/>
        <w:jc w:val="center"/>
        <w:outlineLvl w:val="1"/>
      </w:pPr>
      <w:r>
        <w:t>V. Контроль за соблюдением условий, целей и порядка предоставления гранта и ответственность за их нарушение</w:t>
      </w:r>
    </w:p>
    <w:p w:rsidR="00F2714C" w:rsidRDefault="00F2714C" w:rsidP="00F2714C">
      <w:pPr>
        <w:pStyle w:val="ConsPlusNormal"/>
        <w:jc w:val="center"/>
        <w:outlineLvl w:val="1"/>
      </w:pPr>
    </w:p>
    <w:p w:rsidR="00F2714C" w:rsidRDefault="00F2714C" w:rsidP="00F2714C">
      <w:pPr>
        <w:pStyle w:val="ConsPlusNormal"/>
        <w:jc w:val="both"/>
        <w:outlineLvl w:val="1"/>
      </w:pPr>
      <w:r>
        <w:tab/>
        <w:t xml:space="preserve">5.1. Администрация </w:t>
      </w:r>
      <w:r w:rsidR="009C28B3">
        <w:t xml:space="preserve">муниципального образования «Холмский городской округ» </w:t>
      </w:r>
      <w:r>
        <w:t xml:space="preserve">и орган муниципального финансового контроля </w:t>
      </w:r>
      <w:r w:rsidR="009C28B3">
        <w:t>осуществляют проверку соблюдения условий, целей и порядка предоставления гранта субъекту.</w:t>
      </w:r>
    </w:p>
    <w:p w:rsidR="009C28B3" w:rsidRDefault="009C28B3" w:rsidP="00F2714C">
      <w:pPr>
        <w:pStyle w:val="ConsPlusNormal"/>
        <w:jc w:val="both"/>
        <w:outlineLvl w:val="1"/>
      </w:pPr>
      <w:r>
        <w:tab/>
        <w:t>5.2. Получатель гранта обязан не препятствовать контролирующим органам при проведении контрольных мероприятий.</w:t>
      </w:r>
    </w:p>
    <w:p w:rsidR="009C28B3" w:rsidRDefault="009C28B3" w:rsidP="00F2714C">
      <w:pPr>
        <w:pStyle w:val="ConsPlusNormal"/>
        <w:jc w:val="both"/>
        <w:outlineLvl w:val="1"/>
      </w:pPr>
      <w:r>
        <w:tab/>
        <w:t>5.3. Получатель гранта обязан произвести возврат средств гранта в бюджет Холмского городского округа в случае:</w:t>
      </w:r>
    </w:p>
    <w:p w:rsidR="009C28B3" w:rsidRDefault="009C28B3" w:rsidP="00F2714C">
      <w:pPr>
        <w:pStyle w:val="ConsPlusNormal"/>
        <w:jc w:val="both"/>
        <w:outlineLvl w:val="1"/>
      </w:pPr>
      <w:r>
        <w:tab/>
        <w:t>- нарушения получателем гранта условий, установленных при его предоставлении, выявленного по фактам проверок, проведенных администрацией и уполномоченным органом муниципального финансового контроля;</w:t>
      </w:r>
    </w:p>
    <w:p w:rsidR="009C28B3" w:rsidRDefault="009C28B3" w:rsidP="00F2714C">
      <w:pPr>
        <w:pStyle w:val="ConsPlusNormal"/>
        <w:jc w:val="both"/>
        <w:outlineLvl w:val="1"/>
      </w:pPr>
      <w:r>
        <w:tab/>
        <w:t>- выявления в период предоставления гранта недостоверных сведений в документах получателя гранта и (или) нарушения условий предоставления гранта.</w:t>
      </w:r>
    </w:p>
    <w:p w:rsidR="009C28B3" w:rsidRDefault="00B22CFF" w:rsidP="00F2714C">
      <w:pPr>
        <w:pStyle w:val="ConsPlusNormal"/>
        <w:jc w:val="both"/>
        <w:outlineLvl w:val="1"/>
      </w:pPr>
      <w:r>
        <w:tab/>
        <w:t>5.4. В течение 5</w:t>
      </w:r>
      <w:r w:rsidR="009C28B3">
        <w:t xml:space="preserve"> рабочих дней со дня проведения проверки и установления </w:t>
      </w:r>
      <w:r w:rsidR="009C28B3">
        <w:lastRenderedPageBreak/>
        <w:t xml:space="preserve">фактов, указанных в пункте 3.4 настоящего Порядка, администрация </w:t>
      </w:r>
      <w:r w:rsidR="00972C52">
        <w:t>готовит письменное требование о возврате гранта. Требование о возврате гран</w:t>
      </w:r>
      <w:r>
        <w:t>та вручается получателю гранта (з</w:t>
      </w:r>
      <w:r w:rsidR="00972C52">
        <w:t>аконному представителю) лично или направляется заказным письмом с уведомлением о вручении.</w:t>
      </w:r>
      <w:r w:rsidR="009C28B3">
        <w:t xml:space="preserve"> </w:t>
      </w:r>
    </w:p>
    <w:p w:rsidR="00972C52" w:rsidRDefault="00972C52" w:rsidP="00F2714C">
      <w:pPr>
        <w:pStyle w:val="ConsPlusNormal"/>
        <w:jc w:val="both"/>
        <w:outlineLvl w:val="1"/>
      </w:pPr>
      <w:r>
        <w:tab/>
        <w:t>5.5. Возврат средств гранта дол</w:t>
      </w:r>
      <w:r w:rsidR="00B22CFF">
        <w:t>жен быть осуществлен в течение 20</w:t>
      </w:r>
      <w:r>
        <w:t xml:space="preserve"> календарных дней с момента получения соответствующего письменного требования администрации.</w:t>
      </w:r>
    </w:p>
    <w:p w:rsidR="00972C52" w:rsidRDefault="00972C52" w:rsidP="00F2714C">
      <w:pPr>
        <w:pStyle w:val="ConsPlusNormal"/>
        <w:jc w:val="both"/>
        <w:outlineLvl w:val="1"/>
      </w:pPr>
      <w:r>
        <w:tab/>
        <w:t>5.6. В случае невыполнения требования о возврате гранта в установленный срок взыскание денежных средств производится судебном порядке в соответствии с действующим законодательством Российской Федерации.</w:t>
      </w:r>
    </w:p>
    <w:p w:rsidR="00972C52" w:rsidRDefault="00972C52" w:rsidP="00F2714C">
      <w:pPr>
        <w:pStyle w:val="ConsPlusNormal"/>
        <w:jc w:val="both"/>
        <w:outlineLvl w:val="1"/>
      </w:pPr>
      <w:r>
        <w:tab/>
        <w:t>5.7. Получатель гранта несет ответственность за достоверность предоставленных администрации</w:t>
      </w:r>
      <w:r w:rsidR="00A51445">
        <w:t xml:space="preserve"> муниципального образования «Холмский городской округ»</w:t>
      </w:r>
      <w:r>
        <w:t xml:space="preserve"> документов, за несоблюдение настоящего Порядка и нецелевое использование средств гранта, в соответствии с действующим законодательством Российской Федерации.</w:t>
      </w:r>
    </w:p>
    <w:p w:rsidR="00C07EB3" w:rsidRDefault="00C07EB3" w:rsidP="00F2714C">
      <w:pPr>
        <w:pStyle w:val="ConsPlusNormal"/>
        <w:jc w:val="center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DF3C1F" w:rsidRDefault="00DF3C1F" w:rsidP="001B14D1">
      <w:pPr>
        <w:pStyle w:val="ConsPlusNormal"/>
        <w:ind w:firstLine="540"/>
        <w:jc w:val="both"/>
      </w:pPr>
    </w:p>
    <w:p w:rsidR="00C07EB3" w:rsidRDefault="00C07EB3" w:rsidP="001B14D1">
      <w:pPr>
        <w:pStyle w:val="ConsPlusNormal"/>
        <w:ind w:firstLine="540"/>
        <w:jc w:val="both"/>
      </w:pPr>
    </w:p>
    <w:p w:rsidR="00C07EB3" w:rsidRDefault="00C07EB3" w:rsidP="00186BE9">
      <w:pPr>
        <w:pStyle w:val="ConsPlusNormal"/>
        <w:jc w:val="both"/>
      </w:pPr>
    </w:p>
    <w:tbl>
      <w:tblPr>
        <w:tblpPr w:leftFromText="180" w:rightFromText="180" w:vertAnchor="text" w:horzAnchor="margin" w:tblpY="-277"/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186BE9" w:rsidRPr="00C07EB3" w:rsidTr="00186BE9">
        <w:tc>
          <w:tcPr>
            <w:tcW w:w="4361" w:type="dxa"/>
          </w:tcPr>
          <w:p w:rsidR="00186BE9" w:rsidRPr="00CD3F2F" w:rsidRDefault="00186BE9" w:rsidP="0018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CD3F2F" w:rsidRDefault="00CD3F2F" w:rsidP="00CD3F2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lang w:eastAsia="ru-RU"/>
              </w:rPr>
            </w:pPr>
          </w:p>
          <w:p w:rsidR="00186BE9" w:rsidRDefault="00186BE9" w:rsidP="00186B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</w:t>
            </w:r>
            <w:r w:rsidRPr="00C07EB3">
              <w:rPr>
                <w:rFonts w:eastAsia="Times New Roman"/>
                <w:lang w:eastAsia="ru-RU"/>
              </w:rPr>
              <w:t xml:space="preserve"> N 1</w:t>
            </w:r>
          </w:p>
          <w:p w:rsidR="00186BE9" w:rsidRDefault="003339D9" w:rsidP="00186B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186BE9">
              <w:rPr>
                <w:rFonts w:eastAsia="Times New Roman"/>
                <w:lang w:eastAsia="ru-RU"/>
              </w:rPr>
              <w:t xml:space="preserve"> порядку предоставления муницип</w:t>
            </w:r>
            <w:r>
              <w:rPr>
                <w:rFonts w:eastAsia="Times New Roman"/>
                <w:lang w:eastAsia="ru-RU"/>
              </w:rPr>
              <w:t>альных грантов в форме субсидий</w:t>
            </w:r>
            <w:r w:rsidR="00FC3E68">
              <w:rPr>
                <w:rFonts w:eastAsia="Times New Roman"/>
                <w:lang w:eastAsia="ru-RU"/>
              </w:rPr>
              <w:t xml:space="preserve"> </w:t>
            </w:r>
            <w:r w:rsidR="00186BE9">
              <w:rPr>
                <w:rFonts w:eastAsia="Times New Roman"/>
                <w:lang w:eastAsia="ru-RU"/>
              </w:rPr>
              <w:t>субъектам малого и среднего бизнеса за счет средств муниципального образовани</w:t>
            </w:r>
            <w:r w:rsidR="00FC3E68">
              <w:rPr>
                <w:rFonts w:eastAsia="Times New Roman"/>
                <w:lang w:eastAsia="ru-RU"/>
              </w:rPr>
              <w:t xml:space="preserve">я «Холмский городской округ» </w:t>
            </w:r>
            <w:r>
              <w:rPr>
                <w:rFonts w:eastAsia="Times New Roman"/>
                <w:lang w:eastAsia="ru-RU"/>
              </w:rPr>
              <w:t xml:space="preserve">на возмещение затрат </w:t>
            </w:r>
            <w:r w:rsidR="00FC3E68">
              <w:rPr>
                <w:rFonts w:eastAsia="Times New Roman"/>
                <w:lang w:eastAsia="ru-RU"/>
              </w:rPr>
              <w:t xml:space="preserve">связанных с </w:t>
            </w:r>
            <w:r w:rsidR="00186BE9">
              <w:rPr>
                <w:rFonts w:eastAsia="Times New Roman"/>
                <w:lang w:eastAsia="ru-RU"/>
              </w:rPr>
              <w:t>выполнение</w:t>
            </w:r>
            <w:r w:rsidR="00FC3E68">
              <w:rPr>
                <w:rFonts w:eastAsia="Times New Roman"/>
                <w:lang w:eastAsia="ru-RU"/>
              </w:rPr>
              <w:t>м</w:t>
            </w:r>
            <w:r w:rsidR="00186BE9">
              <w:rPr>
                <w:rFonts w:eastAsia="Times New Roman"/>
                <w:lang w:eastAsia="ru-RU"/>
              </w:rPr>
              <w:t xml:space="preserve"> мероприятий по ремонту фасадов зданий и благоустройству территорий к ним прилегающих </w:t>
            </w:r>
          </w:p>
          <w:p w:rsidR="00186BE9" w:rsidRPr="00C07EB3" w:rsidRDefault="00186BE9" w:rsidP="0018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86BE9" w:rsidRPr="00C07EB3" w:rsidRDefault="00186BE9" w:rsidP="0018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07EB3" w:rsidRPr="00C07EB3" w:rsidRDefault="00C07EB3" w:rsidP="00C07E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bookmarkStart w:id="3" w:name="Par192"/>
      <w:bookmarkEnd w:id="3"/>
      <w:r w:rsidRPr="00C07EB3">
        <w:rPr>
          <w:rFonts w:eastAsia="Times New Roman"/>
          <w:b/>
          <w:lang w:eastAsia="ru-RU"/>
        </w:rPr>
        <w:t xml:space="preserve">Заявка на </w:t>
      </w:r>
      <w:r>
        <w:rPr>
          <w:rFonts w:eastAsia="Times New Roman"/>
          <w:b/>
          <w:lang w:eastAsia="ru-RU"/>
        </w:rPr>
        <w:t>предоставление муниципальных грантов в форме субсидий</w:t>
      </w:r>
      <w:r w:rsidRPr="00C07EB3">
        <w:rPr>
          <w:rFonts w:eastAsia="Times New Roman"/>
          <w:b/>
          <w:lang w:eastAsia="ru-RU"/>
        </w:rPr>
        <w:t xml:space="preserve"> на возмещение затрат, связанных с </w:t>
      </w:r>
      <w:r>
        <w:rPr>
          <w:rFonts w:eastAsia="Times New Roman"/>
          <w:b/>
          <w:lang w:eastAsia="ru-RU"/>
        </w:rPr>
        <w:t>выполнением мероприятий по ремонту фасадов зданий и благоустройству территорий к ним прилегающих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от 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   </w:t>
      </w:r>
      <w:r w:rsidRPr="00C07EB3">
        <w:rPr>
          <w:rFonts w:eastAsia="Times New Roman"/>
          <w:lang w:eastAsia="ru-RU"/>
        </w:rPr>
        <w:tab/>
      </w:r>
      <w:r w:rsidRPr="00C07EB3">
        <w:rPr>
          <w:rFonts w:eastAsia="Times New Roman"/>
          <w:lang w:eastAsia="ru-RU"/>
        </w:rPr>
        <w:tab/>
        <w:t xml:space="preserve">     (наименование Субъекта)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Прошу предоставить в 20____ году финансовую поддержку за счет средств местного бюджета и (или) бюджета Сахалинской области в форме возмещения затрат, связанных с выполнением мероприятий по ремонту фасадов зданий и благоустройству территорий к ним прилегающих, в размере____________________________________________________________________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</w:t>
      </w:r>
      <w:r w:rsidRPr="00C07EB3">
        <w:rPr>
          <w:rFonts w:eastAsia="Times New Roman"/>
          <w:lang w:eastAsia="ru-RU"/>
        </w:rPr>
        <w:tab/>
      </w:r>
      <w:r w:rsidRPr="00C07EB3">
        <w:rPr>
          <w:rFonts w:eastAsia="Times New Roman"/>
          <w:lang w:eastAsia="ru-RU"/>
        </w:rPr>
        <w:tab/>
        <w:t xml:space="preserve">         (сумма в цифрах и прописью)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Общие сведения о Субъекте: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ИНН ____________________________ ОГРН (ОГРНИП) 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Р/счет 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Наименование банка 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БИК _____________________________ Кор/счет 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Наименование и код </w:t>
      </w:r>
      <w:hyperlink r:id="rId11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<w:r w:rsidRPr="00C07EB3">
          <w:rPr>
            <w:rFonts w:eastAsia="Times New Roman"/>
            <w:lang w:eastAsia="ru-RU"/>
          </w:rPr>
          <w:t>ОКВЭД</w:t>
        </w:r>
      </w:hyperlink>
      <w:r w:rsidRPr="00C07EB3">
        <w:rPr>
          <w:rFonts w:eastAsia="Times New Roman"/>
          <w:lang w:eastAsia="ru-RU"/>
        </w:rPr>
        <w:t xml:space="preserve"> основного вида экономической деятельности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Юридический адрес 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Фактический адрес (заполняется в случае отличия от юридического адреса)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Телефон _________________________________ Факс 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E-</w:t>
      </w:r>
      <w:proofErr w:type="spellStart"/>
      <w:r w:rsidRPr="00C07EB3">
        <w:rPr>
          <w:rFonts w:eastAsia="Times New Roman"/>
          <w:lang w:eastAsia="ru-RU"/>
        </w:rPr>
        <w:t>mail</w:t>
      </w:r>
      <w:proofErr w:type="spellEnd"/>
      <w:r w:rsidRPr="00C07EB3">
        <w:rPr>
          <w:rFonts w:eastAsia="Times New Roman"/>
          <w:lang w:eastAsia="ru-RU"/>
        </w:rPr>
        <w:t xml:space="preserve"> 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Настоящим письмом подтверждаю, что в отношении 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                          (наименование Субъекта)</w:t>
      </w:r>
    </w:p>
    <w:p w:rsidR="00C07EB3" w:rsidRPr="00C07EB3" w:rsidRDefault="0067551D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не проводится</w:t>
      </w:r>
      <w:r w:rsidR="00C07EB3" w:rsidRPr="00C07EB3">
        <w:rPr>
          <w:rFonts w:eastAsia="Times New Roman"/>
          <w:lang w:eastAsia="ru-RU"/>
        </w:rPr>
        <w:t xml:space="preserve">   процедура   реорганизации, </w:t>
      </w:r>
      <w:r w:rsidRPr="00C07EB3">
        <w:rPr>
          <w:rFonts w:eastAsia="Times New Roman"/>
          <w:lang w:eastAsia="ru-RU"/>
        </w:rPr>
        <w:t>ликвидации, банкротства, деятельность</w:t>
      </w:r>
      <w:r w:rsidR="00C07EB3" w:rsidRPr="00C07EB3">
        <w:rPr>
          <w:rFonts w:eastAsia="Times New Roman"/>
          <w:lang w:eastAsia="ru-RU"/>
        </w:rPr>
        <w:t xml:space="preserve">   не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приостановлена.</w:t>
      </w:r>
    </w:p>
    <w:p w:rsidR="00C07EB3" w:rsidRPr="00C07EB3" w:rsidRDefault="00DA4CA7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Количество сотрудников, работающих на предприятии (на момент</w:t>
      </w:r>
      <w:r w:rsidR="00C07EB3" w:rsidRPr="00C07EB3">
        <w:rPr>
          <w:rFonts w:eastAsia="Times New Roman"/>
          <w:lang w:eastAsia="ru-RU"/>
        </w:rPr>
        <w:t xml:space="preserve">   подачи заявки), составляет __________ человек.</w:t>
      </w:r>
    </w:p>
    <w:p w:rsidR="00C07EB3" w:rsidRPr="00C07EB3" w:rsidRDefault="00DA4CA7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Размер среднемесячной заработной платы, выплачиваемой</w:t>
      </w:r>
      <w:r w:rsidR="00C07EB3" w:rsidRPr="00C07EB3">
        <w:rPr>
          <w:rFonts w:eastAsia="Times New Roman"/>
          <w:lang w:eastAsia="ru-RU"/>
        </w:rPr>
        <w:t xml:space="preserve">   работникам   в предшествующем отчетном периоде, составил __________ рублей.</w:t>
      </w:r>
    </w:p>
    <w:p w:rsidR="0067551D" w:rsidRDefault="0067551D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lastRenderedPageBreak/>
        <w:t>Контактное лицо, отвечающее за подготовку документов (ФИО, телефон)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Руководитель_______________________________________________________________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7EB3" w:rsidRPr="00C07EB3" w:rsidRDefault="00C07EB3" w:rsidP="0067551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Я, даю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</w:t>
      </w:r>
      <w:r w:rsidR="0067551D">
        <w:rPr>
          <w:rFonts w:eastAsia="Times New Roman"/>
          <w:lang w:eastAsia="ru-RU"/>
        </w:rPr>
        <w:t>пункте 3.7 порядка</w:t>
      </w:r>
      <w:r w:rsidR="0067551D" w:rsidRPr="0067551D">
        <w:rPr>
          <w:rFonts w:eastAsia="Times New Roman"/>
          <w:lang w:eastAsia="ru-RU"/>
        </w:rPr>
        <w:t xml:space="preserve"> предоставления муниципальных грантов в форме субсидий субъектам малого и среднего бизнеса за счет средств муниципального образования «Холмский городской округ» </w:t>
      </w:r>
      <w:r w:rsidR="00A70510">
        <w:rPr>
          <w:rFonts w:eastAsia="Times New Roman"/>
          <w:lang w:eastAsia="ru-RU"/>
        </w:rPr>
        <w:t>на возмещение затрат связанных с</w:t>
      </w:r>
      <w:r w:rsidR="0067551D" w:rsidRPr="0067551D">
        <w:rPr>
          <w:rFonts w:eastAsia="Times New Roman"/>
          <w:lang w:eastAsia="ru-RU"/>
        </w:rPr>
        <w:t xml:space="preserve"> выполнение</w:t>
      </w:r>
      <w:r w:rsidR="00A70510">
        <w:rPr>
          <w:rFonts w:eastAsia="Times New Roman"/>
          <w:lang w:eastAsia="ru-RU"/>
        </w:rPr>
        <w:t>м</w:t>
      </w:r>
      <w:r w:rsidR="0067551D" w:rsidRPr="0067551D">
        <w:rPr>
          <w:rFonts w:eastAsia="Times New Roman"/>
          <w:lang w:eastAsia="ru-RU"/>
        </w:rPr>
        <w:t xml:space="preserve"> мероприятий по ремонту фасадов зданий и благоустройству территорий к ним прилегающих</w:t>
      </w:r>
      <w:r w:rsidR="0067551D">
        <w:rPr>
          <w:rFonts w:eastAsia="Times New Roman"/>
          <w:lang w:eastAsia="ru-RU"/>
        </w:rPr>
        <w:t>.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Прилагаемые документы на _______ листах.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Подпись руководителя _____________________/________________________________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     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М.П.                                                                                      (расшифровка подписи)</w:t>
      </w: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"__" __________ 20____ года</w:t>
      </w:r>
    </w:p>
    <w:p w:rsidR="00C07EB3" w:rsidRDefault="00C07EB3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B14D1">
      <w:pPr>
        <w:pStyle w:val="ConsPlusNormal"/>
        <w:ind w:firstLine="540"/>
        <w:jc w:val="both"/>
      </w:pPr>
    </w:p>
    <w:p w:rsidR="0067551D" w:rsidRDefault="0067551D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DF3C1F" w:rsidRDefault="00DF3C1F" w:rsidP="00186BE9">
      <w:pPr>
        <w:pStyle w:val="ConsPlusNormal"/>
        <w:jc w:val="both"/>
      </w:pP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N 2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порядку предоставления муниципальных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грантов в форме субсидий субъектам малого и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среднего бизнеса за счет средств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образования «Холмский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городской округ» на возмещение затрат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связанных с выполнением мероприятий по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ремонту фасадов зданий и благоустройству</w:t>
      </w:r>
    </w:p>
    <w:p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территорий к ним прилегающих </w:t>
      </w:r>
    </w:p>
    <w:p w:rsidR="003339D9" w:rsidRPr="00C07EB3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</w:p>
    <w:p w:rsidR="0067551D" w:rsidRPr="00C07EB3" w:rsidRDefault="0067551D" w:rsidP="0067551D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</w:p>
    <w:p w:rsidR="0067551D" w:rsidRDefault="0067551D" w:rsidP="0067551D">
      <w:pPr>
        <w:pStyle w:val="ConsPlusNormal"/>
        <w:ind w:firstLine="540"/>
        <w:jc w:val="right"/>
      </w:pPr>
    </w:p>
    <w:p w:rsidR="00186BE9" w:rsidRPr="00186BE9" w:rsidRDefault="00186BE9" w:rsidP="00186BE9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186BE9" w:rsidRPr="00186BE9" w:rsidRDefault="00186BE9" w:rsidP="00186BE9">
      <w:pPr>
        <w:spacing w:after="120"/>
        <w:ind w:left="1701" w:right="1701"/>
        <w:jc w:val="center"/>
        <w:rPr>
          <w:rFonts w:eastAsia="Times New Roman"/>
          <w:b/>
          <w:bCs/>
          <w:caps/>
          <w:lang w:eastAsia="ru-RU"/>
        </w:rPr>
      </w:pPr>
      <w:bookmarkStart w:id="4" w:name="Par337"/>
      <w:bookmarkStart w:id="5" w:name="ТекстовоеПоле1"/>
      <w:bookmarkEnd w:id="4"/>
      <w:r>
        <w:rPr>
          <w:rFonts w:eastAsia="Times New Roman"/>
          <w:b/>
          <w:bCs/>
          <w:caps/>
          <w:lang w:eastAsia="ru-RU"/>
        </w:rPr>
        <w:t>СОГЛАШЕНИЕ</w:t>
      </w:r>
      <w:r w:rsidRPr="00186BE9">
        <w:rPr>
          <w:rFonts w:eastAsia="Times New Roman"/>
          <w:b/>
          <w:bCs/>
          <w:caps/>
          <w:lang w:eastAsia="ru-RU"/>
        </w:rPr>
        <w:t xml:space="preserve"> № ______</w:t>
      </w:r>
      <w:bookmarkEnd w:id="5"/>
      <w:r w:rsidRPr="00186BE9">
        <w:rPr>
          <w:rFonts w:eastAsia="Times New Roman"/>
          <w:b/>
          <w:bCs/>
          <w:caps/>
          <w:lang w:eastAsia="ru-RU"/>
        </w:rPr>
        <w:t xml:space="preserve">_____ </w:t>
      </w:r>
    </w:p>
    <w:p w:rsidR="00186BE9" w:rsidRPr="00186BE9" w:rsidRDefault="00186BE9" w:rsidP="00186BE9">
      <w:pPr>
        <w:spacing w:after="120"/>
        <w:ind w:left="1134" w:right="1134"/>
        <w:jc w:val="center"/>
        <w:rPr>
          <w:rFonts w:eastAsia="Times New Roman"/>
          <w:b/>
          <w:bCs/>
          <w:spacing w:val="20"/>
          <w:lang w:eastAsia="ru-RU"/>
        </w:rPr>
        <w:sectPr w:rsidR="00186BE9" w:rsidRPr="00186BE9" w:rsidSect="007F300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6" w:name="ТекстовоеПоле2"/>
      <w:r w:rsidRPr="00186BE9">
        <w:rPr>
          <w:rFonts w:eastAsia="Times New Roman"/>
          <w:b/>
          <w:bCs/>
          <w:spacing w:val="20"/>
          <w:lang w:eastAsia="ru-RU"/>
        </w:rPr>
        <w:t>о предоставлении</w:t>
      </w:r>
      <w:bookmarkEnd w:id="6"/>
      <w:r>
        <w:rPr>
          <w:rFonts w:eastAsia="Times New Roman"/>
          <w:b/>
          <w:bCs/>
          <w:spacing w:val="20"/>
          <w:lang w:eastAsia="ru-RU"/>
        </w:rPr>
        <w:t xml:space="preserve"> муниципального гранта</w:t>
      </w:r>
      <w:r w:rsidRPr="00186BE9">
        <w:rPr>
          <w:rFonts w:eastAsia="Times New Roman"/>
          <w:b/>
          <w:bCs/>
          <w:spacing w:val="20"/>
          <w:lang w:eastAsia="ru-RU"/>
        </w:rPr>
        <w:t xml:space="preserve"> </w:t>
      </w:r>
    </w:p>
    <w:p w:rsidR="00186BE9" w:rsidRPr="00186BE9" w:rsidRDefault="00186BE9" w:rsidP="00186BE9">
      <w:pPr>
        <w:jc w:val="both"/>
        <w:rPr>
          <w:rFonts w:eastAsia="Times New Roman"/>
          <w:lang w:eastAsia="ru-RU"/>
        </w:rPr>
      </w:pPr>
    </w:p>
    <w:p w:rsidR="002926EB" w:rsidRPr="00005FDF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  <w:bookmarkStart w:id="7" w:name="Par429"/>
      <w:bookmarkEnd w:id="7"/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г. Холмск                           </w:t>
      </w:r>
      <w:r w:rsidRPr="0078591D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</w:t>
      </w:r>
      <w:r w:rsidRPr="0078591D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</w:t>
      </w:r>
      <w:proofErr w:type="gramStart"/>
      <w:r>
        <w:rPr>
          <w:rFonts w:eastAsia="Times New Roman"/>
          <w:lang w:eastAsia="ru-RU"/>
        </w:rPr>
        <w:t xml:space="preserve"> </w:t>
      </w:r>
      <w:r w:rsidRPr="0078591D">
        <w:rPr>
          <w:rFonts w:eastAsia="Times New Roman"/>
          <w:lang w:eastAsia="ru-RU"/>
        </w:rPr>
        <w:t xml:space="preserve">  «</w:t>
      </w:r>
      <w:proofErr w:type="gramEnd"/>
      <w:r w:rsidRPr="0078591D">
        <w:rPr>
          <w:rFonts w:eastAsia="Times New Roman"/>
          <w:lang w:eastAsia="ru-RU"/>
        </w:rPr>
        <w:t>____» ____________________ 20___</w:t>
      </w:r>
      <w:r>
        <w:rPr>
          <w:rFonts w:eastAsia="Times New Roman"/>
          <w:lang w:eastAsia="ru-RU"/>
        </w:rPr>
        <w:t>г</w:t>
      </w:r>
      <w:r w:rsidRPr="0078591D">
        <w:rPr>
          <w:rFonts w:eastAsia="Times New Roman"/>
          <w:lang w:eastAsia="ru-RU"/>
        </w:rPr>
        <w:t>.</w:t>
      </w:r>
    </w:p>
    <w:p w:rsidR="002926EB" w:rsidRPr="003337BE" w:rsidRDefault="002926EB" w:rsidP="002926EB">
      <w:pPr>
        <w:widowControl w:val="0"/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3337BE">
        <w:rPr>
          <w:rFonts w:eastAsia="Times New Roman"/>
          <w:i/>
          <w:lang w:eastAsia="ru-RU"/>
        </w:rPr>
        <w:t xml:space="preserve">                                                                                             (дата заключения соглашения)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 xml:space="preserve">    ____________________________________</w:t>
      </w:r>
      <w:r>
        <w:rPr>
          <w:rFonts w:eastAsia="Times New Roman"/>
          <w:lang w:eastAsia="ru-RU"/>
        </w:rPr>
        <w:t>_______</w:t>
      </w:r>
      <w:r w:rsidRPr="0078591D">
        <w:rPr>
          <w:rFonts w:eastAsia="Times New Roman"/>
          <w:lang w:eastAsia="ru-RU"/>
        </w:rPr>
        <w:t>______________________________,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8591D">
        <w:rPr>
          <w:rFonts w:eastAsia="Times New Roman"/>
          <w:i/>
          <w:lang w:eastAsia="ru-RU"/>
        </w:rPr>
        <w:t xml:space="preserve">(наименование главного распорядителя (получателя) средств </w:t>
      </w:r>
      <w:proofErr w:type="gramStart"/>
      <w:r>
        <w:rPr>
          <w:rFonts w:eastAsia="Times New Roman"/>
          <w:i/>
          <w:lang w:eastAsia="ru-RU"/>
        </w:rPr>
        <w:t xml:space="preserve">местного </w:t>
      </w:r>
      <w:r w:rsidRPr="0078591D">
        <w:rPr>
          <w:rFonts w:eastAsia="Times New Roman"/>
          <w:i/>
          <w:lang w:eastAsia="ru-RU"/>
        </w:rPr>
        <w:t xml:space="preserve"> бюджета</w:t>
      </w:r>
      <w:proofErr w:type="gramEnd"/>
      <w:r w:rsidRPr="0078591D">
        <w:rPr>
          <w:rFonts w:eastAsia="Times New Roman"/>
          <w:lang w:eastAsia="ru-RU"/>
        </w:rPr>
        <w:t>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 xml:space="preserve">именуемый в </w:t>
      </w:r>
      <w:proofErr w:type="gramStart"/>
      <w:r w:rsidRPr="0078591D">
        <w:rPr>
          <w:rFonts w:eastAsia="Times New Roman"/>
          <w:lang w:eastAsia="ru-RU"/>
        </w:rPr>
        <w:t>дальнейшем  «</w:t>
      </w:r>
      <w:proofErr w:type="gramEnd"/>
      <w:r w:rsidRPr="0078591D">
        <w:rPr>
          <w:rFonts w:eastAsia="Times New Roman"/>
          <w:lang w:eastAsia="ru-RU"/>
        </w:rPr>
        <w:t>Распорядитель», в лице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____________________________</w:t>
      </w:r>
      <w:r>
        <w:rPr>
          <w:rFonts w:eastAsia="Times New Roman"/>
          <w:lang w:eastAsia="ru-RU"/>
        </w:rPr>
        <w:t>___________</w:t>
      </w:r>
      <w:r w:rsidRPr="0078591D">
        <w:rPr>
          <w:rFonts w:eastAsia="Times New Roman"/>
          <w:lang w:eastAsia="ru-RU"/>
        </w:rPr>
        <w:t>_____________________________________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(наименование должности руководителя Главного распорядителя (получателя) средств местного бюджета или уполномоченного им лица)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_________________________</w:t>
      </w:r>
      <w:r>
        <w:rPr>
          <w:rFonts w:eastAsia="Times New Roman"/>
          <w:lang w:eastAsia="ru-RU"/>
        </w:rPr>
        <w:t>____________</w:t>
      </w:r>
      <w:r w:rsidRPr="0078591D">
        <w:rPr>
          <w:rFonts w:eastAsia="Times New Roman"/>
          <w:lang w:eastAsia="ru-RU"/>
        </w:rPr>
        <w:t xml:space="preserve">_______________________________________, 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(фамилия, имя, отчество)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действующего на основании__</w:t>
      </w:r>
      <w:r>
        <w:rPr>
          <w:rFonts w:eastAsia="Times New Roman"/>
          <w:lang w:eastAsia="ru-RU"/>
        </w:rPr>
        <w:t>__________</w:t>
      </w:r>
      <w:r w:rsidRPr="0078591D">
        <w:rPr>
          <w:rFonts w:eastAsia="Times New Roman"/>
          <w:lang w:eastAsia="ru-RU"/>
        </w:rPr>
        <w:t>________________________________________</w:t>
      </w:r>
    </w:p>
    <w:p w:rsidR="002926EB" w:rsidRPr="0078591D" w:rsidRDefault="002926EB" w:rsidP="002926EB">
      <w:pPr>
        <w:widowControl w:val="0"/>
        <w:autoSpaceDE w:val="0"/>
        <w:autoSpaceDN w:val="0"/>
        <w:ind w:left="2694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(положение об органе власти, доверенность, приказ или                             иной документ)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proofErr w:type="gramStart"/>
      <w:r w:rsidRPr="0078591D">
        <w:rPr>
          <w:rFonts w:eastAsia="Times New Roman"/>
          <w:lang w:eastAsia="ru-RU"/>
        </w:rPr>
        <w:t>с одной стороны</w:t>
      </w:r>
      <w:proofErr w:type="gramEnd"/>
      <w:r w:rsidRPr="0078591D">
        <w:rPr>
          <w:rFonts w:eastAsia="Times New Roman"/>
          <w:lang w:eastAsia="ru-RU"/>
        </w:rPr>
        <w:t xml:space="preserve"> и________</w:t>
      </w:r>
      <w:r>
        <w:rPr>
          <w:rFonts w:eastAsia="Times New Roman"/>
          <w:lang w:eastAsia="ru-RU"/>
        </w:rPr>
        <w:t>___________</w:t>
      </w:r>
      <w:r w:rsidRPr="0078591D">
        <w:rPr>
          <w:rFonts w:eastAsia="Times New Roman"/>
          <w:lang w:eastAsia="ru-RU"/>
        </w:rPr>
        <w:t>_________________________________________,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 xml:space="preserve">                                (наименование юридического лица, фамилия, имя, отчество для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 xml:space="preserve">                                     индивидуального предпринимателя, физического лица)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именуемый в дальнейшем «Получатель», в лице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____________________</w:t>
      </w:r>
      <w:r>
        <w:rPr>
          <w:rFonts w:eastAsia="Times New Roman"/>
          <w:lang w:eastAsia="ru-RU"/>
        </w:rPr>
        <w:t>_____________</w:t>
      </w:r>
      <w:r w:rsidRPr="0078591D">
        <w:rPr>
          <w:rFonts w:eastAsia="Times New Roman"/>
          <w:lang w:eastAsia="ru-RU"/>
        </w:rPr>
        <w:t>___________________________________________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(наименование должности лица, представляющего Получателя)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____________</w:t>
      </w:r>
      <w:r w:rsidRPr="0078591D">
        <w:rPr>
          <w:rFonts w:eastAsia="Times New Roman"/>
          <w:lang w:eastAsia="ru-RU"/>
        </w:rPr>
        <w:t xml:space="preserve">_____________________________________________________, </w:t>
      </w:r>
    </w:p>
    <w:p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(фамилия, имя, отчество)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действующего на основании___</w:t>
      </w:r>
      <w:r>
        <w:rPr>
          <w:rFonts w:eastAsia="Times New Roman"/>
          <w:lang w:eastAsia="ru-RU"/>
        </w:rPr>
        <w:t>___________</w:t>
      </w:r>
      <w:r w:rsidRPr="0078591D">
        <w:rPr>
          <w:rFonts w:eastAsia="Times New Roman"/>
          <w:lang w:eastAsia="ru-RU"/>
        </w:rPr>
        <w:t>______________________________________,</w:t>
      </w:r>
    </w:p>
    <w:p w:rsidR="002926EB" w:rsidRPr="0078591D" w:rsidRDefault="002926EB" w:rsidP="002926EB">
      <w:pPr>
        <w:widowControl w:val="0"/>
        <w:autoSpaceDE w:val="0"/>
        <w:autoSpaceDN w:val="0"/>
        <w:ind w:left="2832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 xml:space="preserve">с  другой  стороны,  далее  именуемые «Стороны», в соответствии с Бюджетным </w:t>
      </w:r>
      <w:hyperlink r:id="rId12" w:history="1">
        <w:r w:rsidRPr="0078591D">
          <w:rPr>
            <w:rFonts w:eastAsia="Times New Roman"/>
            <w:lang w:eastAsia="ru-RU"/>
          </w:rPr>
          <w:t>кодексом</w:t>
        </w:r>
      </w:hyperlink>
      <w:r w:rsidRPr="0078591D">
        <w:rPr>
          <w:rFonts w:eastAsia="Times New Roman"/>
          <w:lang w:eastAsia="ru-RU"/>
        </w:rPr>
        <w:t xml:space="preserve"> Российской Федерации, </w:t>
      </w:r>
      <w:r>
        <w:rPr>
          <w:rFonts w:eastAsia="Times New Roman"/>
          <w:lang w:eastAsia="ru-RU"/>
        </w:rPr>
        <w:t>решением Собрания муниципального образования «Холмский городской округ» о</w:t>
      </w:r>
      <w:r w:rsidRPr="0078591D">
        <w:rPr>
          <w:rFonts w:eastAsia="Times New Roman"/>
          <w:lang w:eastAsia="ru-RU"/>
        </w:rPr>
        <w:t>т _______№______________</w:t>
      </w:r>
      <w:r>
        <w:rPr>
          <w:rFonts w:eastAsia="Times New Roman"/>
          <w:lang w:eastAsia="ru-RU"/>
        </w:rPr>
        <w:t>____________</w:t>
      </w:r>
      <w:r w:rsidRPr="0078591D">
        <w:rPr>
          <w:rFonts w:eastAsia="Times New Roman"/>
          <w:lang w:eastAsia="ru-RU"/>
        </w:rPr>
        <w:t>__________________________________________,</w:t>
      </w:r>
    </w:p>
    <w:p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i/>
          <w:lang w:eastAsia="ru-RU"/>
        </w:rPr>
      </w:pPr>
      <w:r w:rsidRPr="00395086">
        <w:rPr>
          <w:rFonts w:eastAsia="Times New Roman"/>
          <w:i/>
          <w:lang w:eastAsia="ru-RU"/>
        </w:rPr>
        <w:t>(наименование закона о местном бюджете на очередной (текущий)</w:t>
      </w:r>
    </w:p>
    <w:p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i/>
          <w:lang w:eastAsia="ru-RU"/>
        </w:rPr>
      </w:pPr>
      <w:r w:rsidRPr="00395086">
        <w:rPr>
          <w:rFonts w:eastAsia="Times New Roman"/>
          <w:i/>
          <w:lang w:eastAsia="ru-RU"/>
        </w:rPr>
        <w:t>финансовый год и плановый период)</w:t>
      </w:r>
    </w:p>
    <w:p w:rsidR="002926EB" w:rsidRPr="0078591D" w:rsidRDefault="00290813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«Порядком предоставления муниципальных грантов субъектам малого и среднего бизнеса за счет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 w:rsidR="00F07BE5">
        <w:rPr>
          <w:rFonts w:eastAsia="Times New Roman"/>
          <w:lang w:eastAsia="ru-RU"/>
        </w:rPr>
        <w:t xml:space="preserve">» </w:t>
      </w:r>
      <w:r w:rsidR="002926EB" w:rsidRPr="0078591D">
        <w:rPr>
          <w:rFonts w:eastAsia="Times New Roman"/>
          <w:lang w:eastAsia="ru-RU"/>
        </w:rPr>
        <w:t xml:space="preserve">утвержденными    постановлением    </w:t>
      </w:r>
      <w:r w:rsidR="002926EB">
        <w:rPr>
          <w:rFonts w:eastAsia="Times New Roman"/>
          <w:lang w:eastAsia="ru-RU"/>
        </w:rPr>
        <w:t xml:space="preserve">администрации муниципального образования «Холмский городской округ» </w:t>
      </w:r>
      <w:r w:rsidR="002926EB" w:rsidRPr="0078591D">
        <w:rPr>
          <w:rFonts w:eastAsia="Times New Roman"/>
          <w:lang w:eastAsia="ru-RU"/>
        </w:rPr>
        <w:t xml:space="preserve">от  </w:t>
      </w:r>
      <w:r w:rsidR="002926EB">
        <w:rPr>
          <w:rFonts w:eastAsia="Times New Roman"/>
          <w:lang w:eastAsia="ru-RU"/>
        </w:rPr>
        <w:t>«</w:t>
      </w:r>
      <w:r w:rsidR="002926EB" w:rsidRPr="0078591D">
        <w:rPr>
          <w:rFonts w:eastAsia="Times New Roman"/>
          <w:lang w:eastAsia="ru-RU"/>
        </w:rPr>
        <w:t>___</w:t>
      </w:r>
      <w:r w:rsidR="002926EB">
        <w:rPr>
          <w:rFonts w:eastAsia="Times New Roman"/>
          <w:lang w:eastAsia="ru-RU"/>
        </w:rPr>
        <w:t>»</w:t>
      </w:r>
      <w:r w:rsidR="002926EB" w:rsidRPr="0078591D">
        <w:rPr>
          <w:rFonts w:eastAsia="Times New Roman"/>
          <w:lang w:eastAsia="ru-RU"/>
        </w:rPr>
        <w:t xml:space="preserve">  __________20__ г. </w:t>
      </w:r>
      <w:r w:rsidR="002926EB">
        <w:rPr>
          <w:rFonts w:eastAsia="Times New Roman"/>
          <w:lang w:eastAsia="ru-RU"/>
        </w:rPr>
        <w:t>№</w:t>
      </w:r>
      <w:r w:rsidR="002926EB" w:rsidRPr="0078591D">
        <w:rPr>
          <w:rFonts w:eastAsia="Times New Roman"/>
          <w:lang w:eastAsia="ru-RU"/>
        </w:rPr>
        <w:t xml:space="preserve"> ___ (далее – Правил</w:t>
      </w:r>
      <w:r w:rsidR="00F07BE5">
        <w:rPr>
          <w:rFonts w:eastAsia="Times New Roman"/>
          <w:lang w:eastAsia="ru-RU"/>
        </w:rPr>
        <w:t xml:space="preserve"> предоставления гранта</w:t>
      </w:r>
      <w:r w:rsidR="002926EB" w:rsidRPr="0078591D">
        <w:rPr>
          <w:rFonts w:eastAsia="Times New Roman"/>
          <w:lang w:eastAsia="ru-RU"/>
        </w:rPr>
        <w:t>), заключили настоящий договор (соглашение) (далее - Соглашение) о нижеследующем.</w:t>
      </w:r>
    </w:p>
    <w:p w:rsidR="002926EB" w:rsidRPr="00005FDF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2926EB" w:rsidRPr="0039508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395086">
        <w:rPr>
          <w:rFonts w:eastAsia="Times New Roman"/>
          <w:b/>
          <w:bCs/>
          <w:lang w:eastAsia="ru-RU"/>
        </w:rPr>
        <w:t>1. Предмет Соглашения</w:t>
      </w:r>
    </w:p>
    <w:p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39508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 xml:space="preserve">1.1.   Предметом   настоящего Соглашения является предоставление из бюджета </w:t>
      </w:r>
      <w:r>
        <w:rPr>
          <w:rFonts w:eastAsia="Times New Roman"/>
          <w:lang w:eastAsia="ru-RU"/>
        </w:rPr>
        <w:t xml:space="preserve">муниципального образования «Холмский городской округ» </w:t>
      </w:r>
      <w:r w:rsidRPr="00395086">
        <w:rPr>
          <w:rFonts w:eastAsia="Times New Roman"/>
          <w:lang w:eastAsia="ru-RU"/>
        </w:rPr>
        <w:t>в 20____году   ____</w:t>
      </w:r>
      <w:r>
        <w:rPr>
          <w:rFonts w:eastAsia="Times New Roman"/>
          <w:lang w:eastAsia="ru-RU"/>
        </w:rPr>
        <w:t>_____________</w:t>
      </w:r>
      <w:r w:rsidRPr="00395086">
        <w:rPr>
          <w:rFonts w:eastAsia="Times New Roman"/>
          <w:lang w:eastAsia="ru-RU"/>
        </w:rPr>
        <w:t>__________________________</w:t>
      </w:r>
      <w:r>
        <w:rPr>
          <w:rFonts w:eastAsia="Times New Roman"/>
          <w:lang w:eastAsia="ru-RU"/>
        </w:rPr>
        <w:t>__________________________ гранта</w:t>
      </w:r>
      <w:r w:rsidRPr="00395086">
        <w:rPr>
          <w:rFonts w:eastAsia="Times New Roman"/>
          <w:lang w:eastAsia="ru-RU"/>
        </w:rPr>
        <w:t xml:space="preserve"> на</w:t>
      </w:r>
    </w:p>
    <w:p w:rsidR="002926EB" w:rsidRPr="002926EB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395086">
        <w:rPr>
          <w:rFonts w:eastAsia="Times New Roman"/>
          <w:i/>
          <w:lang w:eastAsia="ru-RU"/>
        </w:rPr>
        <w:t>(наименование Получателя</w:t>
      </w:r>
      <w:r w:rsidRPr="00395086">
        <w:rPr>
          <w:rFonts w:eastAsia="Times New Roman"/>
          <w:lang w:eastAsia="ru-RU"/>
        </w:rPr>
        <w:t xml:space="preserve">               </w:t>
      </w:r>
    </w:p>
    <w:p w:rsidR="002926EB" w:rsidRPr="002926EB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t>возмещение затрат,</w:t>
      </w:r>
      <w:r w:rsidRPr="003339D9">
        <w:t xml:space="preserve"> </w:t>
      </w:r>
      <w:r>
        <w:t>связанных с выполнением мероприятий по ремонту фасадов зданий и благоустройству территорий к ним прилегающих, в</w:t>
      </w:r>
      <w:r w:rsidRPr="00E76289">
        <w:rPr>
          <w:color w:val="FF0000"/>
        </w:rPr>
        <w:t xml:space="preserve"> </w:t>
      </w:r>
      <w:r w:rsidRPr="00E76289">
        <w:t>рамках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  <w:r>
        <w:t xml:space="preserve"> </w:t>
      </w:r>
      <w:r>
        <w:rPr>
          <w:rFonts w:eastAsia="Times New Roman"/>
          <w:lang w:eastAsia="ru-RU"/>
        </w:rPr>
        <w:t>(далее  -  Грант</w:t>
      </w:r>
      <w:r w:rsidRPr="00395086">
        <w:rPr>
          <w:rFonts w:eastAsia="Times New Roman"/>
          <w:lang w:eastAsia="ru-RU"/>
        </w:rPr>
        <w:t>)  по  кодам  классификации расходов областного бюджета:   код   главного   распорядителя  средств  бюджета</w:t>
      </w:r>
      <w:r>
        <w:rPr>
          <w:rFonts w:eastAsia="Times New Roman"/>
          <w:lang w:eastAsia="ru-RU"/>
        </w:rPr>
        <w:t xml:space="preserve"> </w:t>
      </w:r>
      <w:r w:rsidRPr="00395086">
        <w:rPr>
          <w:rFonts w:eastAsia="Times New Roman"/>
          <w:lang w:eastAsia="ru-RU"/>
        </w:rPr>
        <w:t>_________________,  раздел  _______,  подраздел ___________, целевая статья______________, вид расх</w:t>
      </w:r>
      <w:r>
        <w:rPr>
          <w:rFonts w:eastAsia="Times New Roman"/>
          <w:lang w:eastAsia="ru-RU"/>
        </w:rPr>
        <w:t xml:space="preserve">одов _________в рамках  </w:t>
      </w:r>
      <w:r>
        <w:t>в</w:t>
      </w:r>
      <w:r w:rsidRPr="00E76289">
        <w:rPr>
          <w:color w:val="FF0000"/>
        </w:rPr>
        <w:t xml:space="preserve"> </w:t>
      </w:r>
      <w:r w:rsidRPr="00E76289">
        <w:t>рамках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</w:p>
    <w:p w:rsidR="002926EB" w:rsidRPr="0039508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 Грант</w:t>
      </w:r>
      <w:r w:rsidRPr="00395086">
        <w:rPr>
          <w:rFonts w:eastAsia="Times New Roman"/>
          <w:lang w:eastAsia="ru-RU"/>
        </w:rPr>
        <w:t xml:space="preserve"> предоставляется Распорядителем в пределах объемов бюджетных ассигнований, предусмотренных на соответствующие цели сводной бюджетной росписью областного бюджета на 20___ год в пределах лимитов бюджетных обязательств на предоставление субсидий, утвержденных в установленном порядке Распорядителю.</w:t>
      </w:r>
    </w:p>
    <w:p w:rsidR="002926EB" w:rsidRPr="0039508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2926EB" w:rsidRPr="0039508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2. Размер гранта</w:t>
      </w:r>
    </w:p>
    <w:p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39508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2.1. Размер   Гранта, предоставляемого</w:t>
      </w:r>
      <w:r w:rsidRPr="00395086">
        <w:rPr>
          <w:rFonts w:eastAsia="Times New Roman"/>
          <w:lang w:eastAsia="ru-RU"/>
        </w:rPr>
        <w:t xml:space="preserve">   из бюджета муниципального образования «Холмский городской округ», в соответствии с настоящим Соглашением, составляет в 20__ году ________ (___________</w:t>
      </w:r>
      <w:r>
        <w:rPr>
          <w:rFonts w:eastAsia="Times New Roman"/>
          <w:lang w:eastAsia="ru-RU"/>
        </w:rPr>
        <w:t>_____________</w:t>
      </w:r>
      <w:r w:rsidRPr="00395086">
        <w:rPr>
          <w:rFonts w:eastAsia="Times New Roman"/>
          <w:lang w:eastAsia="ru-RU"/>
        </w:rPr>
        <w:t>_____) рублей, _____% от общего объема</w:t>
      </w:r>
      <w:r>
        <w:rPr>
          <w:rFonts w:eastAsia="Times New Roman"/>
          <w:lang w:eastAsia="ru-RU"/>
        </w:rPr>
        <w:t xml:space="preserve"> </w:t>
      </w:r>
    </w:p>
    <w:p w:rsidR="002926EB" w:rsidRPr="00395086" w:rsidRDefault="002926EB" w:rsidP="002926EB">
      <w:pPr>
        <w:widowControl w:val="0"/>
        <w:autoSpaceDE w:val="0"/>
        <w:autoSpaceDN w:val="0"/>
        <w:ind w:left="1416" w:firstLine="708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                    </w:t>
      </w:r>
      <w:r w:rsidRPr="00395086">
        <w:rPr>
          <w:rFonts w:eastAsia="Times New Roman"/>
          <w:i/>
          <w:lang w:eastAsia="ru-RU"/>
        </w:rPr>
        <w:t>(сумма прописью)</w:t>
      </w:r>
    </w:p>
    <w:p w:rsidR="002926EB" w:rsidRPr="0039508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>затрат (недополученных доходов).</w:t>
      </w:r>
    </w:p>
    <w:p w:rsidR="002926EB" w:rsidRPr="0039508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F07BE5">
        <w:rPr>
          <w:rFonts w:eastAsia="Times New Roman"/>
          <w:lang w:eastAsia="ru-RU"/>
        </w:rPr>
        <w:t xml:space="preserve">2.2. </w:t>
      </w:r>
      <w:r w:rsidR="0080480A" w:rsidRPr="00F07BE5">
        <w:rPr>
          <w:rFonts w:eastAsia="Times New Roman"/>
          <w:lang w:eastAsia="ru-RU"/>
        </w:rPr>
        <w:t>Порядок расчета размера гранта, предоставляемого</w:t>
      </w:r>
      <w:r w:rsidRPr="00F07BE5">
        <w:rPr>
          <w:rFonts w:eastAsia="Times New Roman"/>
          <w:lang w:eastAsia="ru-RU"/>
        </w:rPr>
        <w:t xml:space="preserve"> </w:t>
      </w:r>
      <w:r w:rsidRPr="00F07BE5">
        <w:rPr>
          <w:rFonts w:eastAsia="Times New Roman"/>
          <w:bCs/>
          <w:lang w:eastAsia="ru-RU"/>
        </w:rPr>
        <w:t>в целях возмещения недополученных доходов и (или) затрат</w:t>
      </w:r>
      <w:r w:rsidRPr="00F07BE5">
        <w:rPr>
          <w:rFonts w:eastAsia="Times New Roman"/>
          <w:lang w:eastAsia="ru-RU"/>
        </w:rPr>
        <w:t xml:space="preserve">, направленной на цели, указанные в </w:t>
      </w:r>
      <w:hyperlink w:anchor="P105" w:history="1">
        <w:r w:rsidRPr="00F07BE5">
          <w:rPr>
            <w:rFonts w:eastAsia="Times New Roman"/>
            <w:lang w:eastAsia="ru-RU"/>
          </w:rPr>
          <w:t>пункте 1.1</w:t>
        </w:r>
      </w:hyperlink>
      <w:r w:rsidRPr="00F07BE5">
        <w:rPr>
          <w:rFonts w:eastAsia="Times New Roman"/>
          <w:lang w:eastAsia="ru-RU"/>
        </w:rPr>
        <w:t xml:space="preserve"> настоящего Соглашения, устанавливается в соответствии с </w:t>
      </w:r>
      <w:r w:rsidR="00F07BE5" w:rsidRPr="00F07BE5">
        <w:rPr>
          <w:rFonts w:eastAsia="Times New Roman"/>
          <w:lang w:eastAsia="ru-RU"/>
        </w:rPr>
        <w:t>Порядком предоставления гранта.</w:t>
      </w:r>
    </w:p>
    <w:p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39508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395086">
        <w:rPr>
          <w:rFonts w:eastAsia="Times New Roman"/>
          <w:b/>
          <w:bCs/>
          <w:lang w:eastAsia="ru-RU"/>
        </w:rPr>
        <w:t>3.</w:t>
      </w:r>
      <w:r w:rsidR="0080480A">
        <w:rPr>
          <w:rFonts w:eastAsia="Times New Roman"/>
          <w:b/>
          <w:bCs/>
          <w:lang w:eastAsia="ru-RU"/>
        </w:rPr>
        <w:t xml:space="preserve"> Условия предоставления гранта</w:t>
      </w:r>
    </w:p>
    <w:p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395086" w:rsidRDefault="0080480A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Грант</w:t>
      </w:r>
      <w:r w:rsidR="002926EB" w:rsidRPr="00395086">
        <w:rPr>
          <w:rFonts w:eastAsia="Times New Roman"/>
          <w:bCs/>
          <w:lang w:eastAsia="ru-RU"/>
        </w:rPr>
        <w:t xml:space="preserve"> предоставляется при выполнении следующих условий: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 Соответствие Получателя ограничениям, установленным П</w:t>
      </w:r>
      <w:r w:rsidR="0080480A">
        <w:rPr>
          <w:rFonts w:eastAsia="Times New Roman"/>
          <w:bCs/>
          <w:lang w:eastAsia="ru-RU"/>
        </w:rPr>
        <w:t>орядком предоставления гранта</w:t>
      </w:r>
      <w:r w:rsidRPr="00395086">
        <w:rPr>
          <w:rFonts w:eastAsia="Times New Roman"/>
          <w:bCs/>
          <w:lang w:eastAsia="ru-RU"/>
        </w:rPr>
        <w:t>, в том числе: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3.1.1. Получатель соответствует категориям и (или) критериям, установленным П</w:t>
      </w:r>
      <w:r w:rsidR="0080480A">
        <w:rPr>
          <w:rFonts w:eastAsia="Times New Roman"/>
          <w:bCs/>
          <w:lang w:eastAsia="ru-RU"/>
        </w:rPr>
        <w:t>орядком предоставления гранта</w:t>
      </w:r>
      <w:r w:rsidRPr="00395086">
        <w:rPr>
          <w:rFonts w:eastAsia="Times New Roman"/>
          <w:bCs/>
          <w:lang w:eastAsia="ru-RU"/>
        </w:rPr>
        <w:t>, либо прошел процедуры конкурсного отбора (в случае</w:t>
      </w:r>
      <w:r w:rsidR="0080480A">
        <w:rPr>
          <w:rFonts w:eastAsia="Times New Roman"/>
          <w:bCs/>
          <w:lang w:eastAsia="ru-RU"/>
        </w:rPr>
        <w:t>, если это установлено Порядком предоставления гранта</w:t>
      </w:r>
      <w:r w:rsidRPr="00395086">
        <w:rPr>
          <w:rFonts w:eastAsia="Times New Roman"/>
          <w:bCs/>
          <w:lang w:eastAsia="ru-RU"/>
        </w:rPr>
        <w:t>).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395086">
          <w:rPr>
            <w:rFonts w:eastAsia="Times New Roman"/>
            <w:bCs/>
            <w:lang w:eastAsia="ru-RU"/>
          </w:rPr>
          <w:t>перечень</w:t>
        </w:r>
      </w:hyperlink>
      <w:r w:rsidRPr="00395086">
        <w:rPr>
          <w:rFonts w:eastAsia="Times New Roman"/>
          <w:bCs/>
          <w:lang w:eastAsia="ru-RU"/>
        </w:rPr>
        <w:t xml:space="preserve"> государств и территорий, предоставляющих льготный налоговый режим налогообложения и (или) не </w:t>
      </w:r>
      <w:r w:rsidRPr="00395086">
        <w:rPr>
          <w:rFonts w:eastAsia="Times New Roman"/>
          <w:bCs/>
          <w:lang w:eastAsia="ru-RU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3.1.3. У Получателя на первое число месяца, предшествующего месяцу, в котором заключается Соглашение, отсутствует: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3.1.3.1. Задолженность по налогам, сборам и иным обязательным платежам в бюджеты бюджетной системы Российской Федерации.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3.1.3.2.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соответствии с иными нормативными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3.1.4. Получателю не предоставляются средства из соответствующего бюджета бюджетной системы Российской Федерации на цели, указанные в </w:t>
      </w:r>
      <w:hyperlink w:anchor="P105" w:history="1">
        <w:r w:rsidRPr="00395086">
          <w:rPr>
            <w:rFonts w:eastAsia="Times New Roman"/>
            <w:bCs/>
            <w:lang w:eastAsia="ru-RU"/>
          </w:rPr>
          <w:t>пункте 1.1</w:t>
        </w:r>
      </w:hyperlink>
      <w:r w:rsidRPr="00395086">
        <w:rPr>
          <w:rFonts w:eastAsia="Times New Roman"/>
          <w:bCs/>
          <w:lang w:eastAsia="ru-RU"/>
        </w:rPr>
        <w:t xml:space="preserve"> настоящего Соглашения в соответствии с иными нормативными правовыми актами.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</w:t>
      </w:r>
      <w:r w:rsidR="00F07BE5">
        <w:rPr>
          <w:rFonts w:eastAsia="Times New Roman"/>
          <w:lang w:eastAsia="ru-RU"/>
        </w:rPr>
        <w:t>орядком предоставления гранта</w:t>
      </w:r>
      <w:r w:rsidRPr="00395086">
        <w:rPr>
          <w:rFonts w:eastAsia="Times New Roman"/>
          <w:lang w:eastAsia="ru-RU"/>
        </w:rPr>
        <w:t>).</w:t>
      </w:r>
    </w:p>
    <w:p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 xml:space="preserve">3.2. </w:t>
      </w:r>
      <w:proofErr w:type="gramStart"/>
      <w:r w:rsidRPr="00395086">
        <w:rPr>
          <w:rFonts w:eastAsia="Times New Roman"/>
          <w:lang w:eastAsia="ru-RU"/>
        </w:rPr>
        <w:t>Предоставление  Получателем</w:t>
      </w:r>
      <w:proofErr w:type="gramEnd"/>
      <w:r w:rsidRPr="00395086">
        <w:rPr>
          <w:rFonts w:eastAsia="Times New Roman"/>
          <w:lang w:eastAsia="ru-RU"/>
        </w:rPr>
        <w:t xml:space="preserve"> документов, подтверждающих фактически произведенные  затраты  (недополученные  доходы) в соответствии с П</w:t>
      </w:r>
      <w:r w:rsidR="0080480A">
        <w:rPr>
          <w:rFonts w:eastAsia="Times New Roman"/>
          <w:lang w:eastAsia="ru-RU"/>
        </w:rPr>
        <w:t>орядком предоставления гранта</w:t>
      </w:r>
      <w:r w:rsidRPr="00395086">
        <w:rPr>
          <w:rFonts w:eastAsia="Times New Roman"/>
          <w:lang w:eastAsia="ru-RU"/>
        </w:rPr>
        <w:t>.</w:t>
      </w:r>
    </w:p>
    <w:p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3.3. Определение направления недополученных доходов и (или) затрат, в целях возмещения </w:t>
      </w:r>
      <w:r w:rsidR="0080480A">
        <w:rPr>
          <w:rFonts w:eastAsia="Times New Roman"/>
          <w:bCs/>
          <w:lang w:eastAsia="ru-RU"/>
        </w:rPr>
        <w:t>которых предоставляется Грант</w:t>
      </w:r>
      <w:r w:rsidRPr="00395086">
        <w:rPr>
          <w:rFonts w:eastAsia="Times New Roman"/>
          <w:bCs/>
          <w:lang w:eastAsia="ru-RU"/>
        </w:rPr>
        <w:t>.</w:t>
      </w:r>
    </w:p>
    <w:p w:rsidR="002926EB" w:rsidRPr="009007FF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3.4. </w:t>
      </w:r>
      <w:r w:rsidRPr="009007FF">
        <w:rPr>
          <w:rFonts w:eastAsia="Times New Roman"/>
          <w:lang w:eastAsia="ru-RU"/>
        </w:rPr>
        <w:t xml:space="preserve">Согласие Получателя на осуществление Распорядителем и органами </w:t>
      </w:r>
      <w:r>
        <w:rPr>
          <w:rFonts w:eastAsia="Times New Roman"/>
          <w:lang w:eastAsia="ru-RU"/>
        </w:rPr>
        <w:t xml:space="preserve">муниципального </w:t>
      </w:r>
      <w:r w:rsidRPr="009007FF">
        <w:rPr>
          <w:rFonts w:eastAsia="Times New Roman"/>
          <w:lang w:eastAsia="ru-RU"/>
        </w:rPr>
        <w:t>финансового контроля проверок соблюдения Получателем условий, целей и</w:t>
      </w:r>
      <w:r w:rsidR="0080480A">
        <w:rPr>
          <w:rFonts w:eastAsia="Times New Roman"/>
          <w:lang w:eastAsia="ru-RU"/>
        </w:rPr>
        <w:t xml:space="preserve"> порядка предоставления Гранта</w:t>
      </w:r>
      <w:r w:rsidRPr="009007FF">
        <w:rPr>
          <w:rFonts w:eastAsia="Times New Roman"/>
          <w:lang w:eastAsia="ru-RU"/>
        </w:rPr>
        <w:t>.</w:t>
      </w:r>
    </w:p>
    <w:p w:rsidR="002926EB" w:rsidRDefault="002926EB" w:rsidP="002926E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9007FF">
        <w:rPr>
          <w:rFonts w:eastAsia="Times New Roman"/>
          <w:bCs/>
          <w:lang w:eastAsia="ru-RU"/>
        </w:rPr>
        <w:t>3.</w:t>
      </w:r>
      <w:r>
        <w:rPr>
          <w:rFonts w:eastAsia="Times New Roman"/>
          <w:bCs/>
          <w:lang w:eastAsia="ru-RU"/>
        </w:rPr>
        <w:t>5</w:t>
      </w:r>
      <w:r w:rsidRPr="009007FF">
        <w:rPr>
          <w:rFonts w:eastAsia="Times New Roman"/>
          <w:bCs/>
          <w:lang w:eastAsia="ru-RU"/>
        </w:rPr>
        <w:t xml:space="preserve">. </w:t>
      </w:r>
      <w:r>
        <w:rPr>
          <w:rFonts w:eastAsia="Times New Roman"/>
          <w:bCs/>
          <w:lang w:eastAsia="ru-RU"/>
        </w:rPr>
        <w:t>П</w:t>
      </w:r>
      <w:r w:rsidRPr="00EB4B60">
        <w:rPr>
          <w:rFonts w:eastAsia="Times New Roman"/>
          <w:bCs/>
          <w:lang w:eastAsia="ru-RU"/>
        </w:rPr>
        <w:t>редоставлени</w:t>
      </w:r>
      <w:r>
        <w:rPr>
          <w:rFonts w:eastAsia="Times New Roman"/>
          <w:bCs/>
          <w:lang w:eastAsia="ru-RU"/>
        </w:rPr>
        <w:t>я</w:t>
      </w:r>
      <w:r w:rsidRPr="00EB4B60">
        <w:rPr>
          <w:rFonts w:eastAsia="Times New Roman"/>
          <w:bCs/>
          <w:lang w:eastAsia="ru-RU"/>
        </w:rPr>
        <w:t xml:space="preserve"> информации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</w:t>
      </w:r>
      <w:proofErr w:type="gramStart"/>
      <w:r w:rsidRPr="00EB4B60">
        <w:rPr>
          <w:rFonts w:eastAsia="Times New Roman"/>
          <w:bCs/>
          <w:lang w:eastAsia="ru-RU"/>
        </w:rPr>
        <w:t>приложению  №</w:t>
      </w:r>
      <w:proofErr w:type="gramEnd"/>
      <w:r>
        <w:rPr>
          <w:rFonts w:eastAsia="Times New Roman"/>
          <w:bCs/>
          <w:lang w:eastAsia="ru-RU"/>
        </w:rPr>
        <w:t xml:space="preserve"> </w:t>
      </w:r>
      <w:r w:rsidRPr="00EB4B60">
        <w:rPr>
          <w:rFonts w:eastAsia="Times New Roman"/>
          <w:bCs/>
          <w:lang w:eastAsia="ru-RU"/>
        </w:rPr>
        <w:t>2 к Порядк</w:t>
      </w:r>
      <w:r>
        <w:rPr>
          <w:rFonts w:eastAsia="Times New Roman"/>
          <w:bCs/>
          <w:lang w:eastAsia="ru-RU"/>
        </w:rPr>
        <w:t>у</w:t>
      </w:r>
      <w:r w:rsidRPr="00EB4B60">
        <w:rPr>
          <w:rFonts w:eastAsia="Times New Roman"/>
          <w:bCs/>
          <w:lang w:eastAsia="ru-RU"/>
        </w:rPr>
        <w:t xml:space="preserve">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>
        <w:rPr>
          <w:rFonts w:eastAsia="Times New Roman"/>
          <w:bCs/>
          <w:lang w:eastAsia="ru-RU"/>
        </w:rPr>
        <w:t xml:space="preserve">, утвержденному </w:t>
      </w:r>
      <w:r w:rsidRPr="00EB4B60">
        <w:rPr>
          <w:rFonts w:eastAsia="Times New Roman"/>
          <w:bCs/>
          <w:lang w:eastAsia="ru-RU"/>
        </w:rPr>
        <w:t>приказ</w:t>
      </w:r>
      <w:r>
        <w:rPr>
          <w:rFonts w:eastAsia="Times New Roman"/>
          <w:bCs/>
          <w:lang w:eastAsia="ru-RU"/>
        </w:rPr>
        <w:t>ом</w:t>
      </w:r>
      <w:r w:rsidRPr="00EB4B60">
        <w:rPr>
          <w:rFonts w:eastAsia="Times New Roman"/>
          <w:bCs/>
          <w:lang w:eastAsia="ru-RU"/>
        </w:rPr>
        <w:t xml:space="preserve"> Минфина России от 23.12.2014 года № 163н.</w:t>
      </w:r>
    </w:p>
    <w:p w:rsidR="002926EB" w:rsidRPr="009007FF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3.6. </w:t>
      </w:r>
      <w:r w:rsidRPr="009007FF">
        <w:rPr>
          <w:rFonts w:eastAsia="Times New Roman"/>
          <w:bCs/>
          <w:lang w:eastAsia="ru-RU"/>
        </w:rPr>
        <w:t>Иные усл</w:t>
      </w:r>
      <w:r w:rsidR="0080480A">
        <w:rPr>
          <w:rFonts w:eastAsia="Times New Roman"/>
          <w:bCs/>
          <w:lang w:eastAsia="ru-RU"/>
        </w:rPr>
        <w:t>овия, в соответствии с Порядком</w:t>
      </w:r>
      <w:r w:rsidRPr="009007FF">
        <w:rPr>
          <w:rFonts w:eastAsia="Times New Roman"/>
          <w:bCs/>
          <w:lang w:eastAsia="ru-RU"/>
        </w:rPr>
        <w:t xml:space="preserve"> предостав</w:t>
      </w:r>
      <w:r w:rsidR="0080480A">
        <w:rPr>
          <w:rFonts w:eastAsia="Times New Roman"/>
          <w:bCs/>
          <w:lang w:eastAsia="ru-RU"/>
        </w:rPr>
        <w:t>ления гранта</w:t>
      </w:r>
      <w:r w:rsidRPr="009007FF">
        <w:rPr>
          <w:rFonts w:eastAsia="Times New Roman"/>
          <w:bCs/>
          <w:lang w:eastAsia="ru-RU"/>
        </w:rPr>
        <w:t xml:space="preserve"> (указываются иные конкретные условия).</w:t>
      </w:r>
    </w:p>
    <w:p w:rsidR="002926EB" w:rsidRPr="00005FDF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2926EB" w:rsidRPr="001738C6" w:rsidRDefault="0080480A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4. Порядок перечисления гранта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Default="0080480A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4.1. Перечисление Гранта</w:t>
      </w:r>
      <w:r w:rsidR="002926EB" w:rsidRPr="001738C6">
        <w:rPr>
          <w:rFonts w:eastAsia="Times New Roman"/>
          <w:lang w:eastAsia="ru-RU"/>
        </w:rPr>
        <w:t xml:space="preserve"> Получателю осуществляется Распорядителем на основании настоящего Соглашения и документов, указанных в пункте 3.2. настоящего Соглашения, на счета, открытые в установленном порядке</w:t>
      </w:r>
      <w:r w:rsidR="002926EB">
        <w:rPr>
          <w:rFonts w:eastAsia="Times New Roman"/>
          <w:lang w:eastAsia="ru-RU"/>
        </w:rPr>
        <w:t xml:space="preserve">, в </w:t>
      </w:r>
      <w:proofErr w:type="gramStart"/>
      <w:r w:rsidR="002926EB">
        <w:rPr>
          <w:rFonts w:eastAsia="Times New Roman"/>
          <w:lang w:eastAsia="ru-RU"/>
        </w:rPr>
        <w:t>течение  _</w:t>
      </w:r>
      <w:proofErr w:type="gramEnd"/>
      <w:r w:rsidR="002926EB">
        <w:rPr>
          <w:rFonts w:eastAsia="Times New Roman"/>
          <w:lang w:eastAsia="ru-RU"/>
        </w:rPr>
        <w:t>____ рабочих дней с момента заключения настоящего Соглашения</w:t>
      </w:r>
      <w:r w:rsidR="002926EB" w:rsidRPr="00005FDF">
        <w:rPr>
          <w:rFonts w:eastAsia="Times New Roman"/>
          <w:lang w:eastAsia="ru-RU"/>
        </w:rPr>
        <w:t xml:space="preserve">.  </w:t>
      </w:r>
      <w:r w:rsidR="002926EB" w:rsidRPr="00005FDF">
        <w:rPr>
          <w:rFonts w:eastAsia="Times New Roman"/>
          <w:highlight w:val="yellow"/>
          <w:lang w:eastAsia="ru-RU"/>
        </w:rPr>
        <w:t xml:space="preserve"> 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1738C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1738C6">
        <w:rPr>
          <w:rFonts w:eastAsia="Times New Roman"/>
          <w:b/>
          <w:bCs/>
          <w:lang w:eastAsia="ru-RU"/>
        </w:rPr>
        <w:t>5. Права и обязанности Сторон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5.1. Распорядитель обязуется:</w:t>
      </w:r>
    </w:p>
    <w:p w:rsidR="002926EB" w:rsidRPr="001738C6" w:rsidRDefault="002926EB" w:rsidP="002926E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5.1.1. Рассмотреть в порядке и в</w:t>
      </w:r>
      <w:r w:rsidR="0080480A">
        <w:rPr>
          <w:rFonts w:eastAsia="Times New Roman"/>
          <w:bCs/>
          <w:lang w:eastAsia="ru-RU"/>
        </w:rPr>
        <w:t xml:space="preserve"> сроки, установленные Порядком </w:t>
      </w:r>
      <w:r w:rsidRPr="001738C6">
        <w:rPr>
          <w:rFonts w:eastAsia="Times New Roman"/>
          <w:bCs/>
          <w:lang w:eastAsia="ru-RU"/>
        </w:rPr>
        <w:t>предоставлен</w:t>
      </w:r>
      <w:r w:rsidR="0080480A">
        <w:rPr>
          <w:rFonts w:eastAsia="Times New Roman"/>
          <w:bCs/>
          <w:lang w:eastAsia="ru-RU"/>
        </w:rPr>
        <w:t>ия гранта</w:t>
      </w:r>
      <w:r w:rsidRPr="001738C6">
        <w:rPr>
          <w:rFonts w:eastAsia="Times New Roman"/>
          <w:bCs/>
          <w:lang w:eastAsia="ru-RU"/>
        </w:rPr>
        <w:t>, представленные Получателем документы.</w:t>
      </w:r>
    </w:p>
    <w:p w:rsidR="002926EB" w:rsidRPr="001738C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5.1.2. Об</w:t>
      </w:r>
      <w:r w:rsidR="0080480A">
        <w:rPr>
          <w:rFonts w:eastAsia="Times New Roman"/>
          <w:lang w:eastAsia="ru-RU"/>
        </w:rPr>
        <w:t>еспечить предоставление Гранта</w:t>
      </w:r>
      <w:r w:rsidRPr="001738C6"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>____________</w:t>
      </w:r>
      <w:r w:rsidRPr="001738C6">
        <w:rPr>
          <w:rFonts w:eastAsia="Times New Roman"/>
          <w:lang w:eastAsia="ru-RU"/>
        </w:rPr>
        <w:t xml:space="preserve">_________________ </w:t>
      </w:r>
    </w:p>
    <w:p w:rsidR="002926EB" w:rsidRPr="00EC6C53" w:rsidRDefault="002926EB" w:rsidP="002926EB">
      <w:pPr>
        <w:widowControl w:val="0"/>
        <w:autoSpaceDE w:val="0"/>
        <w:autoSpaceDN w:val="0"/>
        <w:ind w:left="5664"/>
        <w:jc w:val="both"/>
        <w:rPr>
          <w:rFonts w:eastAsia="Times New Roman"/>
          <w:i/>
          <w:lang w:eastAsia="ru-RU"/>
        </w:rPr>
      </w:pPr>
      <w:r w:rsidRPr="001738C6">
        <w:rPr>
          <w:rFonts w:eastAsia="Times New Roman"/>
          <w:lang w:eastAsia="ru-RU"/>
        </w:rPr>
        <w:t xml:space="preserve">        </w:t>
      </w:r>
      <w:r w:rsidRPr="00EC6C53">
        <w:rPr>
          <w:rFonts w:eastAsia="Times New Roman"/>
          <w:i/>
          <w:lang w:eastAsia="ru-RU"/>
        </w:rPr>
        <w:t>(наименование Получателя)</w:t>
      </w:r>
    </w:p>
    <w:p w:rsidR="002926EB" w:rsidRPr="001738C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в порядке и при соблюдении Получателем </w:t>
      </w:r>
      <w:proofErr w:type="gramStart"/>
      <w:r w:rsidRPr="001738C6">
        <w:rPr>
          <w:rFonts w:eastAsia="Times New Roman"/>
          <w:lang w:eastAsia="ru-RU"/>
        </w:rPr>
        <w:t>условий  предоставления</w:t>
      </w:r>
      <w:proofErr w:type="gramEnd"/>
      <w:r w:rsidRPr="001738C6">
        <w:rPr>
          <w:rFonts w:eastAsia="Times New Roman"/>
          <w:lang w:eastAsia="ru-RU"/>
        </w:rPr>
        <w:t xml:space="preserve"> 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 xml:space="preserve">, </w:t>
      </w:r>
      <w:r w:rsidRPr="001738C6">
        <w:rPr>
          <w:rFonts w:eastAsia="Times New Roman"/>
          <w:lang w:eastAsia="ru-RU"/>
        </w:rPr>
        <w:lastRenderedPageBreak/>
        <w:t>установленных настоящим Соглашением.</w:t>
      </w:r>
    </w:p>
    <w:p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5.1.3. Определить показатели результативности и осуществлять оценку их достижения</w:t>
      </w:r>
      <w:r>
        <w:rPr>
          <w:rFonts w:eastAsia="Times New Roman"/>
          <w:bCs/>
          <w:lang w:eastAsia="ru-RU"/>
        </w:rPr>
        <w:t xml:space="preserve"> (предусматривается,</w:t>
      </w:r>
      <w:r w:rsidRPr="001738C6">
        <w:rPr>
          <w:rFonts w:eastAsia="Times New Roman"/>
          <w:bCs/>
          <w:lang w:eastAsia="ru-RU"/>
        </w:rPr>
        <w:t xml:space="preserve"> в </w:t>
      </w:r>
      <w:r>
        <w:rPr>
          <w:rFonts w:eastAsia="Times New Roman"/>
          <w:bCs/>
          <w:lang w:eastAsia="ru-RU"/>
        </w:rPr>
        <w:t xml:space="preserve">случае если </w:t>
      </w:r>
      <w:r w:rsidR="0080480A">
        <w:rPr>
          <w:rFonts w:eastAsia="Times New Roman"/>
          <w:bCs/>
          <w:lang w:eastAsia="ru-RU"/>
        </w:rPr>
        <w:t>Порядком</w:t>
      </w:r>
      <w:r>
        <w:rPr>
          <w:rFonts w:eastAsia="Times New Roman"/>
          <w:bCs/>
          <w:lang w:eastAsia="ru-RU"/>
        </w:rPr>
        <w:t xml:space="preserve"> предоставления субсидии установлено право Распорядителя устанавливать конкретные показатели результативности и (или) иные показатели). 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5.1.4. Осуществлять контроль за соблюдением Получателем условий предоставления </w:t>
      </w:r>
      <w:r w:rsidR="008048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>.</w:t>
      </w:r>
    </w:p>
    <w:p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5.1.5. В случае если________</w:t>
      </w:r>
      <w:r>
        <w:rPr>
          <w:rFonts w:eastAsia="Times New Roman"/>
          <w:lang w:eastAsia="ru-RU"/>
        </w:rPr>
        <w:t>___________</w:t>
      </w:r>
      <w:r w:rsidRPr="001738C6">
        <w:rPr>
          <w:rFonts w:eastAsia="Times New Roman"/>
          <w:lang w:eastAsia="ru-RU"/>
        </w:rPr>
        <w:t>____________________________________</w:t>
      </w:r>
    </w:p>
    <w:p w:rsidR="002926EB" w:rsidRPr="00E531D1" w:rsidRDefault="002926EB" w:rsidP="002926EB">
      <w:pPr>
        <w:widowControl w:val="0"/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1738C6">
        <w:rPr>
          <w:rFonts w:eastAsia="Times New Roman"/>
          <w:lang w:eastAsia="ru-RU"/>
        </w:rPr>
        <w:t xml:space="preserve">                                                                             </w:t>
      </w:r>
      <w:r w:rsidRPr="00E531D1">
        <w:rPr>
          <w:rFonts w:eastAsia="Times New Roman"/>
          <w:i/>
          <w:lang w:eastAsia="ru-RU"/>
        </w:rPr>
        <w:t>(наименование Получателя)</w:t>
      </w:r>
    </w:p>
    <w:p w:rsidR="002926EB" w:rsidRPr="001738C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допущены   нарушения   </w:t>
      </w:r>
      <w:proofErr w:type="gramStart"/>
      <w:r w:rsidRPr="001738C6">
        <w:rPr>
          <w:rFonts w:eastAsia="Times New Roman"/>
          <w:lang w:eastAsia="ru-RU"/>
        </w:rPr>
        <w:t xml:space="preserve">условий,   </w:t>
      </w:r>
      <w:proofErr w:type="gramEnd"/>
      <w:r w:rsidRPr="001738C6">
        <w:rPr>
          <w:rFonts w:eastAsia="Times New Roman"/>
          <w:lang w:eastAsia="ru-RU"/>
        </w:rPr>
        <w:t xml:space="preserve">предусмотренных   настоящим  Соглашением, направлять Получателю требование об обеспечении возврата средств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 xml:space="preserve"> в бюджет </w:t>
      </w:r>
      <w:r>
        <w:rPr>
          <w:rFonts w:eastAsia="Times New Roman"/>
          <w:lang w:eastAsia="ru-RU"/>
        </w:rPr>
        <w:t>муниципального образования «Холмский городской округ»</w:t>
      </w:r>
      <w:r w:rsidRPr="001738C6">
        <w:rPr>
          <w:rFonts w:eastAsia="Times New Roman"/>
          <w:lang w:eastAsia="ru-RU"/>
        </w:rPr>
        <w:t xml:space="preserve"> в срок____.</w:t>
      </w:r>
    </w:p>
    <w:p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Требование об обеспечении возврата средств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 xml:space="preserve"> в бюджет </w:t>
      </w:r>
      <w:r>
        <w:rPr>
          <w:rFonts w:eastAsia="Times New Roman"/>
          <w:lang w:eastAsia="ru-RU"/>
        </w:rPr>
        <w:t>муниципального образования «Холмский городской округ»</w:t>
      </w:r>
      <w:r w:rsidRPr="001738C6">
        <w:rPr>
          <w:rFonts w:eastAsia="Times New Roman"/>
          <w:lang w:eastAsia="ru-RU"/>
        </w:rPr>
        <w:t xml:space="preserve"> подготавливается Распорядителем в письменной форме с указанием Получателя, платежных реквизитов, срока возврата и суммы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>, подлежащей возврату (с приложением порядка расчета (при необходимости)).</w:t>
      </w:r>
    </w:p>
    <w:p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5.1.6. </w:t>
      </w:r>
      <w:proofErr w:type="gramStart"/>
      <w:r w:rsidRPr="001738C6">
        <w:rPr>
          <w:rFonts w:eastAsia="Times New Roman"/>
          <w:lang w:eastAsia="ru-RU"/>
        </w:rPr>
        <w:t>В  случае</w:t>
      </w:r>
      <w:proofErr w:type="gramEnd"/>
      <w:r w:rsidRPr="001738C6">
        <w:rPr>
          <w:rFonts w:eastAsia="Times New Roman"/>
          <w:lang w:eastAsia="ru-RU"/>
        </w:rPr>
        <w:t xml:space="preserve"> если__</w:t>
      </w:r>
      <w:r>
        <w:rPr>
          <w:rFonts w:eastAsia="Times New Roman"/>
          <w:lang w:eastAsia="ru-RU"/>
        </w:rPr>
        <w:t>__________</w:t>
      </w:r>
      <w:r w:rsidRPr="001738C6">
        <w:rPr>
          <w:rFonts w:eastAsia="Times New Roman"/>
          <w:lang w:eastAsia="ru-RU"/>
        </w:rPr>
        <w:t>__________________________________________</w:t>
      </w:r>
    </w:p>
    <w:p w:rsidR="002926EB" w:rsidRPr="00E531D1" w:rsidRDefault="002926EB" w:rsidP="002926EB">
      <w:pPr>
        <w:widowControl w:val="0"/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E531D1">
        <w:rPr>
          <w:rFonts w:eastAsia="Times New Roman"/>
          <w:i/>
          <w:lang w:eastAsia="ru-RU"/>
        </w:rPr>
        <w:t xml:space="preserve">                                                                (наименование Получателя)</w:t>
      </w:r>
    </w:p>
    <w:p w:rsidR="002926EB" w:rsidRPr="001738C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не   достигнуты   установленные   значения   </w:t>
      </w:r>
      <w:proofErr w:type="gramStart"/>
      <w:r w:rsidRPr="001738C6">
        <w:rPr>
          <w:rFonts w:eastAsia="Times New Roman"/>
          <w:lang w:eastAsia="ru-RU"/>
        </w:rPr>
        <w:t>показателей  результативности</w:t>
      </w:r>
      <w:proofErr w:type="gramEnd"/>
      <w:r w:rsidRPr="001738C6">
        <w:rPr>
          <w:rFonts w:eastAsia="Times New Roman"/>
          <w:lang w:eastAsia="ru-RU"/>
        </w:rPr>
        <w:t>, применять штрафные санкции, рассчитываемые в соответствии с Приложением (форма не приводится) к настоящему Соглашению (</w:t>
      </w:r>
      <w:r>
        <w:rPr>
          <w:rFonts w:eastAsia="Times New Roman"/>
          <w:lang w:eastAsia="ru-RU"/>
        </w:rPr>
        <w:t xml:space="preserve">предусматривается, </w:t>
      </w:r>
      <w:r w:rsidRPr="001738C6">
        <w:rPr>
          <w:rFonts w:eastAsia="Times New Roman"/>
          <w:lang w:eastAsia="ru-RU"/>
        </w:rPr>
        <w:t>в случае если установление штрафных санкций предусмотрено Правилами</w:t>
      </w:r>
      <w:r>
        <w:rPr>
          <w:rFonts w:eastAsia="Times New Roman"/>
          <w:lang w:eastAsia="ru-RU"/>
        </w:rPr>
        <w:t xml:space="preserve"> предоставления</w:t>
      </w:r>
      <w:r w:rsidR="0080480A">
        <w:rPr>
          <w:rFonts w:eastAsia="Times New Roman"/>
          <w:lang w:eastAsia="ru-RU"/>
        </w:rPr>
        <w:t xml:space="preserve"> гранта</w:t>
      </w:r>
      <w:r w:rsidRPr="001738C6">
        <w:rPr>
          <w:rFonts w:eastAsia="Times New Roman"/>
          <w:lang w:eastAsia="ru-RU"/>
        </w:rPr>
        <w:t>).</w:t>
      </w:r>
    </w:p>
    <w:p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lang w:eastAsia="ru-RU"/>
        </w:rPr>
        <w:t xml:space="preserve">5.1.7. </w:t>
      </w:r>
      <w:r>
        <w:rPr>
          <w:rFonts w:eastAsia="Times New Roman"/>
          <w:bCs/>
          <w:lang w:eastAsia="ru-RU"/>
        </w:rPr>
        <w:t xml:space="preserve">Обеспечить перечисление </w:t>
      </w:r>
      <w:r w:rsidR="0080480A">
        <w:rPr>
          <w:rFonts w:eastAsia="Times New Roman"/>
          <w:bCs/>
          <w:lang w:eastAsia="ru-RU"/>
        </w:rPr>
        <w:t>гранта</w:t>
      </w:r>
      <w:r>
        <w:rPr>
          <w:rFonts w:eastAsia="Times New Roman"/>
          <w:bCs/>
          <w:lang w:eastAsia="ru-RU"/>
        </w:rPr>
        <w:t xml:space="preserve"> на счет Получателя, указанный в разделе 8 настоящего Соглашения, в соответствии </w:t>
      </w:r>
      <w:proofErr w:type="gramStart"/>
      <w:r>
        <w:rPr>
          <w:rFonts w:eastAsia="Times New Roman"/>
          <w:bCs/>
          <w:lang w:eastAsia="ru-RU"/>
        </w:rPr>
        <w:t>с  пунктом</w:t>
      </w:r>
      <w:proofErr w:type="gramEnd"/>
      <w:r>
        <w:rPr>
          <w:rFonts w:eastAsia="Times New Roman"/>
          <w:bCs/>
          <w:lang w:eastAsia="ru-RU"/>
        </w:rPr>
        <w:t xml:space="preserve"> 4.1. настоящего Соглашения.</w:t>
      </w:r>
    </w:p>
    <w:p w:rsidR="002926EB" w:rsidRPr="001738C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5.1.8. </w:t>
      </w:r>
      <w:r w:rsidRPr="001738C6">
        <w:rPr>
          <w:rFonts w:eastAsia="Times New Roman"/>
          <w:lang w:eastAsia="ru-RU"/>
        </w:rPr>
        <w:t>Выполнять иные обязательства, установленные бюджетным законодательством</w:t>
      </w:r>
      <w:r w:rsidR="007F300A">
        <w:rPr>
          <w:rFonts w:eastAsia="Times New Roman"/>
          <w:lang w:eastAsia="ru-RU"/>
        </w:rPr>
        <w:t xml:space="preserve"> Российской Федерации, Порядком предоставления гранта</w:t>
      </w:r>
      <w:r w:rsidRPr="001738C6">
        <w:rPr>
          <w:rFonts w:eastAsia="Times New Roman"/>
          <w:lang w:eastAsia="ru-RU"/>
        </w:rPr>
        <w:t xml:space="preserve"> и настоящим Соглашением (указываются иные конкретные обязательства).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5.2. Распорядитель вправе: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5.2.1. Запрашивать у Получателя документы и материалы, необходимые для осуществления контроля за соблюдением условий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>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5.2.2. Осуществлять иные права, установленные бюджетным законодательством Российской Федерации, </w:t>
      </w:r>
      <w:r w:rsidR="007F300A">
        <w:rPr>
          <w:rFonts w:eastAsia="Times New Roman"/>
          <w:bCs/>
          <w:lang w:eastAsia="ru-RU"/>
        </w:rPr>
        <w:t>Порядком</w:t>
      </w:r>
      <w:r w:rsidRPr="001738C6">
        <w:rPr>
          <w:rFonts w:eastAsia="Times New Roman"/>
          <w:bCs/>
          <w:lang w:eastAsia="ru-RU"/>
        </w:rPr>
        <w:t xml:space="preserve"> предоста</w:t>
      </w:r>
      <w:r w:rsidR="007F300A">
        <w:rPr>
          <w:rFonts w:eastAsia="Times New Roman"/>
          <w:bCs/>
          <w:lang w:eastAsia="ru-RU"/>
        </w:rPr>
        <w:t xml:space="preserve">вления гранта </w:t>
      </w:r>
      <w:r w:rsidRPr="001738C6">
        <w:rPr>
          <w:rFonts w:eastAsia="Times New Roman"/>
          <w:bCs/>
          <w:lang w:eastAsia="ru-RU"/>
        </w:rPr>
        <w:t>и настоящим Соглашением (указываются иные конкретные права).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5.3. Получатель обязуется: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5.3.1. Обеспечивать выполнение условий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>, установленных настоящим Соглашением, в том числе:</w:t>
      </w:r>
    </w:p>
    <w:p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5.3.1.1. </w:t>
      </w:r>
      <w:r>
        <w:rPr>
          <w:rFonts w:eastAsia="Times New Roman"/>
          <w:bCs/>
          <w:lang w:eastAsia="ru-RU"/>
        </w:rPr>
        <w:t>Своевременно и в полном объеме п</w:t>
      </w:r>
      <w:r w:rsidRPr="001738C6">
        <w:rPr>
          <w:rFonts w:eastAsia="Times New Roman"/>
          <w:bCs/>
          <w:lang w:eastAsia="ru-RU"/>
        </w:rPr>
        <w:t xml:space="preserve">редоставлять Распорядителю документы, необходимые для предоставления </w:t>
      </w:r>
      <w:r w:rsidR="007F300A">
        <w:rPr>
          <w:rFonts w:eastAsia="Times New Roman"/>
          <w:bCs/>
          <w:lang w:eastAsia="ru-RU"/>
        </w:rPr>
        <w:t>гранта</w:t>
      </w:r>
      <w:r>
        <w:rPr>
          <w:rFonts w:eastAsia="Times New Roman"/>
          <w:bCs/>
          <w:lang w:eastAsia="ru-RU"/>
        </w:rPr>
        <w:t xml:space="preserve"> </w:t>
      </w:r>
      <w:r w:rsidRPr="00F75A7E">
        <w:rPr>
          <w:rFonts w:eastAsia="Times New Roman"/>
          <w:bCs/>
          <w:lang w:eastAsia="ru-RU"/>
        </w:rPr>
        <w:t>подтверждающих     факт     произведенных     Получателем</w:t>
      </w:r>
      <w:r>
        <w:rPr>
          <w:rFonts w:eastAsia="Times New Roman"/>
          <w:bCs/>
          <w:lang w:eastAsia="ru-RU"/>
        </w:rPr>
        <w:t xml:space="preserve"> _____________________________, </w:t>
      </w:r>
      <w:r w:rsidRPr="00F75A7E">
        <w:rPr>
          <w:rFonts w:eastAsia="Times New Roman"/>
          <w:bCs/>
          <w:lang w:eastAsia="ru-RU"/>
        </w:rPr>
        <w:t xml:space="preserve">на возмещение которых </w:t>
      </w:r>
    </w:p>
    <w:p w:rsidR="002926EB" w:rsidRPr="00F75A7E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</w:t>
      </w:r>
      <w:r w:rsidRPr="00F75A7E">
        <w:rPr>
          <w:rFonts w:eastAsia="Times New Roman"/>
          <w:bCs/>
          <w:i/>
          <w:lang w:eastAsia="ru-RU"/>
        </w:rPr>
        <w:t>(затрат/недополученных доходов)</w:t>
      </w:r>
    </w:p>
    <w:p w:rsidR="002926EB" w:rsidRPr="001738C6" w:rsidRDefault="002926EB" w:rsidP="002926EB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предоставляется </w:t>
      </w:r>
      <w:r w:rsidR="007F300A">
        <w:rPr>
          <w:rFonts w:eastAsia="Times New Roman"/>
          <w:bCs/>
          <w:lang w:eastAsia="ru-RU"/>
        </w:rPr>
        <w:t>Грант</w:t>
      </w:r>
      <w:r>
        <w:rPr>
          <w:rFonts w:eastAsia="Times New Roman"/>
          <w:bCs/>
          <w:lang w:eastAsia="ru-RU"/>
        </w:rPr>
        <w:t xml:space="preserve"> </w:t>
      </w:r>
      <w:proofErr w:type="gramStart"/>
      <w:r>
        <w:rPr>
          <w:rFonts w:eastAsia="Times New Roman"/>
          <w:bCs/>
          <w:lang w:eastAsia="ru-RU"/>
        </w:rPr>
        <w:t xml:space="preserve">в  </w:t>
      </w:r>
      <w:r w:rsidRPr="00F75A7E">
        <w:rPr>
          <w:rFonts w:eastAsia="Times New Roman"/>
          <w:bCs/>
          <w:lang w:eastAsia="ru-RU"/>
        </w:rPr>
        <w:t>соответствии</w:t>
      </w:r>
      <w:proofErr w:type="gramEnd"/>
      <w:r w:rsidRPr="00F75A7E">
        <w:rPr>
          <w:rFonts w:eastAsia="Times New Roman"/>
          <w:bCs/>
          <w:lang w:eastAsia="ru-RU"/>
        </w:rPr>
        <w:t xml:space="preserve">  с  П</w:t>
      </w:r>
      <w:r w:rsidR="007F300A">
        <w:rPr>
          <w:rFonts w:eastAsia="Times New Roman"/>
          <w:bCs/>
          <w:lang w:eastAsia="ru-RU"/>
        </w:rPr>
        <w:t>орядком</w:t>
      </w:r>
      <w:r w:rsidRPr="00F75A7E">
        <w:rPr>
          <w:rFonts w:eastAsia="Times New Roman"/>
          <w:bCs/>
          <w:lang w:eastAsia="ru-RU"/>
        </w:rPr>
        <w:t xml:space="preserve">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F75A7E">
        <w:rPr>
          <w:rFonts w:eastAsia="Times New Roman"/>
          <w:bCs/>
          <w:lang w:eastAsia="ru-RU"/>
        </w:rPr>
        <w:t xml:space="preserve"> и настоящим</w:t>
      </w:r>
      <w:r>
        <w:rPr>
          <w:rFonts w:eastAsia="Times New Roman"/>
          <w:bCs/>
          <w:lang w:eastAsia="ru-RU"/>
        </w:rPr>
        <w:t xml:space="preserve"> </w:t>
      </w:r>
      <w:r w:rsidRPr="00F75A7E">
        <w:rPr>
          <w:rFonts w:eastAsia="Times New Roman"/>
          <w:bCs/>
          <w:lang w:eastAsia="ru-RU"/>
        </w:rPr>
        <w:t>Соглашением</w:t>
      </w:r>
      <w:r>
        <w:rPr>
          <w:rFonts w:eastAsia="Times New Roman"/>
          <w:bCs/>
          <w:lang w:eastAsia="ru-RU"/>
        </w:rPr>
        <w:t xml:space="preserve">. 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5.3.1.2. Направлять на достижение целей, указанных в </w:t>
      </w:r>
      <w:hyperlink w:anchor="P105" w:history="1">
        <w:r w:rsidRPr="001738C6">
          <w:rPr>
            <w:rFonts w:eastAsia="Times New Roman"/>
            <w:bCs/>
            <w:lang w:eastAsia="ru-RU"/>
          </w:rPr>
          <w:t>пункте 1.1</w:t>
        </w:r>
      </w:hyperlink>
      <w:r w:rsidRPr="001738C6">
        <w:rPr>
          <w:rFonts w:eastAsia="Times New Roman"/>
          <w:bCs/>
          <w:lang w:eastAsia="ru-RU"/>
        </w:rPr>
        <w:t xml:space="preserve"> настоящего Соглашения собственные и (или) привлеченные средства в размере согласно </w:t>
      </w:r>
      <w:hyperlink w:anchor="P150" w:history="1">
        <w:r w:rsidRPr="001738C6">
          <w:rPr>
            <w:rFonts w:eastAsia="Times New Roman"/>
            <w:bCs/>
            <w:lang w:eastAsia="ru-RU"/>
          </w:rPr>
          <w:t>пункту 3.4</w:t>
        </w:r>
      </w:hyperlink>
      <w:r w:rsidRPr="001738C6">
        <w:rPr>
          <w:rFonts w:eastAsia="Times New Roman"/>
          <w:bCs/>
          <w:lang w:eastAsia="ru-RU"/>
        </w:rPr>
        <w:t xml:space="preserve"> настоящего Соглашения</w:t>
      </w:r>
      <w:r>
        <w:rPr>
          <w:rFonts w:eastAsia="Times New Roman"/>
          <w:bCs/>
          <w:lang w:eastAsia="ru-RU"/>
        </w:rPr>
        <w:t xml:space="preserve"> (</w:t>
      </w:r>
      <w:r>
        <w:rPr>
          <w:rFonts w:eastAsia="Times New Roman"/>
          <w:lang w:eastAsia="ru-RU"/>
        </w:rPr>
        <w:t xml:space="preserve">предусматривается, </w:t>
      </w:r>
      <w:r w:rsidRPr="001738C6">
        <w:rPr>
          <w:rFonts w:eastAsia="Times New Roman"/>
          <w:lang w:eastAsia="ru-RU"/>
        </w:rPr>
        <w:t>в случае если установление штрафных</w:t>
      </w:r>
      <w:r w:rsidR="007F300A">
        <w:rPr>
          <w:rFonts w:eastAsia="Times New Roman"/>
          <w:lang w:eastAsia="ru-RU"/>
        </w:rPr>
        <w:t xml:space="preserve"> санкций предусмотрено Порядком предоставления гранта</w:t>
      </w:r>
      <w:r w:rsidRPr="001738C6">
        <w:rPr>
          <w:rFonts w:eastAsia="Times New Roman"/>
          <w:lang w:eastAsia="ru-RU"/>
        </w:rPr>
        <w:t>).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5.3.2. Обеспечивать исполнение требований Распорядителя по возврату средств в областной бюджет в случае установления фактов нарушения условий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 xml:space="preserve"> в срок___.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lastRenderedPageBreak/>
        <w:t xml:space="preserve">5.3.3. Обеспечивать достижение значений показателей результативности, установленных в Приложении </w:t>
      </w:r>
      <w:r>
        <w:rPr>
          <w:rFonts w:eastAsia="Times New Roman"/>
          <w:bCs/>
          <w:lang w:eastAsia="ru-RU"/>
        </w:rPr>
        <w:t>№ 1</w:t>
      </w:r>
      <w:r w:rsidRPr="001738C6">
        <w:rPr>
          <w:rFonts w:eastAsia="Times New Roman"/>
          <w:bCs/>
          <w:lang w:eastAsia="ru-RU"/>
        </w:rPr>
        <w:t xml:space="preserve"> к настоящему Соглашению</w:t>
      </w:r>
      <w:r>
        <w:rPr>
          <w:rFonts w:eastAsia="Times New Roman"/>
          <w:bCs/>
          <w:lang w:eastAsia="ru-RU"/>
        </w:rPr>
        <w:t xml:space="preserve"> (</w:t>
      </w:r>
      <w:proofErr w:type="gramStart"/>
      <w:r>
        <w:rPr>
          <w:rFonts w:eastAsia="Times New Roman"/>
          <w:bCs/>
          <w:lang w:eastAsia="ru-RU"/>
        </w:rPr>
        <w:t>предусматривается,  в</w:t>
      </w:r>
      <w:proofErr w:type="gramEnd"/>
      <w:r>
        <w:rPr>
          <w:rFonts w:eastAsia="Times New Roman"/>
          <w:bCs/>
          <w:lang w:eastAsia="ru-RU"/>
        </w:rPr>
        <w:t xml:space="preserve"> случае установления </w:t>
      </w:r>
      <w:r w:rsidRPr="001738C6">
        <w:rPr>
          <w:rFonts w:eastAsia="Times New Roman"/>
          <w:bCs/>
          <w:lang w:eastAsia="ru-RU"/>
        </w:rPr>
        <w:t>показателей результативности</w:t>
      </w:r>
      <w:r>
        <w:rPr>
          <w:rFonts w:eastAsia="Times New Roman"/>
          <w:bCs/>
          <w:lang w:eastAsia="ru-RU"/>
        </w:rPr>
        <w:t>).</w:t>
      </w:r>
    </w:p>
    <w:p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5.3.4. Обеспечивать   </w:t>
      </w:r>
      <w:proofErr w:type="gramStart"/>
      <w:r w:rsidRPr="001738C6">
        <w:rPr>
          <w:rFonts w:eastAsia="Times New Roman"/>
          <w:lang w:eastAsia="ru-RU"/>
        </w:rPr>
        <w:t>представление  Распорядителю</w:t>
      </w:r>
      <w:proofErr w:type="gramEnd"/>
      <w:r w:rsidRPr="001738C6">
        <w:rPr>
          <w:rFonts w:eastAsia="Times New Roman"/>
          <w:lang w:eastAsia="ru-RU"/>
        </w:rPr>
        <w:t xml:space="preserve"> не позднее ______ числа  месяца,  следующего  за ___</w:t>
      </w:r>
      <w:r w:rsidR="007F300A">
        <w:rPr>
          <w:rFonts w:eastAsia="Times New Roman"/>
          <w:lang w:eastAsia="ru-RU"/>
        </w:rPr>
        <w:t>_______________, в  котором был</w:t>
      </w:r>
      <w:r w:rsidRPr="001738C6">
        <w:rPr>
          <w:rFonts w:eastAsia="Times New Roman"/>
          <w:lang w:eastAsia="ru-RU"/>
        </w:rPr>
        <w:t xml:space="preserve"> </w:t>
      </w:r>
      <w:r w:rsidR="007F300A">
        <w:rPr>
          <w:rFonts w:eastAsia="Times New Roman"/>
          <w:lang w:eastAsia="ru-RU"/>
        </w:rPr>
        <w:t>получен</w:t>
      </w:r>
      <w:r>
        <w:rPr>
          <w:rFonts w:eastAsia="Times New Roman"/>
          <w:lang w:eastAsia="ru-RU"/>
        </w:rPr>
        <w:t xml:space="preserve"> </w:t>
      </w:r>
      <w:r w:rsidR="007F300A">
        <w:rPr>
          <w:rFonts w:eastAsia="Times New Roman"/>
          <w:lang w:eastAsia="ru-RU"/>
        </w:rPr>
        <w:t>Грант</w:t>
      </w:r>
      <w:r>
        <w:rPr>
          <w:rFonts w:eastAsia="Times New Roman"/>
          <w:lang w:eastAsia="ru-RU"/>
        </w:rPr>
        <w:t>:</w:t>
      </w:r>
    </w:p>
    <w:p w:rsidR="002926EB" w:rsidRPr="00B15D74" w:rsidRDefault="002926EB" w:rsidP="002926EB">
      <w:pPr>
        <w:widowControl w:val="0"/>
        <w:autoSpaceDE w:val="0"/>
        <w:autoSpaceDN w:val="0"/>
        <w:ind w:left="3539" w:hanging="845"/>
        <w:jc w:val="both"/>
        <w:rPr>
          <w:rFonts w:eastAsia="Times New Roman"/>
          <w:i/>
          <w:lang w:eastAsia="ru-RU"/>
        </w:rPr>
      </w:pPr>
      <w:r w:rsidRPr="00B15D74">
        <w:rPr>
          <w:rFonts w:eastAsia="Times New Roman"/>
          <w:i/>
          <w:lang w:eastAsia="ru-RU"/>
        </w:rPr>
        <w:t>(квартал, месяц)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5.3.4.1. Отчет о достижении значений показателей результативности, по форме согласно Приложению </w:t>
      </w:r>
      <w:r>
        <w:rPr>
          <w:rFonts w:eastAsia="Times New Roman"/>
          <w:bCs/>
          <w:lang w:eastAsia="ru-RU"/>
        </w:rPr>
        <w:t xml:space="preserve">№ </w:t>
      </w:r>
      <w:proofErr w:type="gramStart"/>
      <w:r>
        <w:rPr>
          <w:rFonts w:eastAsia="Times New Roman"/>
          <w:bCs/>
          <w:lang w:eastAsia="ru-RU"/>
        </w:rPr>
        <w:t xml:space="preserve">2 </w:t>
      </w:r>
      <w:r w:rsidRPr="001738C6">
        <w:rPr>
          <w:rFonts w:eastAsia="Times New Roman"/>
          <w:bCs/>
          <w:lang w:eastAsia="ru-RU"/>
        </w:rPr>
        <w:t xml:space="preserve"> к</w:t>
      </w:r>
      <w:proofErr w:type="gramEnd"/>
      <w:r w:rsidRPr="001738C6">
        <w:rPr>
          <w:rFonts w:eastAsia="Times New Roman"/>
          <w:bCs/>
          <w:lang w:eastAsia="ru-RU"/>
        </w:rPr>
        <w:t xml:space="preserve"> настоящему Соглашению.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5.3.4.</w:t>
      </w:r>
      <w:r>
        <w:rPr>
          <w:rFonts w:eastAsia="Times New Roman"/>
          <w:bCs/>
          <w:lang w:eastAsia="ru-RU"/>
        </w:rPr>
        <w:t>2</w:t>
      </w:r>
      <w:r w:rsidRPr="001738C6">
        <w:rPr>
          <w:rFonts w:eastAsia="Times New Roman"/>
          <w:bCs/>
          <w:lang w:eastAsia="ru-RU"/>
        </w:rPr>
        <w:t>. Иные отчеты (указываются иные отчеты по решению Распорядителя).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5.3.5. Выполнять иные обязательства, установленные бюджетным законодательством</w:t>
      </w:r>
      <w:r w:rsidR="007F300A">
        <w:rPr>
          <w:rFonts w:eastAsia="Times New Roman"/>
          <w:bCs/>
          <w:lang w:eastAsia="ru-RU"/>
        </w:rPr>
        <w:t xml:space="preserve"> Российской Федерации, Порядком предоставления гранта</w:t>
      </w:r>
      <w:r w:rsidRPr="001738C6">
        <w:rPr>
          <w:rFonts w:eastAsia="Times New Roman"/>
          <w:bCs/>
          <w:lang w:eastAsia="ru-RU"/>
        </w:rPr>
        <w:t xml:space="preserve"> и настоящим Соглашением (указываются иные конкретные обязанности).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5.4. Получатель вправе: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5.4.1. Обращаться к Распорядителю за разъяснениями в связи с исполнением настоящего Соглашения.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5.4.2. Осуществлять иные права, установленные бюджетным законодательством Российской Федерации, П</w:t>
      </w:r>
      <w:r w:rsidR="007F300A">
        <w:rPr>
          <w:rFonts w:eastAsia="Times New Roman"/>
          <w:bCs/>
          <w:lang w:eastAsia="ru-RU"/>
        </w:rPr>
        <w:t>орядком предоставления гранта</w:t>
      </w:r>
      <w:r w:rsidRPr="001738C6">
        <w:rPr>
          <w:rFonts w:eastAsia="Times New Roman"/>
          <w:bCs/>
          <w:lang w:eastAsia="ru-RU"/>
        </w:rPr>
        <w:t xml:space="preserve"> и настоящим Соглашением (указываются иные конкретные права).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1738C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1738C6">
        <w:rPr>
          <w:rFonts w:eastAsia="Times New Roman"/>
          <w:b/>
          <w:bCs/>
          <w:lang w:eastAsia="ru-RU"/>
        </w:rPr>
        <w:t>6. Ответственность Сторон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1738C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1738C6">
        <w:rPr>
          <w:rFonts w:eastAsia="Times New Roman"/>
          <w:b/>
          <w:bCs/>
          <w:lang w:eastAsia="ru-RU"/>
        </w:rPr>
        <w:t>7. Заключительные положения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738C6">
        <w:rPr>
          <w:rFonts w:eastAsia="Times New Roman"/>
          <w:bCs/>
          <w:lang w:eastAsia="ru-RU"/>
        </w:rPr>
        <w:t>недостижении</w:t>
      </w:r>
      <w:proofErr w:type="spellEnd"/>
      <w:r w:rsidRPr="001738C6">
        <w:rPr>
          <w:rFonts w:eastAsia="Times New Roman"/>
          <w:bCs/>
          <w:lang w:eastAsia="ru-RU"/>
        </w:rPr>
        <w:t xml:space="preserve"> согласия споры между Сторонами решаются в судебном порядке.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7.2. Соглашение вступает в силу после его заключения Сторонами.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7.4. Расторжение настоящего Соглашения возможно при взаимном согласии Сторон.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7.4.1. Расторжение настоящего Соглашения в одностороннем порядке возможно в случае </w:t>
      </w:r>
      <w:proofErr w:type="spellStart"/>
      <w:r w:rsidRPr="001738C6">
        <w:rPr>
          <w:rFonts w:eastAsia="Times New Roman"/>
          <w:bCs/>
          <w:lang w:eastAsia="ru-RU"/>
        </w:rPr>
        <w:t>недостижения</w:t>
      </w:r>
      <w:proofErr w:type="spellEnd"/>
      <w:r w:rsidRPr="001738C6">
        <w:rPr>
          <w:rFonts w:eastAsia="Times New Roman"/>
          <w:bCs/>
          <w:lang w:eastAsia="ru-RU"/>
        </w:rPr>
        <w:t xml:space="preserve"> Получателем установленных Соглашением показателей результативности.</w:t>
      </w:r>
    </w:p>
    <w:p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926EB" w:rsidRPr="001738C6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Pr="00005FDF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  <w:r w:rsidRPr="00005FDF">
        <w:rPr>
          <w:rFonts w:eastAsia="Times New Roman"/>
          <w:b/>
          <w:lang w:eastAsia="ru-RU"/>
        </w:rPr>
        <w:t>8. Юридические адреса</w:t>
      </w:r>
      <w:r>
        <w:rPr>
          <w:rFonts w:eastAsia="Times New Roman"/>
          <w:b/>
          <w:lang w:eastAsia="ru-RU"/>
        </w:rPr>
        <w:t xml:space="preserve">, </w:t>
      </w:r>
      <w:r w:rsidRPr="00005FDF">
        <w:rPr>
          <w:rFonts w:eastAsia="Times New Roman"/>
          <w:b/>
          <w:lang w:eastAsia="ru-RU"/>
        </w:rPr>
        <w:t xml:space="preserve">платежные реквизиты </w:t>
      </w:r>
      <w:r>
        <w:rPr>
          <w:rFonts w:eastAsia="Times New Roman"/>
          <w:b/>
          <w:lang w:eastAsia="ru-RU"/>
        </w:rPr>
        <w:t xml:space="preserve">и подписи </w:t>
      </w:r>
      <w:r w:rsidRPr="00005FDF">
        <w:rPr>
          <w:rFonts w:eastAsia="Times New Roman"/>
          <w:b/>
          <w:lang w:eastAsia="ru-RU"/>
        </w:rPr>
        <w:t>Сторон</w:t>
      </w:r>
    </w:p>
    <w:p w:rsidR="002926EB" w:rsidRPr="00005FDF" w:rsidRDefault="002926EB" w:rsidP="002926E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2"/>
        <w:gridCol w:w="2397"/>
        <w:gridCol w:w="27"/>
        <w:gridCol w:w="2076"/>
        <w:gridCol w:w="2432"/>
      </w:tblGrid>
      <w:tr w:rsidR="002926EB" w:rsidRPr="00005FDF" w:rsidTr="007F300A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Наименование Распорядителя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Наименование Получателя</w:t>
            </w:r>
          </w:p>
        </w:tc>
      </w:tr>
      <w:tr w:rsidR="002926EB" w:rsidRPr="00005FDF" w:rsidTr="007F300A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Место нахождения:</w:t>
            </w:r>
          </w:p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(юридический адрес)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Место нахождения:</w:t>
            </w:r>
          </w:p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(юридический адрес)</w:t>
            </w:r>
          </w:p>
        </w:tc>
      </w:tr>
      <w:tr w:rsidR="002926EB" w:rsidRPr="00005FDF" w:rsidTr="007F300A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Платежные реквизиты: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Платежные реквизиты:</w:t>
            </w:r>
          </w:p>
        </w:tc>
      </w:tr>
      <w:tr w:rsidR="002926EB" w:rsidRPr="00005FDF" w:rsidTr="007F300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_____________/_______________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_____________/_______________</w:t>
            </w:r>
          </w:p>
        </w:tc>
      </w:tr>
      <w:tr w:rsidR="002926EB" w:rsidRPr="00005FDF" w:rsidTr="007F300A"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(Ф.И.О.)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432" w:type="dxa"/>
            <w:tcBorders>
              <w:bottom w:val="single" w:sz="4" w:space="0" w:color="auto"/>
              <w:right w:val="single" w:sz="4" w:space="0" w:color="auto"/>
            </w:tcBorders>
          </w:tcPr>
          <w:p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(Ф.И.О.)</w:t>
            </w:r>
          </w:p>
        </w:tc>
      </w:tr>
    </w:tbl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tbl>
      <w:tblPr>
        <w:tblW w:w="4394" w:type="dxa"/>
        <w:tblInd w:w="4786" w:type="dxa"/>
        <w:tblLook w:val="04A0" w:firstRow="1" w:lastRow="0" w:firstColumn="1" w:lastColumn="0" w:noHBand="0" w:noVBand="1"/>
      </w:tblPr>
      <w:tblGrid>
        <w:gridCol w:w="4394"/>
      </w:tblGrid>
      <w:tr w:rsidR="002926EB" w:rsidTr="00825EC4">
        <w:tc>
          <w:tcPr>
            <w:tcW w:w="4394" w:type="dxa"/>
            <w:shd w:val="clear" w:color="auto" w:fill="auto"/>
          </w:tcPr>
          <w:p w:rsidR="002926EB" w:rsidRPr="00212543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  <w:r w:rsidRPr="00212543">
              <w:lastRenderedPageBreak/>
              <w:t xml:space="preserve">Приложение </w:t>
            </w:r>
            <w:r>
              <w:t>№</w:t>
            </w:r>
            <w:r w:rsidRPr="00212543">
              <w:t xml:space="preserve"> </w:t>
            </w:r>
            <w:r>
              <w:t xml:space="preserve">1 </w:t>
            </w:r>
          </w:p>
          <w:p w:rsidR="002926EB" w:rsidRPr="00212543" w:rsidRDefault="002926EB" w:rsidP="00825EC4">
            <w:pPr>
              <w:autoSpaceDE w:val="0"/>
              <w:autoSpaceDN w:val="0"/>
              <w:adjustRightInd w:val="0"/>
              <w:jc w:val="both"/>
            </w:pPr>
            <w:r w:rsidRPr="00212543">
              <w:t>к форме соглашения</w:t>
            </w:r>
            <w:r>
              <w:t xml:space="preserve"> </w:t>
            </w:r>
            <w:r w:rsidRPr="00825EC4">
              <w:rPr>
                <w:rFonts w:eastAsia="Times New Roman"/>
                <w:bCs/>
                <w:lang w:eastAsia="ru-RU"/>
              </w:rPr>
              <w:t xml:space="preserve">между главным распорядителем </w:t>
            </w:r>
            <w:proofErr w:type="gramStart"/>
            <w:r w:rsidRPr="00825EC4">
              <w:rPr>
                <w:rFonts w:eastAsia="Times New Roman"/>
                <w:bCs/>
                <w:lang w:eastAsia="ru-RU"/>
              </w:rPr>
              <w:t>средств  бюджета</w:t>
            </w:r>
            <w:proofErr w:type="gramEnd"/>
            <w:r w:rsidRPr="00825EC4">
              <w:rPr>
                <w:rFonts w:eastAsia="Times New Roman"/>
                <w:bCs/>
                <w:lang w:eastAsia="ru-RU"/>
              </w:rPr>
              <w:t xml:space="preserve">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</w:t>
            </w:r>
            <w:r w:rsidRPr="00212543">
              <w:t xml:space="preserve"> </w:t>
            </w:r>
            <w:r>
              <w:t xml:space="preserve">в целях возмещения затрат в связи с производством (реализацией) товаров, выполнением работ, оказанием услуг </w:t>
            </w:r>
            <w:r w:rsidRPr="00212543">
              <w:t xml:space="preserve"> </w:t>
            </w:r>
          </w:p>
          <w:p w:rsidR="002926EB" w:rsidRPr="00825EC4" w:rsidRDefault="002926EB" w:rsidP="00825E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6EB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 xml:space="preserve">Приложение </w:t>
      </w:r>
      <w:r>
        <w:t>№</w:t>
      </w:r>
      <w:r w:rsidRPr="00054A54">
        <w:t xml:space="preserve"> ___</w:t>
      </w:r>
    </w:p>
    <w:p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>к соглашению</w:t>
      </w:r>
    </w:p>
    <w:p w:rsidR="002926EB" w:rsidRDefault="002926EB" w:rsidP="002926E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t>№</w:t>
      </w:r>
      <w:r w:rsidRPr="00054A54">
        <w:t xml:space="preserve"> _______ от "__" _______ 20__ г</w:t>
      </w:r>
    </w:p>
    <w:p w:rsidR="002926EB" w:rsidRDefault="002926EB" w:rsidP="002926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926EB" w:rsidRPr="00652A97" w:rsidRDefault="002926EB" w:rsidP="002926EB">
      <w:pPr>
        <w:autoSpaceDE w:val="0"/>
        <w:autoSpaceDN w:val="0"/>
        <w:adjustRightInd w:val="0"/>
        <w:jc w:val="center"/>
      </w:pPr>
      <w:r w:rsidRPr="00652A97">
        <w:t xml:space="preserve">ПОКАЗАТЕЛИ РЕЗУЛЬТАТИВНОСТИ </w:t>
      </w:r>
    </w:p>
    <w:p w:rsidR="002926EB" w:rsidRPr="00652A97" w:rsidRDefault="002926EB" w:rsidP="002926EB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2926EB" w:rsidRPr="00652A97" w:rsidTr="007F300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N п/п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Наименование показателя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Наименование проекта (мероприятия)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Единица измерения по </w:t>
            </w:r>
            <w:hyperlink r:id="rId14" w:history="1">
              <w:r w:rsidRPr="00652A97">
                <w:rPr>
                  <w:color w:val="0000FF"/>
                </w:rPr>
                <w:t xml:space="preserve">ОКЕИ 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Плановое 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Срок, на который запланировано достижение показателя </w:t>
            </w:r>
          </w:p>
        </w:tc>
      </w:tr>
      <w:tr w:rsidR="002926EB" w:rsidRPr="00652A97" w:rsidTr="007F300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Код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EB" w:rsidRPr="00652A9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4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5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7 </w:t>
            </w:r>
          </w:p>
        </w:tc>
      </w:tr>
      <w:tr w:rsidR="002926EB" w:rsidRPr="00652A9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</w:tr>
      <w:tr w:rsidR="002926EB" w:rsidRPr="00652A9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</w:tr>
      <w:tr w:rsidR="002926EB" w:rsidRPr="00652A9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</w:tr>
    </w:tbl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D64426" w:rsidRDefault="00D64426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  <w:bookmarkStart w:id="8" w:name="_GoBack"/>
      <w:bookmarkEnd w:id="8"/>
    </w:p>
    <w:tbl>
      <w:tblPr>
        <w:tblW w:w="4394" w:type="dxa"/>
        <w:tblInd w:w="4786" w:type="dxa"/>
        <w:tblLook w:val="04A0" w:firstRow="1" w:lastRow="0" w:firstColumn="1" w:lastColumn="0" w:noHBand="0" w:noVBand="1"/>
      </w:tblPr>
      <w:tblGrid>
        <w:gridCol w:w="4394"/>
      </w:tblGrid>
      <w:tr w:rsidR="002926EB" w:rsidTr="00825EC4">
        <w:tc>
          <w:tcPr>
            <w:tcW w:w="4394" w:type="dxa"/>
            <w:shd w:val="clear" w:color="auto" w:fill="auto"/>
          </w:tcPr>
          <w:p w:rsidR="002926EB" w:rsidRPr="00212543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  <w:r w:rsidRPr="00212543">
              <w:lastRenderedPageBreak/>
              <w:t xml:space="preserve">Приложение </w:t>
            </w:r>
            <w:r>
              <w:t>№</w:t>
            </w:r>
            <w:r w:rsidRPr="00212543">
              <w:t xml:space="preserve"> </w:t>
            </w:r>
            <w:r>
              <w:t xml:space="preserve">2 </w:t>
            </w:r>
          </w:p>
          <w:p w:rsidR="002926EB" w:rsidRPr="00212543" w:rsidRDefault="00F062F7" w:rsidP="00825EC4">
            <w:pPr>
              <w:autoSpaceDE w:val="0"/>
              <w:autoSpaceDN w:val="0"/>
              <w:adjustRightInd w:val="0"/>
              <w:jc w:val="both"/>
            </w:pPr>
            <w:r>
              <w:t xml:space="preserve">к </w:t>
            </w:r>
            <w:r w:rsidR="002926EB" w:rsidRPr="00212543">
              <w:t xml:space="preserve"> форме соглашения</w:t>
            </w:r>
            <w:r w:rsidR="002926EB">
              <w:t xml:space="preserve"> </w:t>
            </w:r>
            <w:r w:rsidR="002926EB" w:rsidRPr="00212543">
              <w:t>(договора)</w:t>
            </w:r>
            <w:r w:rsidR="002926EB" w:rsidRPr="00825EC4">
              <w:rPr>
                <w:rFonts w:eastAsia="Times New Roman"/>
                <w:bCs/>
                <w:lang w:eastAsia="ru-RU"/>
              </w:rPr>
              <w:t xml:space="preserve"> между главным распорядителем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 в целях возмещения недополученных доходов и (или) возмещения затрат в связи с производством (реализацией) товаров, выполнением работ, оказанием услуг  </w:t>
            </w:r>
          </w:p>
          <w:p w:rsidR="002926EB" w:rsidRPr="00825EC4" w:rsidRDefault="002926EB" w:rsidP="00825E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6EB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2926EB" w:rsidRDefault="002926EB" w:rsidP="002926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 xml:space="preserve">Приложение </w:t>
      </w:r>
      <w:r>
        <w:t>№</w:t>
      </w:r>
      <w:r w:rsidRPr="00054A54">
        <w:t xml:space="preserve"> ___</w:t>
      </w:r>
    </w:p>
    <w:p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>к соглашению</w:t>
      </w:r>
    </w:p>
    <w:p w:rsidR="002926EB" w:rsidRDefault="002926EB" w:rsidP="002926E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t>№</w:t>
      </w:r>
      <w:r w:rsidRPr="00054A54">
        <w:t xml:space="preserve"> _______ от "__" _______ 20__ г</w:t>
      </w:r>
    </w:p>
    <w:p w:rsidR="002926EB" w:rsidRDefault="002926EB" w:rsidP="002926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926EB" w:rsidRPr="002521AC" w:rsidRDefault="002926EB" w:rsidP="002926EB">
      <w:pPr>
        <w:autoSpaceDE w:val="0"/>
        <w:autoSpaceDN w:val="0"/>
        <w:adjustRightInd w:val="0"/>
        <w:jc w:val="center"/>
      </w:pPr>
      <w:r w:rsidRPr="002521AC">
        <w:t>ОТЧЕТ</w:t>
      </w:r>
    </w:p>
    <w:p w:rsidR="002926EB" w:rsidRPr="002521AC" w:rsidRDefault="002926EB" w:rsidP="002926EB">
      <w:pPr>
        <w:autoSpaceDE w:val="0"/>
        <w:autoSpaceDN w:val="0"/>
        <w:adjustRightInd w:val="0"/>
        <w:jc w:val="center"/>
      </w:pPr>
      <w:r w:rsidRPr="002521AC">
        <w:t>о достижении значений показателей результативности</w:t>
      </w:r>
    </w:p>
    <w:p w:rsidR="002926EB" w:rsidRPr="002521AC" w:rsidRDefault="002926EB" w:rsidP="002926EB">
      <w:pPr>
        <w:autoSpaceDE w:val="0"/>
        <w:autoSpaceDN w:val="0"/>
        <w:adjustRightInd w:val="0"/>
        <w:jc w:val="center"/>
      </w:pPr>
      <w:r w:rsidRPr="002521AC">
        <w:t>по состоянию на __ _________ 20__ года</w:t>
      </w:r>
    </w:p>
    <w:p w:rsidR="002926EB" w:rsidRDefault="002926EB" w:rsidP="002926E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Наименование Получателя ___________________________________________________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proofErr w:type="gramStart"/>
      <w:r w:rsidRPr="002521AC">
        <w:t xml:space="preserve">Периодичность:   </w:t>
      </w:r>
      <w:proofErr w:type="gramEnd"/>
      <w:r w:rsidRPr="002521AC">
        <w:t xml:space="preserve">       _______________________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907"/>
        <w:gridCol w:w="567"/>
        <w:gridCol w:w="1305"/>
        <w:gridCol w:w="1417"/>
        <w:gridCol w:w="907"/>
        <w:gridCol w:w="1020"/>
      </w:tblGrid>
      <w:tr w:rsidR="002926EB" w:rsidRPr="002521AC" w:rsidTr="007F300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N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Наименование показателя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Наименование проекта (мероприятия)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Единица измерения по </w:t>
            </w:r>
            <w:hyperlink r:id="rId15" w:history="1">
              <w:r w:rsidRPr="002521AC">
                <w:rPr>
                  <w:color w:val="0000FF"/>
                </w:rPr>
                <w:t>ОКЕИ</w:t>
              </w:r>
            </w:hyperlink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Плановое 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Причина отклонения</w:t>
            </w:r>
          </w:p>
        </w:tc>
      </w:tr>
      <w:tr w:rsidR="002926EB" w:rsidRPr="002521AC" w:rsidTr="007F300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Код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EB" w:rsidRPr="002521AC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9</w:t>
            </w:r>
          </w:p>
        </w:tc>
      </w:tr>
      <w:tr w:rsidR="002926EB" w:rsidRPr="002521AC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</w:tr>
    </w:tbl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Руководитель Получателя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 xml:space="preserve">(уполномоченное </w:t>
      </w:r>
      <w:proofErr w:type="gramStart"/>
      <w:r w:rsidRPr="002521AC">
        <w:t xml:space="preserve">лицо)   </w:t>
      </w:r>
      <w:proofErr w:type="gramEnd"/>
      <w:r w:rsidRPr="002521AC">
        <w:t>_______________ _________ _____________________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 xml:space="preserve">                          (</w:t>
      </w:r>
      <w:proofErr w:type="gramStart"/>
      <w:r w:rsidRPr="002521AC">
        <w:t xml:space="preserve">должность)   </w:t>
      </w:r>
      <w:proofErr w:type="gramEnd"/>
      <w:r w:rsidRPr="002521AC">
        <w:t>(подпись) (расшифровка подписи)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Исполнитель ________________ ___________________ _____________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 xml:space="preserve">              (</w:t>
      </w:r>
      <w:proofErr w:type="gramStart"/>
      <w:r w:rsidRPr="002521AC">
        <w:t xml:space="preserve">должность)   </w:t>
      </w:r>
      <w:proofErr w:type="gramEnd"/>
      <w:r w:rsidRPr="002521AC">
        <w:t xml:space="preserve">         (ФИО)         (телефон)</w:t>
      </w:r>
    </w:p>
    <w:p w:rsidR="002926EB" w:rsidRPr="002521AC" w:rsidRDefault="002926EB" w:rsidP="002926EB">
      <w:pPr>
        <w:autoSpaceDE w:val="0"/>
        <w:autoSpaceDN w:val="0"/>
        <w:adjustRightInd w:val="0"/>
        <w:jc w:val="both"/>
      </w:pPr>
    </w:p>
    <w:p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"__" ___________ 20__ г.</w:t>
      </w:r>
    </w:p>
    <w:p w:rsidR="002926EB" w:rsidRDefault="002926EB" w:rsidP="002926EB"/>
    <w:p w:rsidR="0067551D" w:rsidRDefault="0067551D" w:rsidP="002926EB">
      <w:pPr>
        <w:jc w:val="both"/>
      </w:pPr>
    </w:p>
    <w:sectPr w:rsidR="0067551D" w:rsidSect="002926EB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F9C"/>
    <w:rsid w:val="000318DC"/>
    <w:rsid w:val="000739C2"/>
    <w:rsid w:val="00076426"/>
    <w:rsid w:val="00092BA2"/>
    <w:rsid w:val="000A0F01"/>
    <w:rsid w:val="000A6D79"/>
    <w:rsid w:val="000B2EAD"/>
    <w:rsid w:val="00152D05"/>
    <w:rsid w:val="00186BE9"/>
    <w:rsid w:val="001A2F9C"/>
    <w:rsid w:val="001B14D1"/>
    <w:rsid w:val="001B5626"/>
    <w:rsid w:val="001C7D88"/>
    <w:rsid w:val="00222B56"/>
    <w:rsid w:val="00225624"/>
    <w:rsid w:val="00290813"/>
    <w:rsid w:val="002918D6"/>
    <w:rsid w:val="002926EB"/>
    <w:rsid w:val="00293C26"/>
    <w:rsid w:val="002A319D"/>
    <w:rsid w:val="002F19A7"/>
    <w:rsid w:val="003339D9"/>
    <w:rsid w:val="003368E6"/>
    <w:rsid w:val="0035030F"/>
    <w:rsid w:val="00376C4D"/>
    <w:rsid w:val="00385221"/>
    <w:rsid w:val="00420C81"/>
    <w:rsid w:val="00422FE9"/>
    <w:rsid w:val="0048053C"/>
    <w:rsid w:val="004A1DDC"/>
    <w:rsid w:val="004D0647"/>
    <w:rsid w:val="004E1F66"/>
    <w:rsid w:val="004E4028"/>
    <w:rsid w:val="004F505A"/>
    <w:rsid w:val="0050180F"/>
    <w:rsid w:val="00534294"/>
    <w:rsid w:val="00555C7E"/>
    <w:rsid w:val="005652E2"/>
    <w:rsid w:val="00577713"/>
    <w:rsid w:val="005B3045"/>
    <w:rsid w:val="0066739A"/>
    <w:rsid w:val="0067551D"/>
    <w:rsid w:val="0068678A"/>
    <w:rsid w:val="006B417D"/>
    <w:rsid w:val="006E084F"/>
    <w:rsid w:val="00735B70"/>
    <w:rsid w:val="00736F37"/>
    <w:rsid w:val="00737491"/>
    <w:rsid w:val="00745738"/>
    <w:rsid w:val="00745EA8"/>
    <w:rsid w:val="0076566D"/>
    <w:rsid w:val="00776FEC"/>
    <w:rsid w:val="007A524B"/>
    <w:rsid w:val="007B2244"/>
    <w:rsid w:val="007B5A06"/>
    <w:rsid w:val="007F300A"/>
    <w:rsid w:val="008025E9"/>
    <w:rsid w:val="0080480A"/>
    <w:rsid w:val="00825EC4"/>
    <w:rsid w:val="0082641B"/>
    <w:rsid w:val="00920564"/>
    <w:rsid w:val="00921EA5"/>
    <w:rsid w:val="00937633"/>
    <w:rsid w:val="00960848"/>
    <w:rsid w:val="00972C52"/>
    <w:rsid w:val="009A2F63"/>
    <w:rsid w:val="009C28B3"/>
    <w:rsid w:val="009E5C83"/>
    <w:rsid w:val="009F1B8D"/>
    <w:rsid w:val="009F4285"/>
    <w:rsid w:val="00A17018"/>
    <w:rsid w:val="00A2330F"/>
    <w:rsid w:val="00A51445"/>
    <w:rsid w:val="00A60454"/>
    <w:rsid w:val="00A62077"/>
    <w:rsid w:val="00A70510"/>
    <w:rsid w:val="00AA00B8"/>
    <w:rsid w:val="00AD79B4"/>
    <w:rsid w:val="00AF19A2"/>
    <w:rsid w:val="00B00F9C"/>
    <w:rsid w:val="00B22CFF"/>
    <w:rsid w:val="00B842D3"/>
    <w:rsid w:val="00B8589A"/>
    <w:rsid w:val="00BA34BE"/>
    <w:rsid w:val="00BB095D"/>
    <w:rsid w:val="00BB314E"/>
    <w:rsid w:val="00BD03F8"/>
    <w:rsid w:val="00C07EB3"/>
    <w:rsid w:val="00C6193A"/>
    <w:rsid w:val="00CD3F2F"/>
    <w:rsid w:val="00CF7219"/>
    <w:rsid w:val="00D20FAE"/>
    <w:rsid w:val="00D22FB3"/>
    <w:rsid w:val="00D61939"/>
    <w:rsid w:val="00D64426"/>
    <w:rsid w:val="00D8169A"/>
    <w:rsid w:val="00D919D1"/>
    <w:rsid w:val="00DA4CA7"/>
    <w:rsid w:val="00DC2BFE"/>
    <w:rsid w:val="00DC6979"/>
    <w:rsid w:val="00DF3C1F"/>
    <w:rsid w:val="00E40AD7"/>
    <w:rsid w:val="00E6184F"/>
    <w:rsid w:val="00E76289"/>
    <w:rsid w:val="00EF593F"/>
    <w:rsid w:val="00F04725"/>
    <w:rsid w:val="00F062F7"/>
    <w:rsid w:val="00F07BE5"/>
    <w:rsid w:val="00F2714C"/>
    <w:rsid w:val="00F27B71"/>
    <w:rsid w:val="00F55395"/>
    <w:rsid w:val="00FC3E68"/>
    <w:rsid w:val="00FE3650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F907C"/>
  <w15:chartTrackingRefBased/>
  <w15:docId w15:val="{3E863811-EA0E-452D-9930-FAB4BCE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D9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F9C"/>
    <w:pPr>
      <w:widowControl w:val="0"/>
      <w:autoSpaceDE w:val="0"/>
      <w:autoSpaceDN w:val="0"/>
    </w:pPr>
    <w:rPr>
      <w:sz w:val="24"/>
      <w:lang w:eastAsia="ja-JP"/>
    </w:rPr>
  </w:style>
  <w:style w:type="paragraph" w:customStyle="1" w:styleId="ConsPlusNonformat">
    <w:name w:val="ConsPlusNonformat"/>
    <w:rsid w:val="00B00F9C"/>
    <w:pPr>
      <w:widowControl w:val="0"/>
      <w:autoSpaceDE w:val="0"/>
      <w:autoSpaceDN w:val="0"/>
    </w:pPr>
    <w:rPr>
      <w:rFonts w:ascii="Courier New" w:hAnsi="Courier New" w:cs="Courier New"/>
      <w:lang w:eastAsia="ja-JP"/>
    </w:rPr>
  </w:style>
  <w:style w:type="paragraph" w:customStyle="1" w:styleId="ConsPlusTitle">
    <w:name w:val="ConsPlusTitle"/>
    <w:rsid w:val="00B00F9C"/>
    <w:pPr>
      <w:widowControl w:val="0"/>
      <w:autoSpaceDE w:val="0"/>
      <w:autoSpaceDN w:val="0"/>
    </w:pPr>
    <w:rPr>
      <w:b/>
      <w:sz w:val="24"/>
      <w:lang w:eastAsia="ja-JP"/>
    </w:rPr>
  </w:style>
  <w:style w:type="paragraph" w:customStyle="1" w:styleId="ConsPlusTitlePage">
    <w:name w:val="ConsPlusTitlePage"/>
    <w:rsid w:val="00B00F9C"/>
    <w:pPr>
      <w:widowControl w:val="0"/>
      <w:autoSpaceDE w:val="0"/>
      <w:autoSpaceDN w:val="0"/>
    </w:pPr>
    <w:rPr>
      <w:rFonts w:ascii="Tahoma" w:hAnsi="Tahoma" w:cs="Tahoma"/>
      <w:lang w:eastAsia="ja-JP"/>
    </w:rPr>
  </w:style>
  <w:style w:type="paragraph" w:styleId="a3">
    <w:name w:val="Balloon Text"/>
    <w:basedOn w:val="a"/>
    <w:link w:val="a4"/>
    <w:rsid w:val="005342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34294"/>
    <w:rPr>
      <w:rFonts w:ascii="Segoe UI" w:hAnsi="Segoe UI" w:cs="Segoe UI"/>
      <w:sz w:val="18"/>
      <w:szCs w:val="18"/>
      <w:lang w:eastAsia="ja-JP"/>
    </w:rPr>
  </w:style>
  <w:style w:type="table" w:styleId="a5">
    <w:name w:val="Table Grid"/>
    <w:basedOn w:val="a1"/>
    <w:uiPriority w:val="59"/>
    <w:rsid w:val="004F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46E6DD0CD6DE11BD995A46EE00048A86071F449AF83ECEEDFA87119749D9CE7582E4D1D5A5C929D2C85U00CX" TargetMode="External"/><Relationship Id="rId13" Type="http://schemas.openxmlformats.org/officeDocument/2006/relationships/hyperlink" Target="consultantplus://offline/ref=19CA6A200B01C3D4EAFF6F7E603B0DD1526174710A2A680D1740B4D395703B37EF2242L9y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D46E6DD0CD6DE11BD98BA9788C5C44A96C2EFA49A680BCB480F32C4E7D97CBA01777U00BX" TargetMode="External"/><Relationship Id="rId12" Type="http://schemas.openxmlformats.org/officeDocument/2006/relationships/hyperlink" Target="consultantplus://offline/ref=19CA6A200B01C3D4EAFF6F7E603B0DD1526F71720E21680D1740B4D395L7y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D46E6DD0CD6DE11BD995A46EE00048A86071F449AF83ECEEDFA87119749D9CE7582E4D1D5A5C929D2C85U00CX" TargetMode="External"/><Relationship Id="rId11" Type="http://schemas.openxmlformats.org/officeDocument/2006/relationships/hyperlink" Target="consultantplus://offline/ref=58FBA400549B98AFE75CA8D6688446234311D7EA801982DFAD64FD285A6DF94BADBBBD75010AC5FEI5j3W" TargetMode="External"/><Relationship Id="rId5" Type="http://schemas.openxmlformats.org/officeDocument/2006/relationships/hyperlink" Target="consultantplus://offline/ref=EFD46E6DD0CD6DE11BD98BA9788C5C44AA692EFD4AAB80BCB480F32C4E7D97CBA017770F59545993U90DX" TargetMode="External"/><Relationship Id="rId15" Type="http://schemas.openxmlformats.org/officeDocument/2006/relationships/hyperlink" Target="consultantplus://offline/ref=2A158D706BFBC4848409C758DDB957596DE0FEA7A14B30186ECF034CEFs3eFD" TargetMode="External"/><Relationship Id="rId10" Type="http://schemas.openxmlformats.org/officeDocument/2006/relationships/hyperlink" Target="consultantplus://offline/ref=EFD46E6DD0CD6DE11BD98BA9788C5C44AA692FF047AA80BCB480F32C4EU70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46E6DD0CD6DE11BD98BA9788C5C44AA6A2BFC48AD80BCB480F32C4E7D97CBA017770F59555894U90EX" TargetMode="External"/><Relationship Id="rId14" Type="http://schemas.openxmlformats.org/officeDocument/2006/relationships/hyperlink" Target="consultantplus://offline/ref=2DCE9CE69A70B6100082134A8CF99C8937E6094EAFA6B27FA0DA19CADDr8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0DFF-7CFD-45B5-B498-D1741A23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41538</CharactersWithSpaces>
  <SharedDoc>false</SharedDoc>
  <HLinks>
    <vt:vector size="54" baseType="variant"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1572950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consultantplus://offline/ref=EFD46E6DD0CD6DE11BD98BA9788C5C44AA692FF047AA80BCB480F32C4EU70DX</vt:lpwstr>
      </vt:variant>
      <vt:variant>
        <vt:lpwstr/>
      </vt:variant>
      <vt:variant>
        <vt:i4>3014715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consultantplus://offline/ref=EFD46E6DD0CD6DE11BD98BA9788C5C44AA6A2BFC48AD80BCB480F32C4E7D97CBA017770F59555894U90EX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consultantplus://offline/ref=EFD46E6DD0CD6DE11BD995A46EE00048A86071F449AF83ECEEDFA87119749D9CE7582E4D1D5A5C929D2C85U00CX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1179743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consultantplus://offline/ref=EFD46E6DD0CD6DE11BD98BA9788C5C44A96C2EFA49A680BCB480F32C4E7D97CBA01777U00BX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consultantplus://offline/ref=EFD46E6DD0CD6DE11BD995A46EE00048A86071F449AF83ECEEDFA87119749D9CE7582E4D1D5A5C929D2C85U00CX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consultantplus://offline/ref=EFD46E6DD0CD6DE11BD98BA9788C5C44AA692EFD4AAB80BCB480F32C4E7D97CBA017770F59545993U90DX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Надежда Сандуца</dc:creator>
  <cp:keywords/>
  <dc:description/>
  <cp:lastModifiedBy>Надежда Сандуца</cp:lastModifiedBy>
  <cp:revision>12</cp:revision>
  <cp:lastPrinted>2017-11-30T00:04:00Z</cp:lastPrinted>
  <dcterms:created xsi:type="dcterms:W3CDTF">2017-10-04T07:45:00Z</dcterms:created>
  <dcterms:modified xsi:type="dcterms:W3CDTF">2017-11-30T02:23:00Z</dcterms:modified>
</cp:coreProperties>
</file>