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6098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51A083D4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4957" w14:textId="089F606C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2C4B21">
        <w:rPr>
          <w:rFonts w:ascii="Times New Roman" w:hAnsi="Times New Roman" w:cs="Times New Roman"/>
          <w:b/>
          <w:sz w:val="24"/>
          <w:szCs w:val="24"/>
        </w:rPr>
        <w:t>28</w:t>
      </w:r>
      <w:r w:rsidR="00E73A35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91970">
        <w:rPr>
          <w:rFonts w:ascii="Times New Roman" w:hAnsi="Times New Roman" w:cs="Times New Roman"/>
          <w:b/>
          <w:sz w:val="24"/>
          <w:szCs w:val="24"/>
        </w:rPr>
        <w:t>4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80429A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1065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каб.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5EE9D5AC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6FF4D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466D0251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B2FE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25A4BF" w14:textId="6739FA0B" w:rsidR="00E2547F" w:rsidRPr="00E25E83" w:rsidRDefault="00FA0A87" w:rsidP="008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21049A">
        <w:rPr>
          <w:rFonts w:ascii="Times New Roman" w:hAnsi="Times New Roman" w:cs="Times New Roman"/>
          <w:sz w:val="24"/>
          <w:szCs w:val="24"/>
        </w:rPr>
        <w:t>п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</w:t>
      </w:r>
      <w:r w:rsidR="00E73A35" w:rsidRPr="00E73A35">
        <w:rPr>
          <w:rFonts w:ascii="Times New Roman" w:hAnsi="Times New Roman" w:cs="Times New Roman"/>
          <w:sz w:val="24"/>
          <w:szCs w:val="24"/>
        </w:rPr>
        <w:t>от 15.11.2023 г. № 2398 «Об утверждении Порядка предоставления субсидии субъектам малого и среднего предпринимательства на возмещение затрат, связанных с приобретением объектов мобильной торговли»</w:t>
      </w:r>
      <w:r w:rsidR="00B50CCE">
        <w:rPr>
          <w:rFonts w:ascii="Times New Roman" w:hAnsi="Times New Roman" w:cs="Times New Roman"/>
          <w:sz w:val="24"/>
          <w:szCs w:val="24"/>
        </w:rPr>
        <w:t>.</w:t>
      </w:r>
      <w:r w:rsidR="008E4F88" w:rsidRPr="008E4F88">
        <w:t xml:space="preserve"> </w:t>
      </w:r>
    </w:p>
    <w:p w14:paraId="7B2E117E" w14:textId="35CA1042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567990" w:rsidRPr="00567990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E2547F" w:rsidRPr="00E2547F">
        <w:rPr>
          <w:rFonts w:ascii="Times New Roman" w:hAnsi="Times New Roman" w:cs="Times New Roman"/>
          <w:sz w:val="24"/>
          <w:szCs w:val="24"/>
        </w:rPr>
        <w:t>.</w:t>
      </w:r>
    </w:p>
    <w:p w14:paraId="3162145F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5542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1337892A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5495CEF9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12320193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3731316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24343"/>
    <w:rsid w:val="00037EF3"/>
    <w:rsid w:val="00092811"/>
    <w:rsid w:val="000F7766"/>
    <w:rsid w:val="0013532C"/>
    <w:rsid w:val="001523BE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C4B21"/>
    <w:rsid w:val="002F37D1"/>
    <w:rsid w:val="00316535"/>
    <w:rsid w:val="003631D2"/>
    <w:rsid w:val="003F3E83"/>
    <w:rsid w:val="004824DC"/>
    <w:rsid w:val="004F675D"/>
    <w:rsid w:val="0055028A"/>
    <w:rsid w:val="00567990"/>
    <w:rsid w:val="005B3DE6"/>
    <w:rsid w:val="005F559C"/>
    <w:rsid w:val="00663549"/>
    <w:rsid w:val="006707F3"/>
    <w:rsid w:val="006A0BD9"/>
    <w:rsid w:val="006B18EF"/>
    <w:rsid w:val="00756AB1"/>
    <w:rsid w:val="00760655"/>
    <w:rsid w:val="00791970"/>
    <w:rsid w:val="007E02F5"/>
    <w:rsid w:val="007F63C2"/>
    <w:rsid w:val="00852909"/>
    <w:rsid w:val="00885FE8"/>
    <w:rsid w:val="00892041"/>
    <w:rsid w:val="008E4F88"/>
    <w:rsid w:val="00931DB8"/>
    <w:rsid w:val="00942A75"/>
    <w:rsid w:val="009D368F"/>
    <w:rsid w:val="00A429A9"/>
    <w:rsid w:val="00A630F2"/>
    <w:rsid w:val="00A74705"/>
    <w:rsid w:val="00A9411C"/>
    <w:rsid w:val="00AD016C"/>
    <w:rsid w:val="00B368A3"/>
    <w:rsid w:val="00B50CCE"/>
    <w:rsid w:val="00BE2A3E"/>
    <w:rsid w:val="00CE4C9E"/>
    <w:rsid w:val="00D92E6B"/>
    <w:rsid w:val="00E2547F"/>
    <w:rsid w:val="00E25E83"/>
    <w:rsid w:val="00E73A35"/>
    <w:rsid w:val="00E907D7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088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60</cp:revision>
  <cp:lastPrinted>2018-07-16T05:54:00Z</cp:lastPrinted>
  <dcterms:created xsi:type="dcterms:W3CDTF">2017-08-01T02:50:00Z</dcterms:created>
  <dcterms:modified xsi:type="dcterms:W3CDTF">2024-02-29T03:29:00Z</dcterms:modified>
</cp:coreProperties>
</file>