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38D0" w14:textId="77777777" w:rsidR="000E0EBD" w:rsidRPr="0071022B" w:rsidRDefault="000E0EBD" w:rsidP="0071022B">
      <w:pPr>
        <w:jc w:val="center"/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326223" wp14:editId="3FEBD70B">
            <wp:extent cx="601980" cy="74676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62FD8" w14:textId="77777777" w:rsidR="000E0EBD" w:rsidRPr="0071022B" w:rsidRDefault="000E0EBD" w:rsidP="0071022B">
      <w:pPr>
        <w:pStyle w:val="3"/>
        <w:keepNext w:val="0"/>
        <w:rPr>
          <w:rFonts w:ascii="Arial" w:hAnsi="Arial" w:cs="Arial"/>
          <w:sz w:val="24"/>
          <w:szCs w:val="24"/>
        </w:rPr>
      </w:pPr>
    </w:p>
    <w:p w14:paraId="4BF658B8" w14:textId="77777777" w:rsidR="000E0EBD" w:rsidRPr="0071022B" w:rsidRDefault="000E0EBD" w:rsidP="0071022B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>АДМИНИСТРАЦИЯ</w:t>
      </w:r>
    </w:p>
    <w:p w14:paraId="44B6705F" w14:textId="77777777" w:rsidR="000E0EBD" w:rsidRPr="0071022B" w:rsidRDefault="000E0EBD" w:rsidP="0071022B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2601CB13" w14:textId="77777777" w:rsidR="000E0EBD" w:rsidRPr="0071022B" w:rsidRDefault="000E0EBD" w:rsidP="0071022B">
      <w:pPr>
        <w:rPr>
          <w:rFonts w:ascii="Arial" w:hAnsi="Arial" w:cs="Arial"/>
          <w:sz w:val="24"/>
          <w:szCs w:val="24"/>
        </w:rPr>
      </w:pPr>
    </w:p>
    <w:p w14:paraId="2DD85439" w14:textId="77777777" w:rsidR="000E0EBD" w:rsidRPr="0071022B" w:rsidRDefault="000E0EBD" w:rsidP="0071022B">
      <w:pPr>
        <w:pStyle w:val="4"/>
        <w:keepNext w:val="0"/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>ПОСТАНОВЛЕНИЕ</w:t>
      </w:r>
    </w:p>
    <w:p w14:paraId="5F23CAA6" w14:textId="77777777" w:rsidR="000E0EBD" w:rsidRPr="0071022B" w:rsidRDefault="000E0EBD" w:rsidP="0071022B">
      <w:pPr>
        <w:rPr>
          <w:rFonts w:ascii="Arial" w:hAnsi="Arial" w:cs="Arial"/>
          <w:sz w:val="24"/>
          <w:szCs w:val="24"/>
        </w:rPr>
      </w:pPr>
    </w:p>
    <w:p w14:paraId="7B222821" w14:textId="24F31492" w:rsidR="000E0EBD" w:rsidRPr="0071022B" w:rsidRDefault="000E0EBD" w:rsidP="0071022B">
      <w:pPr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 xml:space="preserve">от </w:t>
      </w:r>
      <w:r w:rsidRPr="0071022B">
        <w:rPr>
          <w:rFonts w:ascii="Arial" w:hAnsi="Arial" w:cs="Arial"/>
          <w:sz w:val="24"/>
          <w:szCs w:val="24"/>
          <w:u w:val="single"/>
        </w:rPr>
        <w:t xml:space="preserve">         02.05.2023            </w:t>
      </w:r>
      <w:r w:rsidRPr="0071022B">
        <w:rPr>
          <w:rFonts w:ascii="Arial" w:hAnsi="Arial" w:cs="Arial"/>
          <w:sz w:val="24"/>
          <w:szCs w:val="24"/>
        </w:rPr>
        <w:t>№</w:t>
      </w:r>
      <w:r w:rsidRPr="0071022B">
        <w:rPr>
          <w:rFonts w:ascii="Arial" w:hAnsi="Arial" w:cs="Arial"/>
          <w:sz w:val="24"/>
          <w:szCs w:val="24"/>
          <w:u w:val="single"/>
        </w:rPr>
        <w:t xml:space="preserve">     810        </w:t>
      </w:r>
      <w:r w:rsidRPr="0071022B">
        <w:rPr>
          <w:rFonts w:ascii="Arial" w:hAnsi="Arial" w:cs="Arial"/>
          <w:sz w:val="24"/>
          <w:szCs w:val="24"/>
        </w:rPr>
        <w:tab/>
      </w:r>
      <w:r w:rsidRPr="0071022B">
        <w:rPr>
          <w:rFonts w:ascii="Arial" w:hAnsi="Arial" w:cs="Arial"/>
          <w:sz w:val="24"/>
          <w:szCs w:val="24"/>
        </w:rPr>
        <w:tab/>
      </w:r>
      <w:r w:rsidRPr="0071022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</w:p>
    <w:p w14:paraId="686A746B" w14:textId="77777777" w:rsidR="000E0EBD" w:rsidRPr="0071022B" w:rsidRDefault="000E0EBD" w:rsidP="0071022B">
      <w:pPr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 xml:space="preserve">                 г. Холмск</w:t>
      </w:r>
    </w:p>
    <w:p w14:paraId="57012594" w14:textId="77777777" w:rsidR="000E0EBD" w:rsidRPr="0071022B" w:rsidRDefault="000E0EBD" w:rsidP="0071022B">
      <w:pPr>
        <w:jc w:val="both"/>
        <w:rPr>
          <w:rFonts w:ascii="Arial" w:hAnsi="Arial" w:cs="Arial"/>
          <w:sz w:val="24"/>
          <w:szCs w:val="24"/>
        </w:rPr>
      </w:pPr>
    </w:p>
    <w:p w14:paraId="7E789F4E" w14:textId="3C42FC61" w:rsidR="000E0EBD" w:rsidRPr="0071022B" w:rsidRDefault="0071022B" w:rsidP="0071022B">
      <w:pPr>
        <w:pStyle w:val="ConsPlusNormal"/>
        <w:ind w:firstLine="0"/>
        <w:jc w:val="both"/>
        <w:rPr>
          <w:b/>
          <w:bCs/>
          <w:sz w:val="24"/>
          <w:szCs w:val="24"/>
        </w:rPr>
      </w:pPr>
      <w:r w:rsidRPr="0071022B">
        <w:rPr>
          <w:bCs/>
          <w:sz w:val="24"/>
          <w:szCs w:val="24"/>
        </w:rPr>
        <w:t xml:space="preserve">Об утверждении положения </w:t>
      </w:r>
      <w:r w:rsidRPr="0071022B">
        <w:rPr>
          <w:sz w:val="24"/>
          <w:szCs w:val="24"/>
        </w:rPr>
        <w:t xml:space="preserve">о системе оплаты труда работников </w:t>
      </w:r>
      <w:r w:rsidRPr="0071022B">
        <w:rPr>
          <w:bCs/>
          <w:sz w:val="24"/>
          <w:szCs w:val="24"/>
        </w:rPr>
        <w:t>муниципального казенного учреждения «Служба единого заказчика» муниципального образования «Холмский городской округ» (в редакции Постановления от 13.09.2023 № 1908, от 05.04.2024 № 567, от 01.10.2024 № 1552)</w:t>
      </w:r>
    </w:p>
    <w:p w14:paraId="748480F3" w14:textId="77777777" w:rsidR="000E0EBD" w:rsidRPr="0071022B" w:rsidRDefault="000E0EBD" w:rsidP="0071022B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14:paraId="1A53CFCF" w14:textId="77777777" w:rsidR="000E0EBD" w:rsidRPr="0071022B" w:rsidRDefault="000E0EBD" w:rsidP="0071022B">
      <w:pPr>
        <w:pStyle w:val="ConsPlusNormal"/>
        <w:ind w:firstLine="1134"/>
        <w:jc w:val="both"/>
        <w:rPr>
          <w:sz w:val="24"/>
          <w:szCs w:val="24"/>
        </w:rPr>
      </w:pPr>
      <w:r w:rsidRPr="0071022B">
        <w:rPr>
          <w:sz w:val="24"/>
          <w:szCs w:val="24"/>
        </w:rPr>
        <w:t xml:space="preserve">В соответствии с Федеральным законом от 12.01.1996 № 7-ФЗ «О некоммерческих организациях», со статьей 144 Трудового кодекса Российской Федерации, руководствуясь статьей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1C57F079" w14:textId="77777777" w:rsidR="000E0EBD" w:rsidRPr="0071022B" w:rsidRDefault="000E0EBD" w:rsidP="0071022B">
      <w:pPr>
        <w:pStyle w:val="ConsPlusNormal"/>
        <w:ind w:firstLine="1134"/>
        <w:jc w:val="both"/>
        <w:rPr>
          <w:sz w:val="24"/>
          <w:szCs w:val="24"/>
        </w:rPr>
      </w:pPr>
    </w:p>
    <w:p w14:paraId="74B1153D" w14:textId="77777777" w:rsidR="000E0EBD" w:rsidRPr="0071022B" w:rsidRDefault="000E0EBD" w:rsidP="0071022B">
      <w:pPr>
        <w:pStyle w:val="ConsPlusNormal"/>
        <w:ind w:firstLine="0"/>
        <w:jc w:val="both"/>
        <w:rPr>
          <w:sz w:val="24"/>
          <w:szCs w:val="24"/>
        </w:rPr>
      </w:pPr>
      <w:r w:rsidRPr="0071022B">
        <w:rPr>
          <w:sz w:val="24"/>
          <w:szCs w:val="24"/>
        </w:rPr>
        <w:t>ПОСТАНОВЛЯЕТ:</w:t>
      </w:r>
    </w:p>
    <w:p w14:paraId="4888C9B5" w14:textId="77777777" w:rsidR="000E0EBD" w:rsidRPr="0071022B" w:rsidRDefault="000E0EBD" w:rsidP="0071022B">
      <w:pPr>
        <w:pStyle w:val="ConsPlusNormal"/>
        <w:ind w:firstLine="540"/>
        <w:jc w:val="both"/>
        <w:rPr>
          <w:sz w:val="24"/>
          <w:szCs w:val="24"/>
        </w:rPr>
      </w:pPr>
    </w:p>
    <w:p w14:paraId="42AF0B08" w14:textId="77777777" w:rsidR="000E0EBD" w:rsidRPr="0071022B" w:rsidRDefault="000E0EBD" w:rsidP="0071022B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sz w:val="24"/>
          <w:szCs w:val="24"/>
        </w:rPr>
      </w:pPr>
      <w:r w:rsidRPr="0071022B">
        <w:rPr>
          <w:sz w:val="24"/>
          <w:szCs w:val="24"/>
        </w:rPr>
        <w:t xml:space="preserve">Утвердить Положение о системе оплаты труда работников муниципального казенного учреждения «Служба единого заказчика» муниципального образования «Холмский городской округ» </w:t>
      </w:r>
      <w:r w:rsidRPr="0071022B">
        <w:rPr>
          <w:bCs/>
          <w:sz w:val="24"/>
          <w:szCs w:val="24"/>
        </w:rPr>
        <w:t>(прилагается).</w:t>
      </w:r>
    </w:p>
    <w:p w14:paraId="5047096C" w14:textId="77777777" w:rsidR="000E0EBD" w:rsidRPr="0071022B" w:rsidRDefault="000E0EBD" w:rsidP="0071022B">
      <w:pPr>
        <w:pStyle w:val="ConsPlusNormal"/>
        <w:numPr>
          <w:ilvl w:val="0"/>
          <w:numId w:val="3"/>
        </w:numPr>
        <w:ind w:left="0" w:firstLine="1134"/>
        <w:jc w:val="both"/>
        <w:rPr>
          <w:bCs/>
          <w:sz w:val="24"/>
          <w:szCs w:val="24"/>
        </w:rPr>
      </w:pPr>
      <w:r w:rsidRPr="0071022B">
        <w:rPr>
          <w:bCs/>
          <w:sz w:val="24"/>
          <w:szCs w:val="24"/>
        </w:rPr>
        <w:t>Финансирование расходов, связанных с реализацией настоящего постановления, осуществлять в пределах средств, предусмотренных на оплату труда работников муниципального казенного учреждения «Служба единого заказчика» муниципального образования «Холмский городской округ».</w:t>
      </w:r>
    </w:p>
    <w:p w14:paraId="50415411" w14:textId="77777777" w:rsidR="000E0EBD" w:rsidRPr="0071022B" w:rsidRDefault="000E0EBD" w:rsidP="0071022B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bCs/>
          <w:sz w:val="24"/>
          <w:szCs w:val="24"/>
        </w:rPr>
      </w:pPr>
      <w:r w:rsidRPr="0071022B">
        <w:rPr>
          <w:bCs/>
          <w:sz w:val="24"/>
          <w:szCs w:val="24"/>
        </w:rPr>
        <w:t>Признать утратившим силу постановление администрации муниципального образования «Холмский городской округ» от 21.10.2022 № 1771 «Об утверждении положения о системе оплаты труда работников муниципального казенного учреждения «Служба единого заказчика» муниципального образования «Холмский городской округ».</w:t>
      </w:r>
    </w:p>
    <w:p w14:paraId="7542F63A" w14:textId="19B03CBA" w:rsidR="000E0EBD" w:rsidRPr="0071022B" w:rsidRDefault="000E0EBD" w:rsidP="0071022B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bCs/>
          <w:sz w:val="24"/>
          <w:szCs w:val="24"/>
        </w:rPr>
      </w:pPr>
      <w:r w:rsidRPr="0071022B">
        <w:rPr>
          <w:bCs/>
          <w:sz w:val="24"/>
          <w:szCs w:val="24"/>
        </w:rPr>
        <w:t xml:space="preserve">Настоящее постановление распространяется на правоотношения, возникшие с </w:t>
      </w:r>
      <w:r w:rsidR="001355CA" w:rsidRPr="0071022B">
        <w:rPr>
          <w:bCs/>
          <w:sz w:val="24"/>
          <w:szCs w:val="24"/>
        </w:rPr>
        <w:t>даты его подписания</w:t>
      </w:r>
      <w:r w:rsidRPr="0071022B">
        <w:rPr>
          <w:bCs/>
          <w:sz w:val="24"/>
          <w:szCs w:val="24"/>
        </w:rPr>
        <w:t>.</w:t>
      </w:r>
    </w:p>
    <w:p w14:paraId="24ECF80C" w14:textId="77777777" w:rsidR="000E0EBD" w:rsidRPr="0071022B" w:rsidRDefault="000E0EBD" w:rsidP="0071022B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bCs/>
          <w:sz w:val="24"/>
          <w:szCs w:val="24"/>
        </w:rPr>
      </w:pPr>
      <w:r w:rsidRPr="0071022B">
        <w:rPr>
          <w:bCs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1F4AA45" w14:textId="77777777" w:rsidR="000E0EBD" w:rsidRPr="0071022B" w:rsidRDefault="000E0EBD" w:rsidP="0071022B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bCs/>
          <w:sz w:val="24"/>
          <w:szCs w:val="24"/>
        </w:rPr>
      </w:pPr>
      <w:r w:rsidRPr="0071022B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114C8301" w14:textId="77777777" w:rsidR="000E0EBD" w:rsidRPr="0071022B" w:rsidRDefault="000E0EBD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3F4A74A9" w14:textId="77777777" w:rsidR="000E0EBD" w:rsidRPr="0071022B" w:rsidRDefault="000E0EBD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t>Мэр</w:t>
      </w:r>
    </w:p>
    <w:p w14:paraId="266A532F" w14:textId="77777777" w:rsidR="000E0EBD" w:rsidRPr="0071022B" w:rsidRDefault="000E0EBD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14:paraId="5805F91B" w14:textId="461475F6" w:rsidR="0071022B" w:rsidRPr="0071022B" w:rsidRDefault="000E0EBD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t>«Холмский городской округ»</w:t>
      </w:r>
      <w:r w:rsidRPr="0071022B">
        <w:rPr>
          <w:rFonts w:ascii="Arial" w:hAnsi="Arial" w:cs="Arial"/>
          <w:bCs/>
          <w:sz w:val="24"/>
          <w:szCs w:val="24"/>
        </w:rPr>
        <w:tab/>
      </w:r>
      <w:r w:rsidRPr="0071022B">
        <w:rPr>
          <w:rFonts w:ascii="Arial" w:hAnsi="Arial" w:cs="Arial"/>
          <w:bCs/>
          <w:sz w:val="24"/>
          <w:szCs w:val="24"/>
        </w:rPr>
        <w:tab/>
      </w:r>
      <w:r w:rsidRPr="0071022B">
        <w:rPr>
          <w:rFonts w:ascii="Arial" w:hAnsi="Arial" w:cs="Arial"/>
          <w:bCs/>
          <w:sz w:val="24"/>
          <w:szCs w:val="24"/>
        </w:rPr>
        <w:tab/>
      </w:r>
      <w:r w:rsidRPr="0071022B">
        <w:rPr>
          <w:rFonts w:ascii="Arial" w:hAnsi="Arial" w:cs="Arial"/>
          <w:bCs/>
          <w:sz w:val="24"/>
          <w:szCs w:val="24"/>
        </w:rPr>
        <w:tab/>
      </w:r>
      <w:r w:rsidRPr="0071022B">
        <w:rPr>
          <w:rFonts w:ascii="Arial" w:hAnsi="Arial" w:cs="Arial"/>
          <w:bCs/>
          <w:sz w:val="24"/>
          <w:szCs w:val="24"/>
        </w:rPr>
        <w:tab/>
      </w:r>
      <w:r w:rsidRPr="0071022B">
        <w:rPr>
          <w:rFonts w:ascii="Arial" w:hAnsi="Arial" w:cs="Arial"/>
          <w:bCs/>
          <w:sz w:val="24"/>
          <w:szCs w:val="24"/>
        </w:rPr>
        <w:tab/>
        <w:t xml:space="preserve">     Д.Г. Любчинов</w:t>
      </w:r>
    </w:p>
    <w:p w14:paraId="19FE2A7F" w14:textId="77777777" w:rsidR="0071022B" w:rsidRPr="0071022B" w:rsidRDefault="0071022B">
      <w:pPr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br w:type="page"/>
      </w:r>
    </w:p>
    <w:p w14:paraId="554AD34B" w14:textId="7C185D93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14:paraId="3298D83D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</w:p>
    <w:p w14:paraId="2CAC61FF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14:paraId="6C383233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</w:rPr>
        <w:t xml:space="preserve">«Холмский городской округ» </w:t>
      </w:r>
    </w:p>
    <w:p w14:paraId="412690E9" w14:textId="77777777" w:rsidR="0070101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1022B">
        <w:rPr>
          <w:rFonts w:ascii="Arial" w:hAnsi="Arial" w:cs="Arial"/>
          <w:bCs/>
          <w:sz w:val="24"/>
          <w:szCs w:val="24"/>
        </w:rPr>
        <w:t xml:space="preserve">от </w:t>
      </w:r>
      <w:r w:rsidR="00701017" w:rsidRPr="0071022B">
        <w:rPr>
          <w:rFonts w:ascii="Arial" w:hAnsi="Arial" w:cs="Arial"/>
          <w:bCs/>
          <w:sz w:val="24"/>
          <w:szCs w:val="24"/>
          <w:u w:val="single"/>
        </w:rPr>
        <w:t>02.05.2023 г.</w:t>
      </w:r>
      <w:r w:rsidRPr="0071022B">
        <w:rPr>
          <w:rFonts w:ascii="Arial" w:hAnsi="Arial" w:cs="Arial"/>
          <w:bCs/>
          <w:sz w:val="24"/>
          <w:szCs w:val="24"/>
        </w:rPr>
        <w:t xml:space="preserve">  №</w:t>
      </w:r>
      <w:r w:rsidR="00FD3418" w:rsidRPr="0071022B">
        <w:rPr>
          <w:rFonts w:ascii="Arial" w:hAnsi="Arial" w:cs="Arial"/>
          <w:bCs/>
          <w:sz w:val="24"/>
          <w:szCs w:val="24"/>
          <w:u w:val="single"/>
        </w:rPr>
        <w:tab/>
      </w:r>
      <w:r w:rsidR="00701017" w:rsidRPr="0071022B">
        <w:rPr>
          <w:rFonts w:ascii="Arial" w:hAnsi="Arial" w:cs="Arial"/>
          <w:bCs/>
          <w:sz w:val="24"/>
          <w:szCs w:val="24"/>
          <w:u w:val="single"/>
        </w:rPr>
        <w:t>810</w:t>
      </w:r>
      <w:r w:rsidR="00FD3418" w:rsidRPr="0071022B">
        <w:rPr>
          <w:rFonts w:ascii="Arial" w:hAnsi="Arial" w:cs="Arial"/>
          <w:bCs/>
          <w:sz w:val="24"/>
          <w:szCs w:val="24"/>
          <w:u w:val="single"/>
        </w:rPr>
        <w:tab/>
      </w:r>
      <w:r w:rsidR="00890DC6" w:rsidRPr="0071022B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42EAC211" w14:textId="394AE65D" w:rsidR="00240837" w:rsidRPr="0071022B" w:rsidRDefault="0070101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1022B">
        <w:rPr>
          <w:rFonts w:ascii="Arial" w:hAnsi="Arial" w:cs="Arial"/>
          <w:bCs/>
          <w:sz w:val="24"/>
          <w:szCs w:val="24"/>
          <w:u w:val="single"/>
        </w:rPr>
        <w:t>(редакция от 13.09.2023 № 1908</w:t>
      </w:r>
      <w:r w:rsidR="00EA466E" w:rsidRPr="0071022B">
        <w:rPr>
          <w:rFonts w:ascii="Arial" w:hAnsi="Arial" w:cs="Arial"/>
          <w:bCs/>
          <w:sz w:val="24"/>
          <w:szCs w:val="24"/>
          <w:u w:val="single"/>
        </w:rPr>
        <w:t>, от 05.04.2024 № 567</w:t>
      </w:r>
      <w:r w:rsidR="001355CA" w:rsidRPr="0071022B">
        <w:rPr>
          <w:rFonts w:ascii="Arial" w:hAnsi="Arial" w:cs="Arial"/>
          <w:bCs/>
          <w:sz w:val="24"/>
          <w:szCs w:val="24"/>
          <w:u w:val="single"/>
        </w:rPr>
        <w:t xml:space="preserve">, </w:t>
      </w:r>
      <w:r w:rsidR="00567424" w:rsidRPr="0071022B">
        <w:rPr>
          <w:rFonts w:ascii="Arial" w:hAnsi="Arial" w:cs="Arial"/>
          <w:bCs/>
          <w:sz w:val="24"/>
          <w:szCs w:val="24"/>
          <w:u w:val="single"/>
        </w:rPr>
        <w:t>от 01.10.2024 № 1552</w:t>
      </w:r>
      <w:r w:rsidRPr="0071022B">
        <w:rPr>
          <w:rFonts w:ascii="Arial" w:hAnsi="Arial" w:cs="Arial"/>
          <w:bCs/>
          <w:sz w:val="24"/>
          <w:szCs w:val="24"/>
          <w:u w:val="single"/>
        </w:rPr>
        <w:t>)</w:t>
      </w:r>
    </w:p>
    <w:p w14:paraId="4323E39D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 w:firstRow="1" w:lastRow="1" w:firstColumn="1" w:lastColumn="1" w:noHBand="0" w:noVBand="0"/>
      </w:tblPr>
      <w:tblGrid>
        <w:gridCol w:w="7372"/>
      </w:tblGrid>
      <w:tr w:rsidR="0071022B" w:rsidRPr="0071022B" w14:paraId="37F9D438" w14:textId="77777777" w:rsidTr="00857F8E">
        <w:tc>
          <w:tcPr>
            <w:tcW w:w="7372" w:type="dxa"/>
          </w:tcPr>
          <w:p w14:paraId="52DFC4EB" w14:textId="77777777" w:rsidR="00F741F3" w:rsidRPr="0071022B" w:rsidRDefault="00F741F3" w:rsidP="00710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23EC4" w14:textId="77777777" w:rsidR="00F741F3" w:rsidRPr="0071022B" w:rsidRDefault="00F741F3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22B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14:paraId="7572DB5C" w14:textId="55002A64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о системе оплаты труда работников </w:t>
            </w:r>
          </w:p>
          <w:p w14:paraId="525654C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муниципального казенного учреждения «Служба единого заказчика» муниципального образования «Холмский городской округ»</w:t>
            </w:r>
          </w:p>
          <w:p w14:paraId="00682FAE" w14:textId="22FDAC98" w:rsidR="00F741F3" w:rsidRPr="0071022B" w:rsidRDefault="00F741F3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64F300E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26F3446E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5D950467" w14:textId="77777777" w:rsidR="00240837" w:rsidRPr="0071022B" w:rsidRDefault="00240837" w:rsidP="00710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8D6D875" w14:textId="77777777" w:rsidR="00240837" w:rsidRPr="0071022B" w:rsidRDefault="00240837" w:rsidP="007102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253ACFB4" w14:textId="77777777" w:rsidR="00F741F3" w:rsidRPr="0071022B" w:rsidRDefault="00F741F3" w:rsidP="00710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C3F0601" w14:textId="77777777" w:rsidR="00F741F3" w:rsidRPr="0071022B" w:rsidRDefault="00F741F3" w:rsidP="00710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78D6377E" w14:textId="77777777" w:rsidR="00F741F3" w:rsidRPr="0071022B" w:rsidRDefault="00F741F3" w:rsidP="00710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0D45CED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0" w:name="sub_5"/>
      <w:r w:rsidRPr="0071022B">
        <w:rPr>
          <w:rFonts w:ascii="Arial" w:eastAsiaTheme="minorEastAsia" w:hAnsi="Arial" w:cs="Arial"/>
          <w:b/>
          <w:bCs/>
          <w:sz w:val="24"/>
          <w:szCs w:val="24"/>
        </w:rPr>
        <w:t>1. Общие положения</w:t>
      </w:r>
    </w:p>
    <w:p w14:paraId="4A1C62D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" w:name="sub_6"/>
      <w:bookmarkEnd w:id="0"/>
      <w:r w:rsidRPr="0071022B">
        <w:rPr>
          <w:rFonts w:ascii="Arial" w:eastAsiaTheme="minorEastAsia" w:hAnsi="Arial" w:cs="Arial"/>
          <w:sz w:val="24"/>
          <w:szCs w:val="24"/>
        </w:rPr>
        <w:t xml:space="preserve">1.1. Настоящее Положение разработано в соответствии с </w:t>
      </w:r>
      <w:hyperlink r:id="rId9" w:history="1">
        <w:r w:rsidRPr="0071022B">
          <w:rPr>
            <w:rFonts w:ascii="Arial" w:eastAsiaTheme="minorEastAsia" w:hAnsi="Arial" w:cs="Arial"/>
            <w:sz w:val="24"/>
            <w:szCs w:val="24"/>
          </w:rPr>
          <w:t>Трудовым кодексом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Российской Федерации, иными нормативными правовыми актами Российской Федерации, регулирует отношения, связанные с оплатой труда работников, замещающих должности руководителей и специалистов (далее по тексту - Работник) в целях: </w:t>
      </w:r>
    </w:p>
    <w:p w14:paraId="3E09E645" w14:textId="4A258EBA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- совершенствования системы оплаты труда работников муниципального казенного учреждения «Служба единого заказчика» муниципального образования «Холмский городской округ» (далее - Учреждение), повышения заинтересованности работников в конечных результатах работы;</w:t>
      </w:r>
    </w:p>
    <w:p w14:paraId="1CD3B61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- развития и сохранения кадрового потенциала работников Учреждений.</w:t>
      </w:r>
    </w:p>
    <w:p w14:paraId="00FC6B3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sub_7"/>
      <w:bookmarkEnd w:id="1"/>
      <w:r w:rsidRPr="0071022B">
        <w:rPr>
          <w:rFonts w:ascii="Arial" w:eastAsiaTheme="minorEastAsia" w:hAnsi="Arial" w:cs="Arial"/>
          <w:sz w:val="24"/>
          <w:szCs w:val="24"/>
        </w:rPr>
        <w:t>1.2. 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14:paraId="6EA9E9E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" w:name="sub_8"/>
      <w:bookmarkEnd w:id="2"/>
      <w:r w:rsidRPr="0071022B">
        <w:rPr>
          <w:rFonts w:ascii="Arial" w:eastAsiaTheme="minorEastAsia" w:hAnsi="Arial" w:cs="Arial"/>
          <w:sz w:val="24"/>
          <w:szCs w:val="24"/>
        </w:rPr>
        <w:t>1.3. Настоящее Положение регулирует порядок в вопросах оплаты труда, соблюдения законодательства в области оплаты труда и защиту трудовых прав работников Учреждения.</w:t>
      </w:r>
    </w:p>
    <w:p w14:paraId="07803E3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" w:name="sub_9"/>
      <w:bookmarkEnd w:id="3"/>
      <w:r w:rsidRPr="0071022B">
        <w:rPr>
          <w:rFonts w:ascii="Arial" w:eastAsiaTheme="minorEastAsia" w:hAnsi="Arial" w:cs="Arial"/>
          <w:sz w:val="24"/>
          <w:szCs w:val="24"/>
        </w:rPr>
        <w:t>1.4. Заработная плата работников Учреждения за исполнение трудовых (должностных) обязанностей включает:</w:t>
      </w:r>
    </w:p>
    <w:p w14:paraId="5DDF481A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" w:name="sub_10"/>
      <w:bookmarkEnd w:id="4"/>
      <w:r w:rsidRPr="0071022B">
        <w:rPr>
          <w:rFonts w:ascii="Arial" w:eastAsiaTheme="minorEastAsia" w:hAnsi="Arial" w:cs="Arial"/>
          <w:sz w:val="24"/>
          <w:szCs w:val="24"/>
        </w:rPr>
        <w:t>1.4.1. Должностные оклады;</w:t>
      </w:r>
    </w:p>
    <w:p w14:paraId="59DDE6E9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" w:name="sub_11"/>
      <w:bookmarkEnd w:id="5"/>
      <w:r w:rsidRPr="0071022B">
        <w:rPr>
          <w:rFonts w:ascii="Arial" w:eastAsiaTheme="minorEastAsia" w:hAnsi="Arial" w:cs="Arial"/>
          <w:sz w:val="24"/>
          <w:szCs w:val="24"/>
        </w:rPr>
        <w:t>1.4.2. Выплаты стимулирующего и компенсационного характера;</w:t>
      </w:r>
    </w:p>
    <w:p w14:paraId="30F04DD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" w:name="sub_12"/>
      <w:bookmarkEnd w:id="6"/>
      <w:r w:rsidRPr="0071022B">
        <w:rPr>
          <w:rFonts w:ascii="Arial" w:eastAsiaTheme="minorEastAsia" w:hAnsi="Arial" w:cs="Arial"/>
          <w:sz w:val="24"/>
          <w:szCs w:val="24"/>
        </w:rPr>
        <w:t>1.4.3. Иные дополнительные выплаты.</w:t>
      </w:r>
    </w:p>
    <w:p w14:paraId="0DE6F8B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8" w:name="sub_13"/>
      <w:bookmarkEnd w:id="7"/>
      <w:r w:rsidRPr="0071022B">
        <w:rPr>
          <w:rFonts w:ascii="Arial" w:eastAsiaTheme="minorEastAsia" w:hAnsi="Arial" w:cs="Arial"/>
          <w:sz w:val="24"/>
          <w:szCs w:val="24"/>
        </w:rPr>
        <w:t>1.5. Условия оплаты труда работников Учреждения, в том числе установленные им должностные оклады, повышающие коэффициенты, размеры компенсационных и стимулирующих выплат, являются обязательными для включения в трудовые договоры с работниками Учреждения.</w:t>
      </w:r>
    </w:p>
    <w:p w14:paraId="70E1370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9" w:name="sub_14"/>
      <w:bookmarkEnd w:id="8"/>
      <w:r w:rsidRPr="0071022B">
        <w:rPr>
          <w:rFonts w:ascii="Arial" w:eastAsiaTheme="minorEastAsia" w:hAnsi="Arial" w:cs="Arial"/>
          <w:sz w:val="24"/>
          <w:szCs w:val="24"/>
        </w:rPr>
        <w:t xml:space="preserve">1.6. Оплата труда работников осуществляется с применением </w:t>
      </w:r>
      <w:hyperlink r:id="rId10" w:history="1">
        <w:r w:rsidRPr="0071022B">
          <w:rPr>
            <w:rFonts w:ascii="Arial" w:eastAsiaTheme="minorEastAsia" w:hAnsi="Arial" w:cs="Arial"/>
            <w:sz w:val="24"/>
            <w:szCs w:val="24"/>
          </w:rPr>
          <w:t>районного коэффициента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14:paraId="0B084B7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0" w:name="sub_15"/>
      <w:bookmarkEnd w:id="9"/>
      <w:r w:rsidRPr="0071022B">
        <w:rPr>
          <w:rFonts w:ascii="Arial" w:eastAsiaTheme="minorEastAsia" w:hAnsi="Arial" w:cs="Arial"/>
          <w:sz w:val="24"/>
          <w:szCs w:val="24"/>
        </w:rPr>
        <w:t>1.7. Определение размеров заработной платы осуществляется в соответствии с настоящим Положением работников Учреждения, как по основным должностям, так и по должностям, занимаемым в порядке совместительства. Оплата труда работников Учреждения, работающих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</w:t>
      </w:r>
    </w:p>
    <w:p w14:paraId="58436134" w14:textId="04FCBD1D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1" w:name="sub_16"/>
      <w:bookmarkEnd w:id="10"/>
      <w:r w:rsidRPr="0071022B">
        <w:rPr>
          <w:rFonts w:ascii="Arial" w:eastAsiaTheme="minorEastAsia" w:hAnsi="Arial" w:cs="Arial"/>
          <w:sz w:val="24"/>
          <w:szCs w:val="24"/>
        </w:rPr>
        <w:lastRenderedPageBreak/>
        <w:t xml:space="preserve">1.8. Штатное расписание Учреждения утверждается его руководителем по согласованию с Учредителем в лице администрации муниципального образования «Холмский городской округ», </w:t>
      </w:r>
      <w:r w:rsidR="002D2599" w:rsidRPr="0071022B">
        <w:rPr>
          <w:rFonts w:ascii="Arial" w:eastAsiaTheme="minorEastAsia" w:hAnsi="Arial" w:cs="Arial"/>
          <w:sz w:val="24"/>
          <w:szCs w:val="24"/>
        </w:rPr>
        <w:t>Д</w:t>
      </w:r>
      <w:r w:rsidRPr="0071022B">
        <w:rPr>
          <w:rFonts w:ascii="Arial" w:eastAsiaTheme="minorEastAsia" w:hAnsi="Arial" w:cs="Arial"/>
          <w:sz w:val="24"/>
          <w:szCs w:val="24"/>
        </w:rPr>
        <w:t>епартаментом финансов администрации муниципального образова</w:t>
      </w:r>
      <w:r w:rsidR="006512F9" w:rsidRPr="0071022B">
        <w:rPr>
          <w:rFonts w:ascii="Arial" w:eastAsiaTheme="minorEastAsia" w:hAnsi="Arial" w:cs="Arial"/>
          <w:sz w:val="24"/>
          <w:szCs w:val="24"/>
        </w:rPr>
        <w:t xml:space="preserve">ния «Холмский городской округ» </w:t>
      </w:r>
      <w:r w:rsidRPr="0071022B">
        <w:rPr>
          <w:rFonts w:ascii="Arial" w:eastAsiaTheme="minorEastAsia" w:hAnsi="Arial" w:cs="Arial"/>
          <w:sz w:val="24"/>
          <w:szCs w:val="24"/>
        </w:rPr>
        <w:t>и включает в себя все должности руководителей и специалистов данного Учреждения.</w:t>
      </w:r>
    </w:p>
    <w:p w14:paraId="2BF4ED5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1.9. 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времени.</w:t>
      </w:r>
    </w:p>
    <w:p w14:paraId="6E42208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79E7F4B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</w:p>
    <w:p w14:paraId="52A54BA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12" w:name="sub_17"/>
      <w:bookmarkEnd w:id="11"/>
      <w:r w:rsidRPr="0071022B">
        <w:rPr>
          <w:rFonts w:ascii="Arial" w:eastAsiaTheme="minorEastAsia" w:hAnsi="Arial" w:cs="Arial"/>
          <w:b/>
          <w:bCs/>
          <w:sz w:val="24"/>
          <w:szCs w:val="24"/>
        </w:rPr>
        <w:t>2. Установление должностных окладов</w:t>
      </w:r>
    </w:p>
    <w:p w14:paraId="2A553BA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3" w:name="sub_18"/>
      <w:bookmarkEnd w:id="12"/>
      <w:r w:rsidRPr="0071022B">
        <w:rPr>
          <w:rFonts w:ascii="Arial" w:eastAsiaTheme="minorEastAsia" w:hAnsi="Arial" w:cs="Arial"/>
          <w:sz w:val="24"/>
          <w:szCs w:val="24"/>
        </w:rPr>
        <w:t>2.1. Установление должностных окладов осуществляется за исполнение трудовых (должностных) обязанностей определенной сложности за календарный месяц.</w:t>
      </w:r>
    </w:p>
    <w:p w14:paraId="22DDA57F" w14:textId="3F8394CF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4" w:name="sub_19"/>
      <w:bookmarkEnd w:id="13"/>
      <w:r w:rsidRPr="0071022B">
        <w:rPr>
          <w:rFonts w:ascii="Arial" w:eastAsiaTheme="minorEastAsia" w:hAnsi="Arial" w:cs="Arial"/>
          <w:sz w:val="24"/>
          <w:szCs w:val="24"/>
        </w:rPr>
        <w:t xml:space="preserve">2.2. </w:t>
      </w:r>
      <w:r w:rsidR="00335344" w:rsidRPr="0071022B">
        <w:rPr>
          <w:rFonts w:ascii="Arial" w:eastAsiaTheme="minorEastAsia" w:hAnsi="Arial" w:cs="Arial"/>
          <w:sz w:val="24"/>
          <w:szCs w:val="24"/>
        </w:rPr>
        <w:t>Размеры окладов (должностных окладов),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 на основе профессиональных квалификационных групп профессий рабочих и должностей служащих,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2C22C55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5" w:name="sub_20"/>
      <w:bookmarkEnd w:id="14"/>
      <w:r w:rsidRPr="0071022B">
        <w:rPr>
          <w:rFonts w:ascii="Arial" w:eastAsiaTheme="minorEastAsia" w:hAnsi="Arial" w:cs="Arial"/>
          <w:sz w:val="24"/>
          <w:szCs w:val="24"/>
        </w:rPr>
        <w:t>2.3. Изменение должностных окладов осуществляется на основании постановления администрации муниципального образования «Холмский городской округ». При индексации должностных окладов их размеры подлежат округлению до целого рубля в сторону увеличения.</w:t>
      </w:r>
    </w:p>
    <w:p w14:paraId="4CF96A0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6" w:name="sub_21"/>
      <w:bookmarkEnd w:id="15"/>
      <w:r w:rsidRPr="0071022B">
        <w:rPr>
          <w:rFonts w:ascii="Arial" w:eastAsiaTheme="minorEastAsia" w:hAnsi="Arial" w:cs="Arial"/>
          <w:sz w:val="24"/>
          <w:szCs w:val="24"/>
        </w:rPr>
        <w:t xml:space="preserve">2.4. Должностные оклады работникам Учреждения, устанавливаются согласно </w:t>
      </w:r>
      <w:hyperlink w:anchor="sub_110" w:history="1">
        <w:r w:rsidRPr="0071022B">
          <w:rPr>
            <w:rFonts w:ascii="Arial" w:eastAsiaTheme="minorEastAsia" w:hAnsi="Arial" w:cs="Arial"/>
            <w:sz w:val="24"/>
            <w:szCs w:val="24"/>
          </w:rPr>
          <w:t>приложению № 1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к настоящему Положению.</w:t>
      </w:r>
    </w:p>
    <w:bookmarkEnd w:id="16"/>
    <w:p w14:paraId="17657D1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2B7BA595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17" w:name="sub_22"/>
      <w:r w:rsidRPr="0071022B">
        <w:rPr>
          <w:rFonts w:ascii="Arial" w:eastAsiaTheme="minorEastAsia" w:hAnsi="Arial" w:cs="Arial"/>
          <w:b/>
          <w:bCs/>
          <w:sz w:val="24"/>
          <w:szCs w:val="24"/>
        </w:rPr>
        <w:t>3. Порядок и условия выплат компенсационного характера</w:t>
      </w:r>
    </w:p>
    <w:p w14:paraId="418C05A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8" w:name="sub_23"/>
      <w:bookmarkEnd w:id="17"/>
      <w:r w:rsidRPr="0071022B">
        <w:rPr>
          <w:rFonts w:ascii="Arial" w:eastAsiaTheme="minorEastAsia" w:hAnsi="Arial" w:cs="Arial"/>
          <w:sz w:val="24"/>
          <w:szCs w:val="24"/>
        </w:rPr>
        <w:t>3.1. Выплаты компенсационного характера устанавливаются к должностным окладам, размеры и условия их осуществления устанавливаются в следующих случаях:</w:t>
      </w:r>
    </w:p>
    <w:p w14:paraId="33C14D7B" w14:textId="3BB8784F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19" w:name="sub_24"/>
      <w:bookmarkEnd w:id="18"/>
      <w:r w:rsidRPr="0071022B">
        <w:rPr>
          <w:rFonts w:ascii="Arial" w:eastAsiaTheme="minorEastAsia" w:hAnsi="Arial" w:cs="Arial"/>
          <w:sz w:val="24"/>
          <w:szCs w:val="24"/>
        </w:rPr>
        <w:t xml:space="preserve">3.1.1. Доплата </w:t>
      </w:r>
      <w:r w:rsidR="00AD02E5" w:rsidRPr="0071022B">
        <w:rPr>
          <w:rFonts w:ascii="Arial" w:eastAsiaTheme="minorEastAsia" w:hAnsi="Arial" w:cs="Arial"/>
          <w:sz w:val="24"/>
          <w:szCs w:val="24"/>
        </w:rPr>
        <w:t>при расширении зон обслуживания, совмещении должностей,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в соответствии со статьями 60.2. и 151 Трудового кодекса РФ. 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</w:t>
      </w:r>
      <w:r w:rsidRPr="0071022B">
        <w:rPr>
          <w:rFonts w:ascii="Arial" w:eastAsiaTheme="minorEastAsia" w:hAnsi="Arial" w:cs="Arial"/>
          <w:sz w:val="24"/>
          <w:szCs w:val="24"/>
        </w:rPr>
        <w:t>.</w:t>
      </w:r>
    </w:p>
    <w:p w14:paraId="5ED30472" w14:textId="4D8B440B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0" w:name="sub_28"/>
      <w:bookmarkEnd w:id="19"/>
      <w:r w:rsidRPr="0071022B">
        <w:rPr>
          <w:rFonts w:ascii="Arial" w:eastAsiaTheme="minorEastAsia" w:hAnsi="Arial" w:cs="Arial"/>
          <w:sz w:val="24"/>
          <w:szCs w:val="24"/>
        </w:rPr>
        <w:t>3.</w:t>
      </w:r>
      <w:r w:rsidR="002D2599" w:rsidRPr="0071022B">
        <w:rPr>
          <w:rFonts w:ascii="Arial" w:eastAsiaTheme="minorEastAsia" w:hAnsi="Arial" w:cs="Arial"/>
          <w:sz w:val="24"/>
          <w:szCs w:val="24"/>
        </w:rPr>
        <w:t>2</w:t>
      </w:r>
      <w:r w:rsidRPr="0071022B">
        <w:rPr>
          <w:rFonts w:ascii="Arial" w:eastAsiaTheme="minorEastAsia" w:hAnsi="Arial" w:cs="Arial"/>
          <w:sz w:val="24"/>
          <w:szCs w:val="24"/>
        </w:rPr>
        <w:t>. Оплата труда в выходные и нерабочие праздничные дни</w:t>
      </w:r>
      <w:r w:rsidR="002D6729" w:rsidRPr="0071022B">
        <w:rPr>
          <w:rFonts w:ascii="Arial" w:eastAsiaTheme="minorEastAsia" w:hAnsi="Arial" w:cs="Arial"/>
          <w:sz w:val="24"/>
          <w:szCs w:val="24"/>
        </w:rPr>
        <w:t>:</w:t>
      </w:r>
    </w:p>
    <w:p w14:paraId="605E6A38" w14:textId="10788E0D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1" w:name="sub_29"/>
      <w:bookmarkEnd w:id="20"/>
      <w:r w:rsidRPr="0071022B">
        <w:rPr>
          <w:rFonts w:ascii="Arial" w:eastAsiaTheme="minorEastAsia" w:hAnsi="Arial" w:cs="Arial"/>
          <w:sz w:val="24"/>
          <w:szCs w:val="24"/>
        </w:rPr>
        <w:t>3.</w:t>
      </w:r>
      <w:r w:rsidR="00AD02E5" w:rsidRPr="0071022B">
        <w:rPr>
          <w:rFonts w:ascii="Arial" w:eastAsiaTheme="minorEastAsia" w:hAnsi="Arial" w:cs="Arial"/>
          <w:sz w:val="24"/>
          <w:szCs w:val="24"/>
        </w:rPr>
        <w:t>2</w:t>
      </w:r>
      <w:r w:rsidRPr="0071022B">
        <w:rPr>
          <w:rFonts w:ascii="Arial" w:eastAsiaTheme="minorEastAsia" w:hAnsi="Arial" w:cs="Arial"/>
          <w:sz w:val="24"/>
          <w:szCs w:val="24"/>
        </w:rPr>
        <w:t xml:space="preserve">.1. Работа в выходной или нерабочий праздничный день оплачивается </w:t>
      </w:r>
      <w:r w:rsidR="00AD02E5" w:rsidRPr="0071022B">
        <w:rPr>
          <w:rFonts w:ascii="Arial" w:eastAsiaTheme="minorEastAsia" w:hAnsi="Arial" w:cs="Arial"/>
          <w:sz w:val="24"/>
          <w:szCs w:val="24"/>
        </w:rPr>
        <w:t>размере выплаты установленной из расчета суммы оклад, надбавка за выслугу лет, ежемесячное денежное поощрение</w:t>
      </w:r>
      <w:r w:rsidR="00AE4E4F" w:rsidRPr="0071022B">
        <w:rPr>
          <w:rFonts w:ascii="Arial" w:eastAsiaTheme="minorEastAsia" w:hAnsi="Arial" w:cs="Arial"/>
          <w:sz w:val="24"/>
          <w:szCs w:val="24"/>
        </w:rPr>
        <w:t>,</w:t>
      </w:r>
      <w:r w:rsidR="00AE4E4F" w:rsidRPr="0071022B">
        <w:rPr>
          <w:rFonts w:ascii="Arial" w:hAnsi="Arial" w:cs="Arial"/>
          <w:sz w:val="24"/>
          <w:szCs w:val="24"/>
        </w:rPr>
        <w:t xml:space="preserve"> </w:t>
      </w:r>
      <w:r w:rsidR="00AE4E4F" w:rsidRPr="0071022B">
        <w:rPr>
          <w:rFonts w:ascii="Arial" w:eastAsiaTheme="minorEastAsia" w:hAnsi="Arial" w:cs="Arial"/>
          <w:sz w:val="24"/>
          <w:szCs w:val="24"/>
        </w:rPr>
        <w:t>в соответствии со статьей 153 ТК РФ</w:t>
      </w:r>
      <w:r w:rsidRPr="0071022B">
        <w:rPr>
          <w:rFonts w:ascii="Arial" w:eastAsiaTheme="minorEastAsia" w:hAnsi="Arial" w:cs="Arial"/>
          <w:sz w:val="24"/>
          <w:szCs w:val="24"/>
        </w:rPr>
        <w:t>.</w:t>
      </w:r>
    </w:p>
    <w:p w14:paraId="211DDA43" w14:textId="7F6E0C5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2" w:name="sub_30"/>
      <w:bookmarkEnd w:id="21"/>
      <w:r w:rsidRPr="0071022B">
        <w:rPr>
          <w:rFonts w:ascii="Arial" w:eastAsiaTheme="minorEastAsia" w:hAnsi="Arial" w:cs="Arial"/>
          <w:sz w:val="24"/>
          <w:szCs w:val="24"/>
        </w:rPr>
        <w:t>3.</w:t>
      </w:r>
      <w:r w:rsidR="00AD02E5" w:rsidRPr="0071022B">
        <w:rPr>
          <w:rFonts w:ascii="Arial" w:eastAsiaTheme="minorEastAsia" w:hAnsi="Arial" w:cs="Arial"/>
          <w:sz w:val="24"/>
          <w:szCs w:val="24"/>
        </w:rPr>
        <w:t>2</w:t>
      </w:r>
      <w:r w:rsidRPr="0071022B">
        <w:rPr>
          <w:rFonts w:ascii="Arial" w:eastAsiaTheme="minorEastAsia" w:hAnsi="Arial" w:cs="Arial"/>
          <w:sz w:val="24"/>
          <w:szCs w:val="24"/>
        </w:rPr>
        <w:t>.2. По желанию работника, работающего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bookmarkEnd w:id="22"/>
    <w:p w14:paraId="114AEFB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02DC16BB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23" w:name="sub_31"/>
      <w:r w:rsidRPr="0071022B">
        <w:rPr>
          <w:rFonts w:ascii="Arial" w:eastAsiaTheme="minorEastAsia" w:hAnsi="Arial" w:cs="Arial"/>
          <w:b/>
          <w:bCs/>
          <w:sz w:val="24"/>
          <w:szCs w:val="24"/>
        </w:rPr>
        <w:t>4. Порядок и условия стимулирующих выплат</w:t>
      </w:r>
    </w:p>
    <w:p w14:paraId="5060BB15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4" w:name="sub_32"/>
      <w:bookmarkEnd w:id="23"/>
      <w:r w:rsidRPr="0071022B">
        <w:rPr>
          <w:rFonts w:ascii="Arial" w:eastAsiaTheme="minorEastAsia" w:hAnsi="Arial" w:cs="Arial"/>
          <w:sz w:val="24"/>
          <w:szCs w:val="24"/>
        </w:rPr>
        <w:lastRenderedPageBreak/>
        <w:t>4.1. К выплатам стимулирующего характера относятся выплаты, направленные на стимулирование работника к качественному результату труда, а также на поощрение за выполненную работу.</w:t>
      </w:r>
    </w:p>
    <w:p w14:paraId="29F5E27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5" w:name="sub_33"/>
      <w:bookmarkEnd w:id="24"/>
      <w:r w:rsidRPr="0071022B">
        <w:rPr>
          <w:rFonts w:ascii="Arial" w:eastAsiaTheme="minorEastAsia" w:hAnsi="Arial" w:cs="Arial"/>
          <w:sz w:val="24"/>
          <w:szCs w:val="24"/>
        </w:rPr>
        <w:t>4.2. Работникам Учреждения устанавливаются следующие виды выплат стимулирующего характера:</w:t>
      </w:r>
    </w:p>
    <w:p w14:paraId="58FE6EF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6" w:name="sub_34"/>
      <w:bookmarkEnd w:id="25"/>
      <w:r w:rsidRPr="0071022B">
        <w:rPr>
          <w:rFonts w:ascii="Arial" w:eastAsiaTheme="minorEastAsia" w:hAnsi="Arial" w:cs="Arial"/>
          <w:sz w:val="24"/>
          <w:szCs w:val="24"/>
        </w:rPr>
        <w:t>4.2.1. Ежемесячное денежное поощрение;</w:t>
      </w:r>
    </w:p>
    <w:p w14:paraId="33F3AAE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7" w:name="sub_35"/>
      <w:bookmarkEnd w:id="26"/>
      <w:r w:rsidRPr="0071022B">
        <w:rPr>
          <w:rFonts w:ascii="Arial" w:eastAsiaTheme="minorEastAsia" w:hAnsi="Arial" w:cs="Arial"/>
          <w:sz w:val="24"/>
          <w:szCs w:val="24"/>
        </w:rPr>
        <w:t>4.2.2. Ежемесячная надбавка за выслугу лет;</w:t>
      </w:r>
    </w:p>
    <w:p w14:paraId="25EF7FF0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8" w:name="sub_36"/>
      <w:bookmarkEnd w:id="27"/>
      <w:r w:rsidRPr="0071022B">
        <w:rPr>
          <w:rFonts w:ascii="Arial" w:eastAsiaTheme="minorEastAsia" w:hAnsi="Arial" w:cs="Arial"/>
          <w:sz w:val="24"/>
          <w:szCs w:val="24"/>
        </w:rPr>
        <w:t>4.2.3. Премия за выполнение особо важных и сложных заданий;</w:t>
      </w:r>
    </w:p>
    <w:p w14:paraId="700BD9E0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29" w:name="sub_37"/>
      <w:bookmarkEnd w:id="28"/>
      <w:r w:rsidRPr="0071022B">
        <w:rPr>
          <w:rFonts w:ascii="Arial" w:eastAsiaTheme="minorEastAsia" w:hAnsi="Arial" w:cs="Arial"/>
          <w:sz w:val="24"/>
          <w:szCs w:val="24"/>
        </w:rPr>
        <w:t>4.2.4. Ежемесячная надбавка за сложность, напряженность и высокие достижения в труде.</w:t>
      </w:r>
    </w:p>
    <w:p w14:paraId="11B24F5A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0" w:name="sub_38"/>
      <w:bookmarkEnd w:id="29"/>
      <w:r w:rsidRPr="0071022B">
        <w:rPr>
          <w:rFonts w:ascii="Arial" w:eastAsiaTheme="minorEastAsia" w:hAnsi="Arial" w:cs="Arial"/>
          <w:sz w:val="24"/>
          <w:szCs w:val="24"/>
        </w:rPr>
        <w:t xml:space="preserve">4.3. Размер ежемесячного денежного поощрения устанавливается согласно </w:t>
      </w:r>
      <w:hyperlink w:anchor="sub_111" w:history="1">
        <w:r w:rsidRPr="0071022B">
          <w:rPr>
            <w:rFonts w:ascii="Arial" w:eastAsiaTheme="minorEastAsia" w:hAnsi="Arial" w:cs="Arial"/>
            <w:sz w:val="24"/>
            <w:szCs w:val="24"/>
          </w:rPr>
          <w:t>приложению № 2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настоящего Положения.</w:t>
      </w:r>
    </w:p>
    <w:p w14:paraId="009AF59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1" w:name="sub_39"/>
      <w:bookmarkEnd w:id="30"/>
      <w:r w:rsidRPr="0071022B">
        <w:rPr>
          <w:rFonts w:ascii="Arial" w:eastAsiaTheme="minorEastAsia" w:hAnsi="Arial" w:cs="Arial"/>
          <w:sz w:val="24"/>
          <w:szCs w:val="24"/>
        </w:rPr>
        <w:t>4.4. Ежемесячная надбавка за выслугу лет устанавливается в целях закрепления квалифицированных работников.</w:t>
      </w:r>
    </w:p>
    <w:p w14:paraId="53CD00D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2" w:name="sub_40"/>
      <w:bookmarkEnd w:id="31"/>
      <w:r w:rsidRPr="0071022B">
        <w:rPr>
          <w:rFonts w:ascii="Arial" w:eastAsiaTheme="minorEastAsia" w:hAnsi="Arial" w:cs="Arial"/>
          <w:sz w:val="24"/>
          <w:szCs w:val="24"/>
        </w:rPr>
        <w:t>4.4.1. Надбавка выплачивается с момента возникновения права на назначение или изменение размера этой надбавки. Если у работника право на назначение надбавки наступило в период его пребывания в очередном или дополнительном отпуске, в период его временной нетрудоспособности, выплата надбавки в новом размере производится после окончания отпуска или временной нетрудоспособности.</w:t>
      </w:r>
    </w:p>
    <w:p w14:paraId="7AA6278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3" w:name="sub_41"/>
      <w:bookmarkEnd w:id="32"/>
      <w:r w:rsidRPr="0071022B">
        <w:rPr>
          <w:rFonts w:ascii="Arial" w:eastAsiaTheme="minorEastAsia" w:hAnsi="Arial" w:cs="Arial"/>
          <w:sz w:val="24"/>
          <w:szCs w:val="24"/>
        </w:rPr>
        <w:t>4.4.2. Назначение надбавки производится на основании приказа руководителя Учреждения.</w:t>
      </w:r>
    </w:p>
    <w:p w14:paraId="534728C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4" w:name="sub_42"/>
      <w:bookmarkEnd w:id="33"/>
      <w:r w:rsidRPr="0071022B">
        <w:rPr>
          <w:rFonts w:ascii="Arial" w:eastAsiaTheme="minorEastAsia" w:hAnsi="Arial" w:cs="Arial"/>
          <w:sz w:val="24"/>
          <w:szCs w:val="24"/>
        </w:rPr>
        <w:t>4.4.3. Надбавка за выслугу лет выплачивается в процентном отношении к должностному окладу в зависимости от стажа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6"/>
      </w:tblGrid>
      <w:tr w:rsidR="0071022B" w:rsidRPr="0071022B" w14:paraId="5635F69A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4"/>
          <w:p w14:paraId="6BF53AA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Стаж работы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08D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Проценты</w:t>
            </w:r>
          </w:p>
        </w:tc>
      </w:tr>
      <w:tr w:rsidR="0071022B" w:rsidRPr="0071022B" w14:paraId="34219922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67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от 1 до 5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5EFD3D3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0D6D69EA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B65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79B0C47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71022B" w:rsidRPr="0071022B" w14:paraId="7A14F6DB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C7B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3B71068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</w:tr>
      <w:tr w:rsidR="00A03A14" w:rsidRPr="0071022B" w14:paraId="3721A10F" w14:textId="77777777" w:rsidTr="00AE4E4F"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32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</w:tcPr>
          <w:p w14:paraId="266977B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</w:tr>
    </w:tbl>
    <w:p w14:paraId="202C9B89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5" w:name="sub_43"/>
    </w:p>
    <w:p w14:paraId="6A579D80" w14:textId="5C61B50C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4.4.4. Исчисление стажа работы производится специалистом по </w:t>
      </w:r>
      <w:r w:rsidR="00701017" w:rsidRPr="0071022B">
        <w:rPr>
          <w:rFonts w:ascii="Arial" w:eastAsiaTheme="minorEastAsia" w:hAnsi="Arial" w:cs="Arial"/>
          <w:sz w:val="24"/>
          <w:szCs w:val="24"/>
        </w:rPr>
        <w:t>закупкам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Учреждения на основании трудовой книжки, являющейся основным документом, подтверждающим трудовую деятельность и трудовой стаж, и (или)</w:t>
      </w:r>
      <w:bookmarkEnd w:id="35"/>
      <w:r w:rsidRPr="0071022B">
        <w:rPr>
          <w:rFonts w:ascii="Arial" w:eastAsiaTheme="minorEastAsia" w:hAnsi="Arial" w:cs="Arial"/>
          <w:sz w:val="24"/>
          <w:szCs w:val="24"/>
        </w:rPr>
        <w:t xml:space="preserve"> сведений о трудовой деятельности, оформленных в установленном законодательством порядке.</w:t>
      </w:r>
      <w:r w:rsidR="00845AB8" w:rsidRPr="0071022B">
        <w:rPr>
          <w:rFonts w:ascii="Arial" w:eastAsiaTheme="minorEastAsia" w:hAnsi="Arial" w:cs="Arial"/>
          <w:sz w:val="24"/>
          <w:szCs w:val="24"/>
        </w:rPr>
        <w:t xml:space="preserve"> (в редакции Постановления от 13.09.2023 № 1908).</w:t>
      </w:r>
    </w:p>
    <w:p w14:paraId="3E42235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6" w:name="sub_44"/>
      <w:r w:rsidRPr="0071022B">
        <w:rPr>
          <w:rFonts w:ascii="Arial" w:eastAsiaTheme="minorEastAsia" w:hAnsi="Arial" w:cs="Arial"/>
          <w:sz w:val="24"/>
          <w:szCs w:val="24"/>
        </w:rPr>
        <w:t>4.4.5 При отсутствии записей в трудовой книжке и (или) сведений о трудовой деятельности, оформленных в установленном законодательством порядке, при утрате трудовой книжки, а также в случае наличия в ней неправильных или неточных записей исчисление трудового стажа производится по представленным военному билету, справкам архивных учреждений, справкам с прежнего места работы и другим документам, подтверждающим указанный стаж.</w:t>
      </w:r>
    </w:p>
    <w:bookmarkEnd w:id="36"/>
    <w:p w14:paraId="0A51E93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Исчисление стажа производится в календарном порядке (в годах, месяцах, днях).</w:t>
      </w:r>
    </w:p>
    <w:p w14:paraId="036DAAF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7" w:name="sub_45"/>
      <w:r w:rsidRPr="0071022B">
        <w:rPr>
          <w:rFonts w:ascii="Arial" w:eastAsiaTheme="minorEastAsia" w:hAnsi="Arial" w:cs="Arial"/>
          <w:sz w:val="24"/>
          <w:szCs w:val="24"/>
        </w:rPr>
        <w:t>4.4.6. В стаж работы, дающий право на получение надбавки за выслугу лет, включаются периоды:</w:t>
      </w:r>
    </w:p>
    <w:bookmarkEnd w:id="37"/>
    <w:p w14:paraId="2143BAF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4.4.6.1. Работы в органах государственной власти;</w:t>
      </w:r>
    </w:p>
    <w:p w14:paraId="3E686049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4.4.6.2. Работы в органах местного самоуправления;</w:t>
      </w:r>
    </w:p>
    <w:p w14:paraId="51E79016" w14:textId="502A1D8E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4.4.6.</w:t>
      </w:r>
      <w:r w:rsidR="002D6729" w:rsidRPr="0071022B">
        <w:rPr>
          <w:rFonts w:ascii="Arial" w:eastAsiaTheme="minorEastAsia" w:hAnsi="Arial" w:cs="Arial"/>
          <w:sz w:val="24"/>
          <w:szCs w:val="24"/>
        </w:rPr>
        <w:t>3</w:t>
      </w:r>
      <w:r w:rsidRPr="0071022B">
        <w:rPr>
          <w:rFonts w:ascii="Arial" w:eastAsiaTheme="minorEastAsia" w:hAnsi="Arial" w:cs="Arial"/>
          <w:sz w:val="24"/>
          <w:szCs w:val="24"/>
        </w:rPr>
        <w:t>. Прохождения военной службы и службы в правоохранительных органах, органах налоговой полиции, таможенных органах, органах судебной власти и прокуратуры;</w:t>
      </w:r>
    </w:p>
    <w:p w14:paraId="2589F73A" w14:textId="67461DEF" w:rsidR="00D756C7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4.4.6.</w:t>
      </w:r>
      <w:r w:rsidR="002D6729" w:rsidRPr="0071022B">
        <w:rPr>
          <w:rFonts w:ascii="Arial" w:eastAsiaTheme="minorEastAsia" w:hAnsi="Arial" w:cs="Arial"/>
          <w:sz w:val="24"/>
          <w:szCs w:val="24"/>
        </w:rPr>
        <w:t>4</w:t>
      </w:r>
      <w:r w:rsidRPr="0071022B">
        <w:rPr>
          <w:rFonts w:ascii="Arial" w:eastAsiaTheme="minorEastAsia" w:hAnsi="Arial" w:cs="Arial"/>
          <w:sz w:val="24"/>
          <w:szCs w:val="24"/>
        </w:rPr>
        <w:t>. Работы в государственных и муниципальных организациях (учреждениях, предприятиях) по специальности, соответст</w:t>
      </w:r>
      <w:r w:rsidR="00D756C7" w:rsidRPr="0071022B">
        <w:rPr>
          <w:rFonts w:ascii="Arial" w:eastAsiaTheme="minorEastAsia" w:hAnsi="Arial" w:cs="Arial"/>
          <w:sz w:val="24"/>
          <w:szCs w:val="24"/>
        </w:rPr>
        <w:t xml:space="preserve">вующей направлению </w:t>
      </w:r>
      <w:r w:rsidR="00D756C7" w:rsidRPr="0071022B">
        <w:rPr>
          <w:rFonts w:ascii="Arial" w:eastAsiaTheme="minorEastAsia" w:hAnsi="Arial" w:cs="Arial"/>
          <w:sz w:val="24"/>
          <w:szCs w:val="24"/>
        </w:rPr>
        <w:lastRenderedPageBreak/>
        <w:t>деятельности</w:t>
      </w:r>
      <w:r w:rsidR="0044651E" w:rsidRPr="0071022B">
        <w:rPr>
          <w:rFonts w:ascii="Arial" w:eastAsiaTheme="minorEastAsia" w:hAnsi="Arial" w:cs="Arial"/>
          <w:sz w:val="24"/>
          <w:szCs w:val="24"/>
        </w:rPr>
        <w:t>;</w:t>
      </w:r>
    </w:p>
    <w:p w14:paraId="247B9F2E" w14:textId="77777777" w:rsidR="00D756C7" w:rsidRPr="0071022B" w:rsidRDefault="00D756C7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4.4.6.5. Работы </w:t>
      </w:r>
      <w:r w:rsidRPr="0071022B">
        <w:rPr>
          <w:rFonts w:ascii="Arial" w:hAnsi="Arial" w:cs="Arial"/>
          <w:sz w:val="24"/>
          <w:szCs w:val="24"/>
        </w:rPr>
        <w:t>на различных должностях в сфере строительства;</w:t>
      </w:r>
    </w:p>
    <w:p w14:paraId="74AD428E" w14:textId="063A0511" w:rsidR="00D756C7" w:rsidRPr="0071022B" w:rsidRDefault="00D756C7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>4.4.6.6. Работы в организациях всех форм собственности, иные периоды работы по должностям, специализация которых соответствует специализации должности, занимаемой в МКУ «Служба единого заказчика».</w:t>
      </w:r>
    </w:p>
    <w:p w14:paraId="0BB9264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8" w:name="sub_46"/>
      <w:r w:rsidRPr="0071022B">
        <w:rPr>
          <w:rFonts w:ascii="Arial" w:eastAsiaTheme="minorEastAsia" w:hAnsi="Arial" w:cs="Arial"/>
          <w:sz w:val="24"/>
          <w:szCs w:val="24"/>
        </w:rPr>
        <w:t>4.4.7. Периоды работы (службы), включаемые в стаж работы для выплаты надбавки за выслугу лет, суммируются независимо от перерыва в работе или иной трудовой деятельности.</w:t>
      </w:r>
    </w:p>
    <w:p w14:paraId="0D719613" w14:textId="5D5C05A2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39" w:name="sub_48"/>
      <w:bookmarkEnd w:id="38"/>
      <w:r w:rsidRPr="0071022B">
        <w:rPr>
          <w:rFonts w:ascii="Arial" w:eastAsiaTheme="minorEastAsia" w:hAnsi="Arial" w:cs="Arial"/>
          <w:sz w:val="24"/>
          <w:szCs w:val="24"/>
        </w:rPr>
        <w:t>4.4.</w:t>
      </w:r>
      <w:r w:rsidR="00436671" w:rsidRPr="0071022B">
        <w:rPr>
          <w:rFonts w:ascii="Arial" w:eastAsiaTheme="minorEastAsia" w:hAnsi="Arial" w:cs="Arial"/>
          <w:sz w:val="24"/>
          <w:szCs w:val="24"/>
        </w:rPr>
        <w:t>8</w:t>
      </w:r>
      <w:r w:rsidRPr="0071022B">
        <w:rPr>
          <w:rFonts w:ascii="Arial" w:eastAsiaTheme="minorEastAsia" w:hAnsi="Arial" w:cs="Arial"/>
          <w:sz w:val="24"/>
          <w:szCs w:val="24"/>
        </w:rPr>
        <w:t>. Очередная надбавка за выслугу лет к должностному окладу устанавливается с момента возникновения права на ее назначение на основании приказа руководителя Учреждения.</w:t>
      </w:r>
    </w:p>
    <w:p w14:paraId="5997007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0" w:name="sub_49"/>
      <w:bookmarkEnd w:id="39"/>
      <w:r w:rsidRPr="0071022B">
        <w:rPr>
          <w:rFonts w:ascii="Arial" w:eastAsiaTheme="minorEastAsia" w:hAnsi="Arial" w:cs="Arial"/>
          <w:sz w:val="24"/>
          <w:szCs w:val="24"/>
        </w:rPr>
        <w:t>4.5. Ежемесячная надбавка к должностному окладу за сложность, напряженность и высокие достижения в труде устанавливается работнику в целях повышения ответственности и заинтересованности работников в результатах своей деятельности, качестве выполнения своих должностных обязанностей.</w:t>
      </w:r>
    </w:p>
    <w:p w14:paraId="10FA8DF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1" w:name="sub_50"/>
      <w:bookmarkEnd w:id="40"/>
      <w:r w:rsidRPr="0071022B">
        <w:rPr>
          <w:rFonts w:ascii="Arial" w:eastAsiaTheme="minorEastAsia" w:hAnsi="Arial" w:cs="Arial"/>
          <w:sz w:val="24"/>
          <w:szCs w:val="24"/>
        </w:rPr>
        <w:t xml:space="preserve">4.5.1. Размер ежемесячной надбавки к должностному окладу за сложность, напряженность и высокие достижения в труде ежемесячно устанавливается и выплачивается в диапазоне, установленном в </w:t>
      </w:r>
      <w:hyperlink w:anchor="sub_112" w:history="1">
        <w:r w:rsidRPr="0071022B">
          <w:rPr>
            <w:rFonts w:ascii="Arial" w:eastAsiaTheme="minorEastAsia" w:hAnsi="Arial" w:cs="Arial"/>
            <w:sz w:val="24"/>
            <w:szCs w:val="24"/>
          </w:rPr>
          <w:t>приложении № 3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к настоящему Положению.</w:t>
      </w:r>
    </w:p>
    <w:p w14:paraId="7725B677" w14:textId="302C7C56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2" w:name="sub_51"/>
      <w:bookmarkEnd w:id="41"/>
      <w:r w:rsidRPr="0071022B">
        <w:rPr>
          <w:rFonts w:ascii="Arial" w:eastAsiaTheme="minorEastAsia" w:hAnsi="Arial" w:cs="Arial"/>
          <w:sz w:val="24"/>
          <w:szCs w:val="24"/>
        </w:rPr>
        <w:t>4.5.2. Работнику, впервые или вновь принятому на работу в Учреждение (за исключением работника, уволенного из структурного подразделения аппарата и отраслевого (функционального) органа администрации муниципального образования «Холмский городской округ</w:t>
      </w:r>
      <w:r w:rsidR="0044651E" w:rsidRPr="0071022B">
        <w:rPr>
          <w:rFonts w:ascii="Arial" w:eastAsiaTheme="minorEastAsia" w:hAnsi="Arial" w:cs="Arial"/>
          <w:sz w:val="24"/>
          <w:szCs w:val="24"/>
        </w:rPr>
        <w:t>»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и в течение пяти рабочих дней принятого в Учреждение) надбавка устанавливается по минимальному размеру:</w:t>
      </w:r>
    </w:p>
    <w:bookmarkEnd w:id="42"/>
    <w:p w14:paraId="7CD5DCBA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4.5.2.1. Принятому без испытательного срока - в течение месяца со дня поступления на работу;</w:t>
      </w:r>
    </w:p>
    <w:p w14:paraId="3381C22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4.5.2.2. Принятому с испытательным сроком - в течение всего испытательного срока.</w:t>
      </w:r>
    </w:p>
    <w:p w14:paraId="14034D3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3" w:name="sub_52"/>
      <w:r w:rsidRPr="0071022B">
        <w:rPr>
          <w:rFonts w:ascii="Arial" w:eastAsiaTheme="minorEastAsia" w:hAnsi="Arial" w:cs="Arial"/>
          <w:sz w:val="24"/>
          <w:szCs w:val="24"/>
        </w:rPr>
        <w:t xml:space="preserve">4.5.3. Надбавка выше минимального размера устанавливается при достижении показателей эффективности и результативности профессиональной служебной деятельности согласно </w:t>
      </w:r>
      <w:hyperlink w:anchor="sub_119" w:history="1">
        <w:r w:rsidRPr="0071022B">
          <w:rPr>
            <w:rFonts w:ascii="Arial" w:eastAsiaTheme="minorEastAsia" w:hAnsi="Arial" w:cs="Arial"/>
            <w:sz w:val="24"/>
            <w:szCs w:val="24"/>
          </w:rPr>
          <w:t>приложению № 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4 к настоящему Положению. Расчет надбавки производится начальником соответствующего отдела в процентном отношении, установленном в </w:t>
      </w:r>
      <w:hyperlink w:anchor="sub_112" w:history="1">
        <w:r w:rsidRPr="0071022B">
          <w:rPr>
            <w:rFonts w:ascii="Arial" w:eastAsiaTheme="minorEastAsia" w:hAnsi="Arial" w:cs="Arial"/>
            <w:sz w:val="24"/>
            <w:szCs w:val="24"/>
          </w:rPr>
          <w:t>приложении № 3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к настоящему Положению.</w:t>
      </w:r>
    </w:p>
    <w:p w14:paraId="5DB6A73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4" w:name="sub_53"/>
      <w:bookmarkEnd w:id="43"/>
      <w:r w:rsidRPr="0071022B">
        <w:rPr>
          <w:rFonts w:ascii="Arial" w:eastAsiaTheme="minorEastAsia" w:hAnsi="Arial" w:cs="Arial"/>
          <w:sz w:val="24"/>
          <w:szCs w:val="24"/>
        </w:rPr>
        <w:t>4.5.4. Надбавка снижается при наличии у работника Учреждения дисциплинарного взыскания на основании приказа руководителя Учреждения о применении дисциплинарного взыскания в следующем порядке:</w:t>
      </w:r>
    </w:p>
    <w:bookmarkEnd w:id="44"/>
    <w:p w14:paraId="4339366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4.5.4.1. Замечание - на 30 пунктов от минимального размера надбавки;</w:t>
      </w:r>
    </w:p>
    <w:p w14:paraId="04E8F65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4.5.4.2. Выговор - на 45 пунктов от минимального размера надбавки.</w:t>
      </w:r>
    </w:p>
    <w:p w14:paraId="783E66A7" w14:textId="3A8F4FA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5" w:name="sub_54"/>
      <w:r w:rsidRPr="0071022B">
        <w:rPr>
          <w:rFonts w:ascii="Arial" w:eastAsiaTheme="minorEastAsia" w:hAnsi="Arial" w:cs="Arial"/>
          <w:sz w:val="24"/>
          <w:szCs w:val="24"/>
        </w:rPr>
        <w:t xml:space="preserve">4.5.5. Снижение размера надбавки производится в том расчетном периоде, в котором был совершен дисциплинарный проступок. Если </w:t>
      </w:r>
      <w:r w:rsidR="00436671" w:rsidRPr="0071022B">
        <w:rPr>
          <w:rFonts w:ascii="Arial" w:eastAsiaTheme="minorEastAsia" w:hAnsi="Arial" w:cs="Arial"/>
          <w:sz w:val="24"/>
          <w:szCs w:val="24"/>
        </w:rPr>
        <w:t>проступок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в работе обнаружен после выплаты надбавки, то снижение производится за тот расчетный период, в котором обнаружен эт</w:t>
      </w:r>
      <w:r w:rsidR="00436671" w:rsidRPr="0071022B">
        <w:rPr>
          <w:rFonts w:ascii="Arial" w:eastAsiaTheme="minorEastAsia" w:hAnsi="Arial" w:cs="Arial"/>
          <w:sz w:val="24"/>
          <w:szCs w:val="24"/>
        </w:rPr>
        <w:t>от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</w:t>
      </w:r>
      <w:r w:rsidR="00436671" w:rsidRPr="0071022B">
        <w:rPr>
          <w:rFonts w:ascii="Arial" w:eastAsiaTheme="minorEastAsia" w:hAnsi="Arial" w:cs="Arial"/>
          <w:sz w:val="24"/>
          <w:szCs w:val="24"/>
        </w:rPr>
        <w:t>проступок</w:t>
      </w:r>
      <w:r w:rsidRPr="0071022B">
        <w:rPr>
          <w:rFonts w:ascii="Arial" w:eastAsiaTheme="minorEastAsia" w:hAnsi="Arial" w:cs="Arial"/>
          <w:sz w:val="24"/>
          <w:szCs w:val="24"/>
        </w:rPr>
        <w:t>.</w:t>
      </w:r>
    </w:p>
    <w:p w14:paraId="0CF4FDB9" w14:textId="5446F7BD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6" w:name="sub_56"/>
      <w:bookmarkEnd w:id="45"/>
      <w:r w:rsidRPr="0071022B">
        <w:rPr>
          <w:rFonts w:ascii="Arial" w:eastAsiaTheme="minorEastAsia" w:hAnsi="Arial" w:cs="Arial"/>
          <w:sz w:val="24"/>
          <w:szCs w:val="24"/>
        </w:rPr>
        <w:t>4.5.</w:t>
      </w:r>
      <w:r w:rsidR="00701017" w:rsidRPr="0071022B">
        <w:rPr>
          <w:rFonts w:ascii="Arial" w:eastAsiaTheme="minorEastAsia" w:hAnsi="Arial" w:cs="Arial"/>
          <w:sz w:val="24"/>
          <w:szCs w:val="24"/>
        </w:rPr>
        <w:t>6</w:t>
      </w:r>
      <w:r w:rsidRPr="0071022B">
        <w:rPr>
          <w:rFonts w:ascii="Arial" w:eastAsiaTheme="minorEastAsia" w:hAnsi="Arial" w:cs="Arial"/>
          <w:sz w:val="24"/>
          <w:szCs w:val="24"/>
        </w:rPr>
        <w:t xml:space="preserve">. Основанием для снижения </w:t>
      </w:r>
      <w:r w:rsidR="00701017" w:rsidRPr="0071022B">
        <w:rPr>
          <w:rFonts w:ascii="Arial" w:eastAsiaTheme="minorEastAsia" w:hAnsi="Arial" w:cs="Arial"/>
          <w:sz w:val="24"/>
          <w:szCs w:val="24"/>
        </w:rPr>
        <w:t xml:space="preserve">ниже минимального размера установленной </w:t>
      </w:r>
      <w:r w:rsidRPr="0071022B">
        <w:rPr>
          <w:rFonts w:ascii="Arial" w:eastAsiaTheme="minorEastAsia" w:hAnsi="Arial" w:cs="Arial"/>
          <w:sz w:val="24"/>
          <w:szCs w:val="24"/>
        </w:rPr>
        <w:t>надбавки начальников отделов Учреждения является решение руководителя Учреждения, оформляемое приказом.</w:t>
      </w:r>
      <w:r w:rsidR="00845AB8" w:rsidRPr="0071022B">
        <w:rPr>
          <w:rFonts w:ascii="Arial" w:eastAsiaTheme="minorEastAsia" w:hAnsi="Arial" w:cs="Arial"/>
          <w:sz w:val="24"/>
          <w:szCs w:val="24"/>
        </w:rPr>
        <w:t xml:space="preserve"> (в редакции Постановления от 13.09.2023 № 1908).</w:t>
      </w:r>
    </w:p>
    <w:p w14:paraId="2DB648CC" w14:textId="3F66A009" w:rsidR="00A03A14" w:rsidRPr="0071022B" w:rsidRDefault="00701017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7" w:name="sub_57"/>
      <w:bookmarkEnd w:id="46"/>
      <w:r w:rsidRPr="0071022B">
        <w:rPr>
          <w:rFonts w:ascii="Arial" w:eastAsiaTheme="minorEastAsia" w:hAnsi="Arial" w:cs="Arial"/>
          <w:sz w:val="24"/>
          <w:szCs w:val="24"/>
        </w:rPr>
        <w:t>4.5.7</w:t>
      </w:r>
      <w:r w:rsidR="00A03A14" w:rsidRPr="0071022B">
        <w:rPr>
          <w:rFonts w:ascii="Arial" w:eastAsiaTheme="minorEastAsia" w:hAnsi="Arial" w:cs="Arial"/>
          <w:sz w:val="24"/>
          <w:szCs w:val="24"/>
        </w:rPr>
        <w:t>. Ходатайство об установлении Работникам конкретного размера надбавки представляется на рассмотрение руководителю Учреждения непосредственно начальниками отделов до 20 числа расчетного месяца.</w:t>
      </w:r>
    </w:p>
    <w:p w14:paraId="4513827D" w14:textId="74CFFE3D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8" w:name="sub_58"/>
      <w:bookmarkEnd w:id="47"/>
      <w:r w:rsidRPr="0071022B">
        <w:rPr>
          <w:rFonts w:ascii="Arial" w:eastAsiaTheme="minorEastAsia" w:hAnsi="Arial" w:cs="Arial"/>
          <w:sz w:val="24"/>
          <w:szCs w:val="24"/>
        </w:rPr>
        <w:t>4.5.</w:t>
      </w:r>
      <w:r w:rsidR="00701017" w:rsidRPr="0071022B">
        <w:rPr>
          <w:rFonts w:ascii="Arial" w:eastAsiaTheme="minorEastAsia" w:hAnsi="Arial" w:cs="Arial"/>
          <w:sz w:val="24"/>
          <w:szCs w:val="24"/>
        </w:rPr>
        <w:t>8</w:t>
      </w:r>
      <w:r w:rsidRPr="0071022B">
        <w:rPr>
          <w:rFonts w:ascii="Arial" w:eastAsiaTheme="minorEastAsia" w:hAnsi="Arial" w:cs="Arial"/>
          <w:sz w:val="24"/>
          <w:szCs w:val="24"/>
        </w:rPr>
        <w:t xml:space="preserve">. Руководитель Учреждения при рассмотрении поступивших ходатайств, вправе корректировать размеры надбавок при наличии оснований, </w:t>
      </w:r>
      <w:r w:rsidRPr="0071022B">
        <w:rPr>
          <w:rFonts w:ascii="Arial" w:eastAsiaTheme="minorEastAsia" w:hAnsi="Arial" w:cs="Arial"/>
          <w:sz w:val="24"/>
          <w:szCs w:val="24"/>
        </w:rPr>
        <w:lastRenderedPageBreak/>
        <w:t>подтвержденных соответствующими документами и материалами.</w:t>
      </w:r>
    </w:p>
    <w:bookmarkEnd w:id="48"/>
    <w:p w14:paraId="1881E11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По итогам рассмотрения издается приказ о выплате конкретных размеров надбавок.</w:t>
      </w:r>
    </w:p>
    <w:p w14:paraId="49A4BD2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49" w:name="sub_59"/>
      <w:r w:rsidRPr="0071022B">
        <w:rPr>
          <w:rFonts w:ascii="Arial" w:eastAsiaTheme="minorEastAsia" w:hAnsi="Arial" w:cs="Arial"/>
          <w:sz w:val="24"/>
          <w:szCs w:val="24"/>
        </w:rPr>
        <w:t>4.6. Премия за выполнение особо важных и сложных заданий (далее - премия) выплачивается работникам Учреждения в целях материального стимулирования труда работников и повышения их уровня ответственности за порученную работу, с учетом качественного обеспечения задач и функций Учреждения, исполнения должностных инструкций.</w:t>
      </w:r>
    </w:p>
    <w:bookmarkEnd w:id="49"/>
    <w:p w14:paraId="4FF8F81A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Основанием для выплаты премии работникам Учреждения является выполнение заданий особой важности и сложности.</w:t>
      </w:r>
    </w:p>
    <w:p w14:paraId="1D52D81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0" w:name="sub_60"/>
      <w:r w:rsidRPr="0071022B">
        <w:rPr>
          <w:rFonts w:ascii="Arial" w:eastAsiaTheme="minorEastAsia" w:hAnsi="Arial" w:cs="Arial"/>
          <w:sz w:val="24"/>
          <w:szCs w:val="24"/>
        </w:rPr>
        <w:t>4.6.1. Под особо важными и сложными заданиями понимаются задания, связанные:</w:t>
      </w:r>
    </w:p>
    <w:p w14:paraId="0E397BC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1" w:name="sub_120"/>
      <w:bookmarkEnd w:id="50"/>
      <w:r w:rsidRPr="0071022B">
        <w:rPr>
          <w:rFonts w:ascii="Arial" w:eastAsiaTheme="minorEastAsia" w:hAnsi="Arial" w:cs="Arial"/>
          <w:sz w:val="24"/>
          <w:szCs w:val="24"/>
        </w:rPr>
        <w:t>4.6.1.1. С достижением высоких результатов по итогам внедрения новых форм и методов работы, направленных на развитие деятельности Учреждения и повышение ее эффективности, в том числе проектов внедрения технологий бережливого производства;</w:t>
      </w:r>
    </w:p>
    <w:p w14:paraId="4E4E06FD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2" w:name="sub_121"/>
      <w:bookmarkEnd w:id="51"/>
      <w:r w:rsidRPr="0071022B">
        <w:rPr>
          <w:rFonts w:ascii="Arial" w:eastAsiaTheme="minorEastAsia" w:hAnsi="Arial" w:cs="Arial"/>
          <w:sz w:val="24"/>
          <w:szCs w:val="24"/>
        </w:rPr>
        <w:t>4.6.1.2. С участием в реализации проектов в рамках проектной деятельности Учреждения;</w:t>
      </w:r>
    </w:p>
    <w:p w14:paraId="226EEA4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3" w:name="sub_122"/>
      <w:bookmarkEnd w:id="52"/>
      <w:r w:rsidRPr="0071022B">
        <w:rPr>
          <w:rFonts w:ascii="Arial" w:eastAsiaTheme="minorEastAsia" w:hAnsi="Arial" w:cs="Arial"/>
          <w:sz w:val="24"/>
          <w:szCs w:val="24"/>
        </w:rPr>
        <w:t>4.6.1.3. С достижением или участием в достижении ключевых показателей эффективности (ежемесячных/квартальных/годовых), установленных для мэра города, первых вице-мэров, вице-мэров муниципального образования «Холмский городской округ», Учреждения;</w:t>
      </w:r>
    </w:p>
    <w:p w14:paraId="141DB15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4" w:name="sub_123"/>
      <w:bookmarkEnd w:id="53"/>
      <w:r w:rsidRPr="0071022B">
        <w:rPr>
          <w:rFonts w:ascii="Arial" w:eastAsiaTheme="minorEastAsia" w:hAnsi="Arial" w:cs="Arial"/>
          <w:sz w:val="24"/>
          <w:szCs w:val="24"/>
        </w:rPr>
        <w:t>4.6.1.4. С выполнением заданий, обеспечивающих выполнение органами местного самоуправления функций по решению вопросов местного значения, по поручению руководителя Учреждения или мэра города, курирующего вице-мэра, в условиях ограниченных временных ресурсов и требующих значительного изменения характера основной работы работника, повышения интенсивности и напряженности труда, с учетом личного вклада работника в общие результаты работы, его оперативность и профессионализм, проявленную при этом инициативу и творческий подход.</w:t>
      </w:r>
    </w:p>
    <w:p w14:paraId="5229BF8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4.6.1.5. Наставничество, осуществляемое в отношении лиц, впервые принимаемых на работу в Учреждение на должности, предусмотренные штатным расписанием Учреждения.</w:t>
      </w:r>
    </w:p>
    <w:p w14:paraId="5297FBD0" w14:textId="21B2BA93" w:rsidR="00C6260C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5" w:name="sub_61"/>
      <w:bookmarkEnd w:id="54"/>
      <w:r w:rsidRPr="0071022B">
        <w:rPr>
          <w:rFonts w:ascii="Arial" w:eastAsiaTheme="minorEastAsia" w:hAnsi="Arial" w:cs="Arial"/>
          <w:sz w:val="24"/>
          <w:szCs w:val="24"/>
        </w:rPr>
        <w:t xml:space="preserve">4.6.2. За выполнение особо важного или сложного задания, установленного </w:t>
      </w:r>
      <w:hyperlink w:anchor="sub_120" w:history="1">
        <w:r w:rsidRPr="0071022B">
          <w:rPr>
            <w:rFonts w:ascii="Arial" w:eastAsiaTheme="minorEastAsia" w:hAnsi="Arial" w:cs="Arial"/>
            <w:sz w:val="24"/>
            <w:szCs w:val="24"/>
          </w:rPr>
          <w:t>подпунктами 4.6.1.1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и </w:t>
      </w:r>
      <w:hyperlink w:anchor="sub_121" w:history="1">
        <w:r w:rsidRPr="0071022B">
          <w:rPr>
            <w:rFonts w:ascii="Arial" w:eastAsiaTheme="minorEastAsia" w:hAnsi="Arial" w:cs="Arial"/>
            <w:sz w:val="24"/>
            <w:szCs w:val="24"/>
          </w:rPr>
          <w:t>4.6.1.2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настоящего Положения, предусматривается выплата премии в размере не более двух должностных окладов</w:t>
      </w:r>
      <w:r w:rsidR="008B5804" w:rsidRPr="0071022B">
        <w:rPr>
          <w:rFonts w:ascii="Arial" w:hAnsi="Arial" w:cs="Arial"/>
          <w:sz w:val="24"/>
          <w:szCs w:val="24"/>
        </w:rPr>
        <w:t xml:space="preserve"> в год в пределах средств, предусмотренных в смете расходов на оплату труда работников Учреждения</w:t>
      </w:r>
      <w:r w:rsidRPr="0071022B">
        <w:rPr>
          <w:rFonts w:ascii="Arial" w:eastAsiaTheme="minorEastAsia" w:hAnsi="Arial" w:cs="Arial"/>
          <w:sz w:val="24"/>
          <w:szCs w:val="24"/>
        </w:rPr>
        <w:t xml:space="preserve">. Размер премии по итогам работы за месяц при условии выполнения показателей премирования составляет </w:t>
      </w:r>
      <w:r w:rsidR="0002560B" w:rsidRPr="0071022B">
        <w:rPr>
          <w:rFonts w:ascii="Arial" w:eastAsiaTheme="minorEastAsia" w:hAnsi="Arial" w:cs="Arial"/>
          <w:sz w:val="24"/>
          <w:szCs w:val="24"/>
        </w:rPr>
        <w:t xml:space="preserve">не более </w:t>
      </w:r>
      <w:r w:rsidRPr="0071022B">
        <w:rPr>
          <w:rFonts w:ascii="Arial" w:eastAsiaTheme="minorEastAsia" w:hAnsi="Arial" w:cs="Arial"/>
          <w:sz w:val="24"/>
          <w:szCs w:val="24"/>
        </w:rPr>
        <w:t>16</w:t>
      </w:r>
      <w:r w:rsidR="00332143" w:rsidRPr="0071022B">
        <w:rPr>
          <w:rFonts w:ascii="Arial" w:eastAsiaTheme="minorEastAsia" w:hAnsi="Arial" w:cs="Arial"/>
          <w:sz w:val="24"/>
          <w:szCs w:val="24"/>
        </w:rPr>
        <w:t xml:space="preserve"> </w:t>
      </w:r>
      <w:r w:rsidRPr="0071022B">
        <w:rPr>
          <w:rFonts w:ascii="Arial" w:eastAsiaTheme="minorEastAsia" w:hAnsi="Arial" w:cs="Arial"/>
          <w:sz w:val="24"/>
          <w:szCs w:val="24"/>
        </w:rPr>
        <w:t>% от должностн</w:t>
      </w:r>
      <w:r w:rsidR="0002560B" w:rsidRPr="0071022B">
        <w:rPr>
          <w:rFonts w:ascii="Arial" w:eastAsiaTheme="minorEastAsia" w:hAnsi="Arial" w:cs="Arial"/>
          <w:sz w:val="24"/>
          <w:szCs w:val="24"/>
        </w:rPr>
        <w:t>ого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оклад</w:t>
      </w:r>
      <w:r w:rsidR="0002560B" w:rsidRPr="0071022B">
        <w:rPr>
          <w:rFonts w:ascii="Arial" w:eastAsiaTheme="minorEastAsia" w:hAnsi="Arial" w:cs="Arial"/>
          <w:sz w:val="24"/>
          <w:szCs w:val="24"/>
        </w:rPr>
        <w:t>а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с применением районного коэ</w:t>
      </w:r>
      <w:r w:rsidR="00C6260C" w:rsidRPr="0071022B">
        <w:rPr>
          <w:rFonts w:ascii="Arial" w:eastAsiaTheme="minorEastAsia" w:hAnsi="Arial" w:cs="Arial"/>
          <w:sz w:val="24"/>
          <w:szCs w:val="24"/>
        </w:rPr>
        <w:t>ффициента и процентных надбавок.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</w:t>
      </w:r>
      <w:bookmarkStart w:id="56" w:name="sub_66"/>
      <w:bookmarkEnd w:id="55"/>
    </w:p>
    <w:p w14:paraId="1CD81D78" w14:textId="7EA2D1E4" w:rsidR="00A03A14" w:rsidRPr="0071022B" w:rsidRDefault="00EA466E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4.6.3</w:t>
      </w:r>
      <w:r w:rsidR="00A03A14" w:rsidRPr="0071022B">
        <w:rPr>
          <w:rFonts w:ascii="Arial" w:eastAsiaTheme="minorEastAsia" w:hAnsi="Arial" w:cs="Arial"/>
          <w:sz w:val="24"/>
          <w:szCs w:val="24"/>
        </w:rPr>
        <w:t>. Работники в период прохождения срока испытания к премированию не представляются.</w:t>
      </w:r>
      <w:r w:rsidR="00845AB8" w:rsidRPr="0071022B">
        <w:rPr>
          <w:rFonts w:ascii="Arial" w:eastAsiaTheme="minorEastAsia" w:hAnsi="Arial" w:cs="Arial"/>
          <w:sz w:val="24"/>
          <w:szCs w:val="24"/>
        </w:rPr>
        <w:t xml:space="preserve"> (в редакции Постановления от 01.10.2024 № 1552).</w:t>
      </w:r>
    </w:p>
    <w:p w14:paraId="5977BA03" w14:textId="5D60EF66" w:rsidR="00A03A14" w:rsidRPr="0071022B" w:rsidRDefault="00EA466E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7" w:name="sub_68"/>
      <w:bookmarkEnd w:id="56"/>
      <w:r w:rsidRPr="0071022B">
        <w:rPr>
          <w:rFonts w:ascii="Arial" w:eastAsiaTheme="minorEastAsia" w:hAnsi="Arial" w:cs="Arial"/>
          <w:sz w:val="24"/>
          <w:szCs w:val="24"/>
        </w:rPr>
        <w:t>4.6.4</w:t>
      </w:r>
      <w:r w:rsidR="00A03A14" w:rsidRPr="0071022B">
        <w:rPr>
          <w:rFonts w:ascii="Arial" w:eastAsiaTheme="minorEastAsia" w:hAnsi="Arial" w:cs="Arial"/>
          <w:sz w:val="24"/>
          <w:szCs w:val="24"/>
        </w:rPr>
        <w:t>. Протокол с положительной резолюцией руководителя Учреждения является основанием для подготовки приказа о выплате премии за выполнение особо важных и сложных заданий.</w:t>
      </w:r>
      <w:r w:rsidR="00845AB8" w:rsidRPr="0071022B">
        <w:rPr>
          <w:rFonts w:ascii="Arial" w:eastAsiaTheme="minorEastAsia" w:hAnsi="Arial" w:cs="Arial"/>
          <w:sz w:val="24"/>
          <w:szCs w:val="24"/>
        </w:rPr>
        <w:t xml:space="preserve"> (в редакции Постановления от 05.04.2024 № 567).</w:t>
      </w:r>
    </w:p>
    <w:bookmarkEnd w:id="57"/>
    <w:p w14:paraId="6127E525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528EB76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58" w:name="sub_69"/>
      <w:r w:rsidRPr="0071022B">
        <w:rPr>
          <w:rFonts w:ascii="Arial" w:eastAsiaTheme="minorEastAsia" w:hAnsi="Arial" w:cs="Arial"/>
          <w:b/>
          <w:bCs/>
          <w:sz w:val="24"/>
          <w:szCs w:val="24"/>
        </w:rPr>
        <w:t>5. Порядок и условия иных дополнительных выплат</w:t>
      </w:r>
    </w:p>
    <w:p w14:paraId="481EA0AA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59" w:name="sub_76"/>
      <w:bookmarkEnd w:id="58"/>
      <w:r w:rsidRPr="0071022B">
        <w:rPr>
          <w:rFonts w:ascii="Arial" w:eastAsiaTheme="minorEastAsia" w:hAnsi="Arial" w:cs="Arial"/>
          <w:sz w:val="24"/>
          <w:szCs w:val="24"/>
        </w:rPr>
        <w:t>5.1. Ежемесячная дополнительная выплата выплачивается за счет средств фонда оплаты труда в размере 1/12 должностного оклада.</w:t>
      </w:r>
    </w:p>
    <w:bookmarkEnd w:id="59"/>
    <w:p w14:paraId="5A06871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4B2321CC" w14:textId="77777777" w:rsidR="005733C6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bookmarkStart w:id="60" w:name="sub_85"/>
      <w:r w:rsidRPr="0071022B">
        <w:rPr>
          <w:rFonts w:ascii="Arial" w:eastAsiaTheme="minorEastAsia" w:hAnsi="Arial" w:cs="Arial"/>
          <w:b/>
          <w:bCs/>
          <w:sz w:val="24"/>
          <w:szCs w:val="24"/>
        </w:rPr>
        <w:lastRenderedPageBreak/>
        <w:t xml:space="preserve">6. Порядок формирования фонда оплаты труда и выплаты </w:t>
      </w:r>
    </w:p>
    <w:p w14:paraId="4778E4A1" w14:textId="4A416DEE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71022B">
        <w:rPr>
          <w:rFonts w:ascii="Arial" w:eastAsiaTheme="minorEastAsia" w:hAnsi="Arial" w:cs="Arial"/>
          <w:b/>
          <w:bCs/>
          <w:sz w:val="24"/>
          <w:szCs w:val="24"/>
        </w:rPr>
        <w:t>за счет экономии фонда оплаты труда</w:t>
      </w:r>
    </w:p>
    <w:p w14:paraId="03E7D09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1" w:name="sub_86"/>
      <w:bookmarkEnd w:id="60"/>
      <w:r w:rsidRPr="0071022B">
        <w:rPr>
          <w:rFonts w:ascii="Arial" w:eastAsiaTheme="minorEastAsia" w:hAnsi="Arial" w:cs="Arial"/>
          <w:sz w:val="24"/>
          <w:szCs w:val="24"/>
        </w:rPr>
        <w:t>6.1. Фонд оплаты труда работников формируется исходя из количества должностей, предусмотренных штатным расписанием Учреждения, и размеров окладов (должностных окладов) по каждой должности, выплат компенсационного и стимулирующего характера, иных дополнительных выплат.</w:t>
      </w:r>
    </w:p>
    <w:bookmarkEnd w:id="61"/>
    <w:p w14:paraId="6F397A4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Формирование фонда оплаты труда работников Учреждения осуществляется с применением районного коэффициента и процентной надбавки к заработной плате, предусмотренных федеральным законодательством и законодательством Сахалинской области.</w:t>
      </w:r>
    </w:p>
    <w:p w14:paraId="0B15F98D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2" w:name="sub_87"/>
      <w:r w:rsidRPr="0071022B">
        <w:rPr>
          <w:rFonts w:ascii="Arial" w:eastAsiaTheme="minorEastAsia" w:hAnsi="Arial" w:cs="Arial"/>
          <w:sz w:val="24"/>
          <w:szCs w:val="24"/>
        </w:rPr>
        <w:t>6.2. При наличии экономии по фонду оплаты труда работникам Учреждения могут производиться выплаты социального характера, включая оказание материальной помощи и иные выплаты, не входящие в систему оплаты труда.</w:t>
      </w:r>
    </w:p>
    <w:p w14:paraId="6513496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3" w:name="sub_88"/>
      <w:bookmarkEnd w:id="62"/>
      <w:r w:rsidRPr="0071022B">
        <w:rPr>
          <w:rFonts w:ascii="Arial" w:eastAsiaTheme="minorEastAsia" w:hAnsi="Arial" w:cs="Arial"/>
          <w:sz w:val="24"/>
          <w:szCs w:val="24"/>
        </w:rPr>
        <w:t>6.3. Порядок, конкретные размеры и условия оказания материальной помощи устанавливаются в следующих случаях:</w:t>
      </w:r>
    </w:p>
    <w:p w14:paraId="2FF3AA3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4" w:name="sub_89"/>
      <w:bookmarkEnd w:id="63"/>
      <w:r w:rsidRPr="0071022B">
        <w:rPr>
          <w:rFonts w:ascii="Arial" w:eastAsiaTheme="minorEastAsia" w:hAnsi="Arial" w:cs="Arial"/>
          <w:sz w:val="24"/>
          <w:szCs w:val="24"/>
        </w:rPr>
        <w:t>6.3.1. Рождения ребенка - в сумме 10000 (десять тысяч) рублей;</w:t>
      </w:r>
    </w:p>
    <w:p w14:paraId="31D5E9DB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5" w:name="sub_90"/>
      <w:bookmarkEnd w:id="64"/>
      <w:r w:rsidRPr="0071022B">
        <w:rPr>
          <w:rFonts w:ascii="Arial" w:eastAsiaTheme="minorEastAsia" w:hAnsi="Arial" w:cs="Arial"/>
          <w:sz w:val="24"/>
          <w:szCs w:val="24"/>
        </w:rPr>
        <w:t>6.3.2. Смерти близких родственников (родители, супруги, дети, брат, сестра) - в сумме 10000 (десять тысяч) рублей;</w:t>
      </w:r>
    </w:p>
    <w:p w14:paraId="7679434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6" w:name="sub_91"/>
      <w:bookmarkEnd w:id="65"/>
      <w:r w:rsidRPr="0071022B">
        <w:rPr>
          <w:rFonts w:ascii="Arial" w:eastAsiaTheme="minorEastAsia" w:hAnsi="Arial" w:cs="Arial"/>
          <w:sz w:val="24"/>
          <w:szCs w:val="24"/>
        </w:rPr>
        <w:t>6.3.3. Длительного лечения (2 месяца и более) - однократно в течение календарного года в сумме 5000 (пять тысяч) рублей;</w:t>
      </w:r>
    </w:p>
    <w:bookmarkEnd w:id="66"/>
    <w:p w14:paraId="0367982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В указанных случаях материальная помощь оказывается по личному заявлению работника с приложением подтверждающих документов.</w:t>
      </w:r>
    </w:p>
    <w:p w14:paraId="384589FB" w14:textId="4C8936B2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7" w:name="sub_93"/>
      <w:r w:rsidRPr="0071022B">
        <w:rPr>
          <w:rFonts w:ascii="Arial" w:eastAsiaTheme="minorEastAsia" w:hAnsi="Arial" w:cs="Arial"/>
          <w:sz w:val="24"/>
          <w:szCs w:val="24"/>
        </w:rPr>
        <w:t>6.3.</w:t>
      </w:r>
      <w:r w:rsidR="00436671" w:rsidRPr="0071022B">
        <w:rPr>
          <w:rFonts w:ascii="Arial" w:eastAsiaTheme="minorEastAsia" w:hAnsi="Arial" w:cs="Arial"/>
          <w:sz w:val="24"/>
          <w:szCs w:val="24"/>
        </w:rPr>
        <w:t>4</w:t>
      </w:r>
      <w:r w:rsidRPr="0071022B">
        <w:rPr>
          <w:rFonts w:ascii="Arial" w:eastAsiaTheme="minorEastAsia" w:hAnsi="Arial" w:cs="Arial"/>
          <w:sz w:val="24"/>
          <w:szCs w:val="24"/>
        </w:rPr>
        <w:t>. Смерти работника - однократно в сумме 2</w:t>
      </w:r>
      <w:r w:rsidR="00436671" w:rsidRPr="0071022B">
        <w:rPr>
          <w:rFonts w:ascii="Arial" w:eastAsiaTheme="minorEastAsia" w:hAnsi="Arial" w:cs="Arial"/>
          <w:sz w:val="24"/>
          <w:szCs w:val="24"/>
        </w:rPr>
        <w:t>0</w:t>
      </w:r>
      <w:r w:rsidRPr="0071022B">
        <w:rPr>
          <w:rFonts w:ascii="Arial" w:eastAsiaTheme="minorEastAsia" w:hAnsi="Arial" w:cs="Arial"/>
          <w:sz w:val="24"/>
          <w:szCs w:val="24"/>
        </w:rPr>
        <w:t>000 (двадцать тысяч) рублей.</w:t>
      </w:r>
    </w:p>
    <w:p w14:paraId="336EDF0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8" w:name="sub_94"/>
      <w:bookmarkEnd w:id="67"/>
      <w:r w:rsidRPr="0071022B">
        <w:rPr>
          <w:rFonts w:ascii="Arial" w:eastAsiaTheme="minorEastAsia" w:hAnsi="Arial" w:cs="Arial"/>
          <w:sz w:val="24"/>
          <w:szCs w:val="24"/>
        </w:rPr>
        <w:t>6.4. Единовременная денежная выплата в связи с юбилейными датами работников Учреждения (40 и каждые последующие 5 лет) может быть выплачена в размере до 20000 рублей, из расчета за выслугу лет - от 1 года до 3 лет – 5000 рублей, от 3 лет до 5 лет - 10000 рублей, от 5 лет до 10 лет - 15000 рублей, от 10 лет и свыше – 20000 рублей.</w:t>
      </w:r>
    </w:p>
    <w:p w14:paraId="3F6E3E8C" w14:textId="6DF6FE12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69" w:name="sub_95"/>
      <w:bookmarkEnd w:id="68"/>
      <w:r w:rsidRPr="0071022B">
        <w:rPr>
          <w:rFonts w:ascii="Arial" w:eastAsiaTheme="minorEastAsia" w:hAnsi="Arial" w:cs="Arial"/>
          <w:sz w:val="24"/>
          <w:szCs w:val="24"/>
        </w:rPr>
        <w:t xml:space="preserve">6.5. В случае, указанном в </w:t>
      </w:r>
      <w:hyperlink w:anchor="sub_89" w:history="1">
        <w:r w:rsidRPr="0071022B">
          <w:rPr>
            <w:rFonts w:ascii="Arial" w:eastAsiaTheme="minorEastAsia" w:hAnsi="Arial" w:cs="Arial"/>
            <w:sz w:val="24"/>
            <w:szCs w:val="24"/>
          </w:rPr>
          <w:t xml:space="preserve">подпункте </w:t>
        </w:r>
        <w:r w:rsidR="00AE4E4F" w:rsidRPr="0071022B">
          <w:rPr>
            <w:rFonts w:ascii="Arial" w:eastAsiaTheme="minorEastAsia" w:hAnsi="Arial" w:cs="Arial"/>
            <w:sz w:val="24"/>
            <w:szCs w:val="24"/>
          </w:rPr>
          <w:t>6</w:t>
        </w:r>
        <w:r w:rsidRPr="0071022B">
          <w:rPr>
            <w:rFonts w:ascii="Arial" w:eastAsiaTheme="minorEastAsia" w:hAnsi="Arial" w:cs="Arial"/>
            <w:sz w:val="24"/>
            <w:szCs w:val="24"/>
          </w:rPr>
          <w:t>.3.1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настоящего Положения, материальная помощь оказывается по личному заявлению работника с приложением следующих документов:</w:t>
      </w:r>
    </w:p>
    <w:p w14:paraId="03624D2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0" w:name="sub_96"/>
      <w:bookmarkEnd w:id="69"/>
      <w:r w:rsidRPr="0071022B">
        <w:rPr>
          <w:rFonts w:ascii="Arial" w:eastAsiaTheme="minorEastAsia" w:hAnsi="Arial" w:cs="Arial"/>
          <w:sz w:val="24"/>
          <w:szCs w:val="24"/>
        </w:rPr>
        <w:t>6.5.1. Копии документов, подтверждающих личность родителей.</w:t>
      </w:r>
    </w:p>
    <w:p w14:paraId="6D360E1B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1" w:name="sub_97"/>
      <w:bookmarkEnd w:id="70"/>
      <w:r w:rsidRPr="0071022B">
        <w:rPr>
          <w:rFonts w:ascii="Arial" w:eastAsiaTheme="minorEastAsia" w:hAnsi="Arial" w:cs="Arial"/>
          <w:sz w:val="24"/>
          <w:szCs w:val="24"/>
        </w:rPr>
        <w:t>6.5.2. Копия свидетельства о рождении ребенка. В случае, если оба родителя работают в Учреждениях, финансируемых за счет бюджета Холмского городского округа, материальная помощь выплачивается одному из них по выбору на основании справки с места работы другого родителя о том, что данная выплата не производилась соответствующим работодателем.</w:t>
      </w:r>
    </w:p>
    <w:p w14:paraId="4DC80C35" w14:textId="7723DE1D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2" w:name="sub_98"/>
      <w:bookmarkEnd w:id="71"/>
      <w:r w:rsidRPr="0071022B">
        <w:rPr>
          <w:rFonts w:ascii="Arial" w:eastAsiaTheme="minorEastAsia" w:hAnsi="Arial" w:cs="Arial"/>
          <w:sz w:val="24"/>
          <w:szCs w:val="24"/>
        </w:rPr>
        <w:t xml:space="preserve">6.6. В случае, указанном в </w:t>
      </w:r>
      <w:hyperlink w:anchor="sub_90" w:history="1">
        <w:r w:rsidRPr="0071022B">
          <w:rPr>
            <w:rFonts w:ascii="Arial" w:eastAsiaTheme="minorEastAsia" w:hAnsi="Arial" w:cs="Arial"/>
            <w:sz w:val="24"/>
            <w:szCs w:val="24"/>
          </w:rPr>
          <w:t xml:space="preserve">подпункте </w:t>
        </w:r>
        <w:r w:rsidR="00AE4E4F" w:rsidRPr="0071022B">
          <w:rPr>
            <w:rFonts w:ascii="Arial" w:eastAsiaTheme="minorEastAsia" w:hAnsi="Arial" w:cs="Arial"/>
            <w:sz w:val="24"/>
            <w:szCs w:val="24"/>
          </w:rPr>
          <w:t>6</w:t>
        </w:r>
        <w:r w:rsidRPr="0071022B">
          <w:rPr>
            <w:rFonts w:ascii="Arial" w:eastAsiaTheme="minorEastAsia" w:hAnsi="Arial" w:cs="Arial"/>
            <w:sz w:val="24"/>
            <w:szCs w:val="24"/>
          </w:rPr>
          <w:t>.3.2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настоящего Положения, материальная помощь, оказывается с предоставлением следующих документов:</w:t>
      </w:r>
    </w:p>
    <w:p w14:paraId="0E892466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3" w:name="sub_99"/>
      <w:bookmarkEnd w:id="72"/>
      <w:r w:rsidRPr="0071022B">
        <w:rPr>
          <w:rFonts w:ascii="Arial" w:eastAsiaTheme="minorEastAsia" w:hAnsi="Arial" w:cs="Arial"/>
          <w:sz w:val="24"/>
          <w:szCs w:val="24"/>
        </w:rPr>
        <w:t>6.6.1. Копия свидетельства о смерти.</w:t>
      </w:r>
    </w:p>
    <w:p w14:paraId="3E461A0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4" w:name="sub_100"/>
      <w:bookmarkEnd w:id="73"/>
      <w:r w:rsidRPr="0071022B">
        <w:rPr>
          <w:rFonts w:ascii="Arial" w:eastAsiaTheme="minorEastAsia" w:hAnsi="Arial" w:cs="Arial"/>
          <w:sz w:val="24"/>
          <w:szCs w:val="24"/>
        </w:rPr>
        <w:t>6.6.2. Копии документов, подтверждающих родство с умершим.</w:t>
      </w:r>
    </w:p>
    <w:p w14:paraId="226212A8" w14:textId="279338A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5" w:name="sub_101"/>
      <w:bookmarkEnd w:id="74"/>
      <w:r w:rsidRPr="0071022B">
        <w:rPr>
          <w:rFonts w:ascii="Arial" w:eastAsiaTheme="minorEastAsia" w:hAnsi="Arial" w:cs="Arial"/>
          <w:sz w:val="24"/>
          <w:szCs w:val="24"/>
        </w:rPr>
        <w:t xml:space="preserve">6.7. В случае, указанном в </w:t>
      </w:r>
      <w:hyperlink w:anchor="sub_91" w:history="1">
        <w:r w:rsidRPr="0071022B">
          <w:rPr>
            <w:rFonts w:ascii="Arial" w:eastAsiaTheme="minorEastAsia" w:hAnsi="Arial" w:cs="Arial"/>
            <w:sz w:val="24"/>
            <w:szCs w:val="24"/>
          </w:rPr>
          <w:t xml:space="preserve">подпункте </w:t>
        </w:r>
        <w:r w:rsidR="00AE4E4F" w:rsidRPr="0071022B">
          <w:rPr>
            <w:rFonts w:ascii="Arial" w:eastAsiaTheme="minorEastAsia" w:hAnsi="Arial" w:cs="Arial"/>
            <w:sz w:val="24"/>
            <w:szCs w:val="24"/>
          </w:rPr>
          <w:t>6</w:t>
        </w:r>
        <w:r w:rsidRPr="0071022B">
          <w:rPr>
            <w:rFonts w:ascii="Arial" w:eastAsiaTheme="minorEastAsia" w:hAnsi="Arial" w:cs="Arial"/>
            <w:sz w:val="24"/>
            <w:szCs w:val="24"/>
          </w:rPr>
          <w:t>.3.3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настоящего Положения, материальная помощь, оказывается на основании копий листков нетрудоспособности.</w:t>
      </w:r>
    </w:p>
    <w:p w14:paraId="277277C5" w14:textId="339172E5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6" w:name="sub_102"/>
      <w:bookmarkEnd w:id="75"/>
      <w:r w:rsidRPr="0071022B">
        <w:rPr>
          <w:rFonts w:ascii="Arial" w:eastAsiaTheme="minorEastAsia" w:hAnsi="Arial" w:cs="Arial"/>
          <w:sz w:val="24"/>
          <w:szCs w:val="24"/>
        </w:rPr>
        <w:t xml:space="preserve">6.8. В случаях, указанных в </w:t>
      </w:r>
      <w:hyperlink w:anchor="sub_93" w:history="1">
        <w:r w:rsidRPr="0071022B">
          <w:rPr>
            <w:rFonts w:ascii="Arial" w:eastAsiaTheme="minorEastAsia" w:hAnsi="Arial" w:cs="Arial"/>
            <w:sz w:val="24"/>
            <w:szCs w:val="24"/>
          </w:rPr>
          <w:t xml:space="preserve">подпункте </w:t>
        </w:r>
        <w:r w:rsidR="00AE4E4F" w:rsidRPr="0071022B">
          <w:rPr>
            <w:rFonts w:ascii="Arial" w:eastAsiaTheme="minorEastAsia" w:hAnsi="Arial" w:cs="Arial"/>
            <w:sz w:val="24"/>
            <w:szCs w:val="24"/>
          </w:rPr>
          <w:t>6</w:t>
        </w:r>
        <w:r w:rsidRPr="0071022B">
          <w:rPr>
            <w:rFonts w:ascii="Arial" w:eastAsiaTheme="minorEastAsia" w:hAnsi="Arial" w:cs="Arial"/>
            <w:sz w:val="24"/>
            <w:szCs w:val="24"/>
          </w:rPr>
          <w:t>.3.</w:t>
        </w:r>
        <w:r w:rsidR="00436671" w:rsidRPr="0071022B">
          <w:rPr>
            <w:rFonts w:ascii="Arial" w:eastAsiaTheme="minorEastAsia" w:hAnsi="Arial" w:cs="Arial"/>
            <w:sz w:val="24"/>
            <w:szCs w:val="24"/>
          </w:rPr>
          <w:t>4</w:t>
        </w:r>
      </w:hyperlink>
      <w:r w:rsidRPr="0071022B">
        <w:rPr>
          <w:rFonts w:ascii="Arial" w:eastAsiaTheme="minorEastAsia" w:hAnsi="Arial" w:cs="Arial"/>
          <w:sz w:val="24"/>
          <w:szCs w:val="24"/>
        </w:rPr>
        <w:t xml:space="preserve"> настоящего Положения, материальная помощь оказывается единожды по личному заявлению супруга (супруги), одного из родителей, детей умершего или иного лица, подтвердившего родство и взявшего на себя обязанность осуществить погребение умершего, с приложением следующих документов:</w:t>
      </w:r>
    </w:p>
    <w:p w14:paraId="6D69980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7" w:name="sub_103"/>
      <w:bookmarkEnd w:id="76"/>
      <w:r w:rsidRPr="0071022B">
        <w:rPr>
          <w:rFonts w:ascii="Arial" w:eastAsiaTheme="minorEastAsia" w:hAnsi="Arial" w:cs="Arial"/>
          <w:sz w:val="24"/>
          <w:szCs w:val="24"/>
        </w:rPr>
        <w:t>6.8.1. Копия свидетельства о смерти.</w:t>
      </w:r>
    </w:p>
    <w:p w14:paraId="06F95D9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8" w:name="sub_104"/>
      <w:bookmarkEnd w:id="77"/>
      <w:r w:rsidRPr="0071022B">
        <w:rPr>
          <w:rFonts w:ascii="Arial" w:eastAsiaTheme="minorEastAsia" w:hAnsi="Arial" w:cs="Arial"/>
          <w:sz w:val="24"/>
          <w:szCs w:val="24"/>
        </w:rPr>
        <w:lastRenderedPageBreak/>
        <w:t>6.8.2. Копии документов, подтверждающих родство с умершим.</w:t>
      </w:r>
    </w:p>
    <w:p w14:paraId="2788542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79" w:name="sub_105"/>
      <w:bookmarkEnd w:id="78"/>
      <w:r w:rsidRPr="0071022B">
        <w:rPr>
          <w:rFonts w:ascii="Arial" w:eastAsiaTheme="minorEastAsia" w:hAnsi="Arial" w:cs="Arial"/>
          <w:sz w:val="24"/>
          <w:szCs w:val="24"/>
        </w:rPr>
        <w:t>6.8.3. Копии документов, удостоверяющих личность, обратившегося за материальной помощью.</w:t>
      </w:r>
    </w:p>
    <w:p w14:paraId="341238E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80" w:name="sub_106"/>
      <w:bookmarkEnd w:id="79"/>
      <w:r w:rsidRPr="0071022B">
        <w:rPr>
          <w:rFonts w:ascii="Arial" w:eastAsiaTheme="minorEastAsia" w:hAnsi="Arial" w:cs="Arial"/>
          <w:sz w:val="24"/>
          <w:szCs w:val="24"/>
        </w:rPr>
        <w:t>6.9. Единовременная выплата по итогам года за счет экономии фонда оплаты труда.</w:t>
      </w:r>
    </w:p>
    <w:p w14:paraId="3A1D1D94" w14:textId="762FEDB1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81" w:name="sub_107"/>
      <w:bookmarkEnd w:id="80"/>
      <w:r w:rsidRPr="0071022B">
        <w:rPr>
          <w:rFonts w:ascii="Arial" w:eastAsiaTheme="minorEastAsia" w:hAnsi="Arial" w:cs="Arial"/>
          <w:sz w:val="24"/>
          <w:szCs w:val="24"/>
        </w:rPr>
        <w:t xml:space="preserve">6.9.1. Единовременная выплата по итогам года выплачивается работникам в декабре текущего финансового года </w:t>
      </w:r>
      <w:r w:rsidR="00047FD4" w:rsidRPr="0071022B">
        <w:rPr>
          <w:rFonts w:ascii="Arial" w:eastAsiaTheme="minorEastAsia" w:hAnsi="Arial" w:cs="Arial"/>
          <w:sz w:val="24"/>
          <w:szCs w:val="24"/>
        </w:rPr>
        <w:t xml:space="preserve">за счет экономии фонда оплаты труда </w:t>
      </w:r>
      <w:r w:rsidRPr="0071022B">
        <w:rPr>
          <w:rFonts w:ascii="Arial" w:eastAsiaTheme="minorEastAsia" w:hAnsi="Arial" w:cs="Arial"/>
          <w:sz w:val="24"/>
          <w:szCs w:val="24"/>
        </w:rPr>
        <w:t>на основании приказа руководителя Учреждения.</w:t>
      </w:r>
    </w:p>
    <w:p w14:paraId="27BEA248" w14:textId="37F36E5A" w:rsidR="00047FD4" w:rsidRPr="0071022B" w:rsidRDefault="00047FD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6.9.2. Единовременная выплата по итогам года не выплачивается </w:t>
      </w:r>
      <w:r w:rsidR="00BD0755" w:rsidRPr="0071022B">
        <w:rPr>
          <w:rFonts w:ascii="Arial" w:eastAsiaTheme="minorEastAsia" w:hAnsi="Arial" w:cs="Arial"/>
          <w:sz w:val="24"/>
          <w:szCs w:val="24"/>
        </w:rPr>
        <w:t>работникам,</w:t>
      </w:r>
      <w:r w:rsidRPr="0071022B">
        <w:rPr>
          <w:rFonts w:ascii="Arial" w:eastAsiaTheme="minorEastAsia" w:hAnsi="Arial" w:cs="Arial"/>
          <w:sz w:val="24"/>
          <w:szCs w:val="24"/>
        </w:rPr>
        <w:t xml:space="preserve"> проработавшим </w:t>
      </w:r>
      <w:r w:rsidR="00BD0755" w:rsidRPr="0071022B">
        <w:rPr>
          <w:rFonts w:ascii="Arial" w:eastAsiaTheme="minorEastAsia" w:hAnsi="Arial" w:cs="Arial"/>
          <w:sz w:val="24"/>
          <w:szCs w:val="24"/>
        </w:rPr>
        <w:t>в Учреждении менее 6 месяцев</w:t>
      </w:r>
      <w:r w:rsidR="009B03AB" w:rsidRPr="0071022B">
        <w:rPr>
          <w:rFonts w:ascii="Arial" w:eastAsiaTheme="minorEastAsia" w:hAnsi="Arial" w:cs="Arial"/>
          <w:sz w:val="24"/>
          <w:szCs w:val="24"/>
        </w:rPr>
        <w:t xml:space="preserve"> и</w:t>
      </w:r>
      <w:r w:rsidR="00BD0755" w:rsidRPr="0071022B">
        <w:rPr>
          <w:rFonts w:ascii="Arial" w:eastAsiaTheme="minorEastAsia" w:hAnsi="Arial" w:cs="Arial"/>
          <w:sz w:val="24"/>
          <w:szCs w:val="24"/>
        </w:rPr>
        <w:t xml:space="preserve"> находящимся в декретном отпуске.</w:t>
      </w:r>
    </w:p>
    <w:p w14:paraId="10DD45CB" w14:textId="13B855A7" w:rsidR="001D2279" w:rsidRPr="0071022B" w:rsidRDefault="001D2279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6.9.3. Основанием для установления единовременной выплаты по итогам года, руководителю Управления, является распоряжение мэра муниципального образования. Основанием для установления единовременной выплаты по итогам года, работникам, является приказ руководителя Управления, по согласованию с мэром муниципального образования. </w:t>
      </w:r>
    </w:p>
    <w:p w14:paraId="7516D835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82" w:name="sub_109"/>
      <w:bookmarkEnd w:id="81"/>
      <w:r w:rsidRPr="0071022B">
        <w:rPr>
          <w:rFonts w:ascii="Arial" w:eastAsiaTheme="minorEastAsia" w:hAnsi="Arial" w:cs="Arial"/>
          <w:sz w:val="24"/>
          <w:szCs w:val="24"/>
        </w:rPr>
        <w:t>6.10. На выплаты за счет экономии фонда оплаты труда не производится начисление районного коэффициента и процентных надбавок за стаж работы в районах Крайнего Севера и приравненных к ним местностях, предусмотренных федеральным законодательством и законодательством Сахалинской области.</w:t>
      </w:r>
    </w:p>
    <w:bookmarkEnd w:id="82"/>
    <w:p w14:paraId="087166C3" w14:textId="7AA892ED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58FD3C0B" w14:textId="24C96F0A" w:rsidR="005733C6" w:rsidRPr="0071022B" w:rsidRDefault="005733C6" w:rsidP="007102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22B">
        <w:rPr>
          <w:rFonts w:ascii="Arial" w:hAnsi="Arial" w:cs="Arial"/>
          <w:b/>
          <w:bCs/>
          <w:sz w:val="24"/>
          <w:szCs w:val="24"/>
        </w:rPr>
        <w:t>7. Ответственность</w:t>
      </w:r>
    </w:p>
    <w:p w14:paraId="05F55AD3" w14:textId="55BFDFA1" w:rsidR="0071022B" w:rsidRDefault="005733C6" w:rsidP="0071022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1022B">
        <w:rPr>
          <w:rFonts w:ascii="Arial" w:hAnsi="Arial" w:cs="Arial"/>
          <w:sz w:val="24"/>
          <w:szCs w:val="24"/>
        </w:rPr>
        <w:t>7.1. За нарушение требований, установленных настоящим Положением, руководитель Учреждения несет ответственность в порядке, установленном действующим законодательством РФ.</w:t>
      </w:r>
    </w:p>
    <w:p w14:paraId="3CF304F8" w14:textId="77777777" w:rsidR="0071022B" w:rsidRDefault="00710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31AF1D" w14:textId="1C92DC43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bookmarkStart w:id="83" w:name="sub_110"/>
      <w:r w:rsidRPr="0071022B">
        <w:rPr>
          <w:rFonts w:ascii="Arial" w:eastAsiaTheme="minorEastAsia" w:hAnsi="Arial" w:cs="Arial"/>
          <w:bCs/>
          <w:sz w:val="24"/>
          <w:szCs w:val="24"/>
        </w:rPr>
        <w:lastRenderedPageBreak/>
        <w:t>Приложение № 1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 xml:space="preserve">к </w:t>
      </w:r>
      <w:hyperlink w:anchor="sub_4" w:history="1">
        <w:r w:rsidRPr="0071022B">
          <w:rPr>
            <w:rFonts w:ascii="Arial" w:eastAsiaTheme="minorEastAsia" w:hAnsi="Arial" w:cs="Arial"/>
            <w:sz w:val="24"/>
            <w:szCs w:val="24"/>
          </w:rPr>
          <w:t>Положению</w:t>
        </w:r>
      </w:hyperlink>
      <w:r w:rsidRPr="0071022B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71022B">
        <w:rPr>
          <w:rFonts w:ascii="Arial" w:eastAsiaTheme="minorEastAsia" w:hAnsi="Arial" w:cs="Arial"/>
          <w:bCs/>
          <w:sz w:val="24"/>
          <w:szCs w:val="24"/>
        </w:rPr>
        <w:t>о системе оплаты труда работников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>муниципального казенного учреждения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</w:r>
      <w:r w:rsidR="00AE4E4F" w:rsidRPr="0071022B">
        <w:rPr>
          <w:rFonts w:ascii="Arial" w:eastAsiaTheme="minorEastAsia" w:hAnsi="Arial" w:cs="Arial"/>
          <w:bCs/>
          <w:sz w:val="24"/>
          <w:szCs w:val="24"/>
        </w:rPr>
        <w:t>«</w:t>
      </w:r>
      <w:r w:rsidRPr="0071022B">
        <w:rPr>
          <w:rFonts w:ascii="Arial" w:eastAsiaTheme="minorEastAsia" w:hAnsi="Arial" w:cs="Arial"/>
          <w:bCs/>
          <w:sz w:val="24"/>
          <w:szCs w:val="24"/>
        </w:rPr>
        <w:t>Служба единого заказчика</w:t>
      </w:r>
      <w:r w:rsidR="00AE4E4F" w:rsidRPr="0071022B">
        <w:rPr>
          <w:rFonts w:ascii="Arial" w:eastAsiaTheme="minorEastAsia" w:hAnsi="Arial" w:cs="Arial"/>
          <w:bCs/>
          <w:sz w:val="24"/>
          <w:szCs w:val="24"/>
        </w:rPr>
        <w:t>»</w:t>
      </w: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14:paraId="7017BDCE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муниципального образования </w:t>
      </w:r>
    </w:p>
    <w:p w14:paraId="59D9729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>«Холмский городской округ»</w:t>
      </w:r>
    </w:p>
    <w:bookmarkEnd w:id="83"/>
    <w:p w14:paraId="060E9E5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79DE51DD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Размеры должностных окладов работников </w:t>
      </w:r>
    </w:p>
    <w:p w14:paraId="60F783B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1284199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муниципального образования «Холмский городской округ»</w:t>
      </w:r>
    </w:p>
    <w:p w14:paraId="0B4971D9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41"/>
      </w:tblGrid>
      <w:tr w:rsidR="0071022B" w:rsidRPr="0071022B" w14:paraId="0F84D430" w14:textId="77777777" w:rsidTr="00AE4E4F">
        <w:tc>
          <w:tcPr>
            <w:tcW w:w="6204" w:type="dxa"/>
            <w:hideMark/>
          </w:tcPr>
          <w:p w14:paraId="1BA14CA7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3141" w:type="dxa"/>
            <w:hideMark/>
          </w:tcPr>
          <w:p w14:paraId="16066CB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Должностной оклад (оклад), рублей</w:t>
            </w:r>
          </w:p>
        </w:tc>
      </w:tr>
      <w:tr w:rsidR="0071022B" w:rsidRPr="0071022B" w14:paraId="54D31F5B" w14:textId="77777777" w:rsidTr="00AE4E4F">
        <w:tc>
          <w:tcPr>
            <w:tcW w:w="9345" w:type="dxa"/>
            <w:gridSpan w:val="2"/>
            <w:hideMark/>
          </w:tcPr>
          <w:p w14:paraId="75CD020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Руководители</w:t>
            </w:r>
          </w:p>
        </w:tc>
      </w:tr>
      <w:tr w:rsidR="0071022B" w:rsidRPr="0071022B" w14:paraId="5B54DA3D" w14:textId="77777777" w:rsidTr="00882C39">
        <w:tc>
          <w:tcPr>
            <w:tcW w:w="6204" w:type="dxa"/>
            <w:hideMark/>
          </w:tcPr>
          <w:p w14:paraId="4266C00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141" w:type="dxa"/>
          </w:tcPr>
          <w:p w14:paraId="7AE26BF7" w14:textId="22A2449E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21 760 </w:t>
            </w:r>
          </w:p>
        </w:tc>
      </w:tr>
      <w:tr w:rsidR="0071022B" w:rsidRPr="0071022B" w14:paraId="1ECF74A4" w14:textId="77777777" w:rsidTr="00882C39">
        <w:tc>
          <w:tcPr>
            <w:tcW w:w="6204" w:type="dxa"/>
            <w:hideMark/>
          </w:tcPr>
          <w:p w14:paraId="61454B9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Начальник отдела строительного контроля</w:t>
            </w:r>
          </w:p>
        </w:tc>
        <w:tc>
          <w:tcPr>
            <w:tcW w:w="3141" w:type="dxa"/>
          </w:tcPr>
          <w:p w14:paraId="3A711215" w14:textId="1FF79EF3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17 783</w:t>
            </w:r>
          </w:p>
        </w:tc>
      </w:tr>
      <w:tr w:rsidR="0071022B" w:rsidRPr="0071022B" w14:paraId="6CA99293" w14:textId="77777777" w:rsidTr="00882C39">
        <w:tc>
          <w:tcPr>
            <w:tcW w:w="6204" w:type="dxa"/>
            <w:hideMark/>
          </w:tcPr>
          <w:p w14:paraId="17BA7639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Начальник отдела организации и осуществления закупок</w:t>
            </w:r>
          </w:p>
        </w:tc>
        <w:tc>
          <w:tcPr>
            <w:tcW w:w="3141" w:type="dxa"/>
          </w:tcPr>
          <w:p w14:paraId="6756167C" w14:textId="1A1D6B5D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17 783</w:t>
            </w:r>
          </w:p>
        </w:tc>
      </w:tr>
      <w:tr w:rsidR="0071022B" w:rsidRPr="0071022B" w14:paraId="14F5B130" w14:textId="77777777" w:rsidTr="00AE4E4F">
        <w:tc>
          <w:tcPr>
            <w:tcW w:w="9345" w:type="dxa"/>
            <w:gridSpan w:val="2"/>
            <w:hideMark/>
          </w:tcPr>
          <w:p w14:paraId="4068F11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Специалисты</w:t>
            </w:r>
          </w:p>
        </w:tc>
      </w:tr>
      <w:tr w:rsidR="0071022B" w:rsidRPr="0071022B" w14:paraId="4BB03D4D" w14:textId="77777777" w:rsidTr="00882C39">
        <w:tc>
          <w:tcPr>
            <w:tcW w:w="6204" w:type="dxa"/>
            <w:hideMark/>
          </w:tcPr>
          <w:p w14:paraId="309B29E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3141" w:type="dxa"/>
          </w:tcPr>
          <w:p w14:paraId="4BA31D84" w14:textId="55816E16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14 361</w:t>
            </w:r>
          </w:p>
        </w:tc>
      </w:tr>
      <w:tr w:rsidR="0071022B" w:rsidRPr="0071022B" w14:paraId="69FF0BA5" w14:textId="77777777" w:rsidTr="00AE4E4F">
        <w:tc>
          <w:tcPr>
            <w:tcW w:w="6204" w:type="dxa"/>
          </w:tcPr>
          <w:p w14:paraId="432C7F79" w14:textId="49A408D3" w:rsidR="00A03A14" w:rsidRPr="0071022B" w:rsidRDefault="00190148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Специалист в области планово-экономического обеспечения</w:t>
            </w:r>
          </w:p>
        </w:tc>
        <w:tc>
          <w:tcPr>
            <w:tcW w:w="3141" w:type="dxa"/>
          </w:tcPr>
          <w:p w14:paraId="1D233042" w14:textId="553D06CD" w:rsidR="00A03A14" w:rsidRPr="0071022B" w:rsidRDefault="00190148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13 705</w:t>
            </w:r>
          </w:p>
        </w:tc>
      </w:tr>
      <w:tr w:rsidR="0071022B" w:rsidRPr="0071022B" w14:paraId="73488C4B" w14:textId="77777777" w:rsidTr="00882C39">
        <w:tc>
          <w:tcPr>
            <w:tcW w:w="6204" w:type="dxa"/>
            <w:hideMark/>
          </w:tcPr>
          <w:p w14:paraId="786EB79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Инженер </w:t>
            </w:r>
          </w:p>
        </w:tc>
        <w:tc>
          <w:tcPr>
            <w:tcW w:w="3141" w:type="dxa"/>
          </w:tcPr>
          <w:p w14:paraId="4A8534D4" w14:textId="0E8B224F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14 361</w:t>
            </w:r>
          </w:p>
        </w:tc>
      </w:tr>
      <w:tr w:rsidR="0071022B" w:rsidRPr="0071022B" w14:paraId="7AE35B6C" w14:textId="77777777" w:rsidTr="00882C39">
        <w:tc>
          <w:tcPr>
            <w:tcW w:w="6204" w:type="dxa"/>
            <w:hideMark/>
          </w:tcPr>
          <w:p w14:paraId="413B0CF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Инженер-сметчик </w:t>
            </w:r>
          </w:p>
        </w:tc>
        <w:tc>
          <w:tcPr>
            <w:tcW w:w="3141" w:type="dxa"/>
          </w:tcPr>
          <w:p w14:paraId="116C180D" w14:textId="6BF8B512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14 361</w:t>
            </w:r>
          </w:p>
        </w:tc>
      </w:tr>
      <w:tr w:rsidR="0071022B" w:rsidRPr="0071022B" w14:paraId="6C3A3309" w14:textId="77777777" w:rsidTr="00882C39">
        <w:tc>
          <w:tcPr>
            <w:tcW w:w="6204" w:type="dxa"/>
            <w:hideMark/>
          </w:tcPr>
          <w:p w14:paraId="7F3740FB" w14:textId="6FB82081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Юрис</w:t>
            </w:r>
            <w:r w:rsidR="00D125A8" w:rsidRPr="0071022B">
              <w:rPr>
                <w:rFonts w:ascii="Arial" w:eastAsiaTheme="minorEastAsia" w:hAnsi="Arial" w:cs="Arial"/>
                <w:sz w:val="24"/>
                <w:szCs w:val="24"/>
              </w:rPr>
              <w:t>консульт</w:t>
            </w:r>
          </w:p>
        </w:tc>
        <w:tc>
          <w:tcPr>
            <w:tcW w:w="3141" w:type="dxa"/>
          </w:tcPr>
          <w:p w14:paraId="05C4DC0B" w14:textId="4CA8D057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14 648</w:t>
            </w:r>
          </w:p>
        </w:tc>
      </w:tr>
      <w:tr w:rsidR="00A03A14" w:rsidRPr="0071022B" w14:paraId="3CFD0D15" w14:textId="77777777" w:rsidTr="00882C39">
        <w:tc>
          <w:tcPr>
            <w:tcW w:w="6204" w:type="dxa"/>
            <w:hideMark/>
          </w:tcPr>
          <w:p w14:paraId="0FC4E47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3141" w:type="dxa"/>
          </w:tcPr>
          <w:p w14:paraId="0F7CACC7" w14:textId="0D73A041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9 257</w:t>
            </w:r>
          </w:p>
        </w:tc>
      </w:tr>
    </w:tbl>
    <w:p w14:paraId="52EBC0B6" w14:textId="6979C2EC" w:rsidR="0071022B" w:rsidRDefault="0071022B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7F37BBE9" w14:textId="77777777" w:rsidR="0071022B" w:rsidRDefault="0071022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6705AAFE" w14:textId="76BACF0A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bookmarkStart w:id="84" w:name="sub_111"/>
      <w:r w:rsidRPr="0071022B">
        <w:rPr>
          <w:rFonts w:ascii="Arial" w:eastAsiaTheme="minorEastAsia" w:hAnsi="Arial" w:cs="Arial"/>
          <w:bCs/>
          <w:sz w:val="24"/>
          <w:szCs w:val="24"/>
        </w:rPr>
        <w:lastRenderedPageBreak/>
        <w:t>Приложение № 2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 xml:space="preserve">к </w:t>
      </w:r>
      <w:hyperlink w:anchor="sub_4" w:history="1">
        <w:r w:rsidRPr="0071022B">
          <w:rPr>
            <w:rFonts w:ascii="Arial" w:eastAsiaTheme="minorEastAsia" w:hAnsi="Arial" w:cs="Arial"/>
            <w:b/>
            <w:sz w:val="24"/>
            <w:szCs w:val="24"/>
          </w:rPr>
          <w:t>Положению</w:t>
        </w:r>
      </w:hyperlink>
      <w:r w:rsidR="00942849" w:rsidRPr="0071022B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71022B">
        <w:rPr>
          <w:rFonts w:ascii="Arial" w:eastAsiaTheme="minorEastAsia" w:hAnsi="Arial" w:cs="Arial"/>
          <w:bCs/>
          <w:sz w:val="24"/>
          <w:szCs w:val="24"/>
        </w:rPr>
        <w:t>о системе оплаты труда работников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>муниципального казенного учреждения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 xml:space="preserve">«Служба единого заказчика» </w:t>
      </w:r>
    </w:p>
    <w:p w14:paraId="5F7DC955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муниципального образования </w:t>
      </w:r>
    </w:p>
    <w:p w14:paraId="77A1B3C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>«Холмский городской округ»</w:t>
      </w:r>
    </w:p>
    <w:bookmarkEnd w:id="84"/>
    <w:p w14:paraId="117A6A0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20416F5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Предельные размеры ежемесячного денежного поощрения работников </w:t>
      </w:r>
    </w:p>
    <w:p w14:paraId="0958772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21DFEF42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муниципального образования «Холмский городской округ»</w:t>
      </w:r>
    </w:p>
    <w:p w14:paraId="26EA7385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5E862B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829"/>
      </w:tblGrid>
      <w:tr w:rsidR="0071022B" w:rsidRPr="0071022B" w14:paraId="410FAF0D" w14:textId="77777777" w:rsidTr="00AE4E4F">
        <w:tc>
          <w:tcPr>
            <w:tcW w:w="6516" w:type="dxa"/>
            <w:hideMark/>
          </w:tcPr>
          <w:p w14:paraId="444DD2B9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829" w:type="dxa"/>
            <w:hideMark/>
          </w:tcPr>
          <w:p w14:paraId="7899D86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Количество должностных окладов</w:t>
            </w:r>
          </w:p>
        </w:tc>
      </w:tr>
      <w:tr w:rsidR="0071022B" w:rsidRPr="0071022B" w14:paraId="5A488043" w14:textId="77777777" w:rsidTr="00AE4E4F">
        <w:tc>
          <w:tcPr>
            <w:tcW w:w="9345" w:type="dxa"/>
            <w:gridSpan w:val="2"/>
            <w:hideMark/>
          </w:tcPr>
          <w:p w14:paraId="11BB521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Руководители</w:t>
            </w:r>
          </w:p>
        </w:tc>
      </w:tr>
      <w:tr w:rsidR="0071022B" w:rsidRPr="0071022B" w14:paraId="0EA8D4D8" w14:textId="77777777" w:rsidTr="00882C39">
        <w:tc>
          <w:tcPr>
            <w:tcW w:w="6516" w:type="dxa"/>
            <w:hideMark/>
          </w:tcPr>
          <w:p w14:paraId="2A6D709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829" w:type="dxa"/>
          </w:tcPr>
          <w:p w14:paraId="438634EA" w14:textId="2CBCC665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1,7</w:t>
            </w:r>
          </w:p>
        </w:tc>
      </w:tr>
      <w:tr w:rsidR="0071022B" w:rsidRPr="0071022B" w14:paraId="31C6DE23" w14:textId="77777777" w:rsidTr="00882C39">
        <w:tc>
          <w:tcPr>
            <w:tcW w:w="6516" w:type="dxa"/>
            <w:hideMark/>
          </w:tcPr>
          <w:p w14:paraId="7DFA222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Начальник отдела строительного контроля</w:t>
            </w:r>
          </w:p>
        </w:tc>
        <w:tc>
          <w:tcPr>
            <w:tcW w:w="2829" w:type="dxa"/>
          </w:tcPr>
          <w:p w14:paraId="7FFD4181" w14:textId="290F2BBA" w:rsidR="00A03A14" w:rsidRPr="0071022B" w:rsidRDefault="00F56080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</w:t>
            </w:r>
            <w:r w:rsidR="00882C39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,3</w:t>
            </w:r>
          </w:p>
        </w:tc>
      </w:tr>
      <w:tr w:rsidR="0071022B" w:rsidRPr="0071022B" w14:paraId="0D2B51E4" w14:textId="77777777" w:rsidTr="00882C39">
        <w:tc>
          <w:tcPr>
            <w:tcW w:w="6516" w:type="dxa"/>
            <w:hideMark/>
          </w:tcPr>
          <w:p w14:paraId="3544AA5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Начальник отдела организации и осуществления закупок</w:t>
            </w:r>
          </w:p>
        </w:tc>
        <w:tc>
          <w:tcPr>
            <w:tcW w:w="2829" w:type="dxa"/>
          </w:tcPr>
          <w:p w14:paraId="2647022D" w14:textId="24EFDCCC" w:rsidR="00A03A14" w:rsidRPr="0071022B" w:rsidRDefault="00F56080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</w:t>
            </w:r>
            <w:r w:rsidR="00882C39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,</w:t>
            </w:r>
            <w:r w:rsidR="00190148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</w:t>
            </w:r>
          </w:p>
        </w:tc>
      </w:tr>
      <w:tr w:rsidR="0071022B" w:rsidRPr="0071022B" w14:paraId="313BDD00" w14:textId="77777777" w:rsidTr="00AE4E4F">
        <w:tc>
          <w:tcPr>
            <w:tcW w:w="9345" w:type="dxa"/>
            <w:gridSpan w:val="2"/>
            <w:hideMark/>
          </w:tcPr>
          <w:p w14:paraId="51F14DA0" w14:textId="0954DEC4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Специалисты</w:t>
            </w:r>
          </w:p>
        </w:tc>
      </w:tr>
      <w:tr w:rsidR="0071022B" w:rsidRPr="0071022B" w14:paraId="49D93FD1" w14:textId="77777777" w:rsidTr="00882C39">
        <w:tc>
          <w:tcPr>
            <w:tcW w:w="6516" w:type="dxa"/>
            <w:hideMark/>
          </w:tcPr>
          <w:p w14:paraId="609A15BA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Инженер </w:t>
            </w:r>
          </w:p>
        </w:tc>
        <w:tc>
          <w:tcPr>
            <w:tcW w:w="2829" w:type="dxa"/>
          </w:tcPr>
          <w:p w14:paraId="12405A6A" w14:textId="71B34F1A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1,0</w:t>
            </w:r>
          </w:p>
        </w:tc>
      </w:tr>
      <w:tr w:rsidR="0071022B" w:rsidRPr="0071022B" w14:paraId="44DE5D6C" w14:textId="77777777" w:rsidTr="00AE4E4F">
        <w:tc>
          <w:tcPr>
            <w:tcW w:w="6516" w:type="dxa"/>
          </w:tcPr>
          <w:p w14:paraId="2E720E51" w14:textId="1022DFDA" w:rsidR="00A03A14" w:rsidRPr="0071022B" w:rsidRDefault="00190148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Специалист в области планово-экономического обеспечения</w:t>
            </w:r>
          </w:p>
        </w:tc>
        <w:tc>
          <w:tcPr>
            <w:tcW w:w="2829" w:type="dxa"/>
          </w:tcPr>
          <w:p w14:paraId="689C07A6" w14:textId="4BFE2890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0,5</w:t>
            </w:r>
          </w:p>
        </w:tc>
      </w:tr>
      <w:tr w:rsidR="0071022B" w:rsidRPr="0071022B" w14:paraId="3A9DFF05" w14:textId="77777777" w:rsidTr="00882C39">
        <w:tc>
          <w:tcPr>
            <w:tcW w:w="6516" w:type="dxa"/>
            <w:hideMark/>
          </w:tcPr>
          <w:p w14:paraId="21B2C437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Инженер-сметчик </w:t>
            </w:r>
          </w:p>
        </w:tc>
        <w:tc>
          <w:tcPr>
            <w:tcW w:w="2829" w:type="dxa"/>
          </w:tcPr>
          <w:p w14:paraId="621E2C7F" w14:textId="14333196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0,5</w:t>
            </w:r>
          </w:p>
        </w:tc>
      </w:tr>
      <w:tr w:rsidR="0071022B" w:rsidRPr="0071022B" w14:paraId="2C320AE8" w14:textId="77777777" w:rsidTr="00882C39">
        <w:tc>
          <w:tcPr>
            <w:tcW w:w="6516" w:type="dxa"/>
            <w:hideMark/>
          </w:tcPr>
          <w:p w14:paraId="5A4D3875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Специалист </w:t>
            </w: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 закупкам</w:t>
            </w:r>
          </w:p>
        </w:tc>
        <w:tc>
          <w:tcPr>
            <w:tcW w:w="2829" w:type="dxa"/>
          </w:tcPr>
          <w:p w14:paraId="5F7BD1F2" w14:textId="30BC6CE6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0,3</w:t>
            </w:r>
          </w:p>
        </w:tc>
      </w:tr>
      <w:tr w:rsidR="0071022B" w:rsidRPr="0071022B" w14:paraId="3B39D9C7" w14:textId="77777777" w:rsidTr="00882C39">
        <w:tc>
          <w:tcPr>
            <w:tcW w:w="6516" w:type="dxa"/>
            <w:hideMark/>
          </w:tcPr>
          <w:p w14:paraId="16D91F88" w14:textId="157870B9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Юрис</w:t>
            </w:r>
            <w:r w:rsidR="00D125A8" w:rsidRPr="0071022B">
              <w:rPr>
                <w:rFonts w:ascii="Arial" w:eastAsiaTheme="minorEastAsia" w:hAnsi="Arial" w:cs="Arial"/>
                <w:sz w:val="24"/>
                <w:szCs w:val="24"/>
              </w:rPr>
              <w:t>консульт</w:t>
            </w:r>
          </w:p>
        </w:tc>
        <w:tc>
          <w:tcPr>
            <w:tcW w:w="2829" w:type="dxa"/>
          </w:tcPr>
          <w:p w14:paraId="229B4F31" w14:textId="6B5E1D99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0,7</w:t>
            </w:r>
          </w:p>
        </w:tc>
      </w:tr>
      <w:tr w:rsidR="00A03A14" w:rsidRPr="0071022B" w14:paraId="7DE16566" w14:textId="77777777" w:rsidTr="00882C39">
        <w:tc>
          <w:tcPr>
            <w:tcW w:w="6516" w:type="dxa"/>
            <w:hideMark/>
          </w:tcPr>
          <w:p w14:paraId="35646C0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829" w:type="dxa"/>
          </w:tcPr>
          <w:p w14:paraId="68902B7E" w14:textId="0299A396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0,5</w:t>
            </w:r>
          </w:p>
        </w:tc>
      </w:tr>
    </w:tbl>
    <w:p w14:paraId="4AFBF815" w14:textId="5C4AC774" w:rsidR="0071022B" w:rsidRDefault="0071022B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3BD285A2" w14:textId="77777777" w:rsidR="0071022B" w:rsidRDefault="0071022B">
      <w:pPr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br w:type="page"/>
      </w:r>
    </w:p>
    <w:p w14:paraId="66491967" w14:textId="2BDF0503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bookmarkStart w:id="85" w:name="sub_112"/>
      <w:r w:rsidRPr="0071022B">
        <w:rPr>
          <w:rFonts w:ascii="Arial" w:eastAsiaTheme="minorEastAsia" w:hAnsi="Arial" w:cs="Arial"/>
          <w:bCs/>
          <w:sz w:val="24"/>
          <w:szCs w:val="24"/>
        </w:rPr>
        <w:lastRenderedPageBreak/>
        <w:t>Приложение № 3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 xml:space="preserve">к </w:t>
      </w:r>
      <w:hyperlink w:anchor="sub_4" w:history="1">
        <w:r w:rsidRPr="0071022B">
          <w:rPr>
            <w:rFonts w:ascii="Arial" w:eastAsiaTheme="minorEastAsia" w:hAnsi="Arial" w:cs="Arial"/>
            <w:sz w:val="24"/>
            <w:szCs w:val="24"/>
          </w:rPr>
          <w:t>Положению</w:t>
        </w:r>
      </w:hyperlink>
      <w:r w:rsidR="00942849" w:rsidRPr="0071022B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71022B">
        <w:rPr>
          <w:rFonts w:ascii="Arial" w:eastAsiaTheme="minorEastAsia" w:hAnsi="Arial" w:cs="Arial"/>
          <w:bCs/>
          <w:sz w:val="24"/>
          <w:szCs w:val="24"/>
        </w:rPr>
        <w:t>о системе оплаты труда работников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>муниципального казенного учреждения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</w:r>
      <w:bookmarkEnd w:id="85"/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«Служба единого заказчика» </w:t>
      </w:r>
    </w:p>
    <w:p w14:paraId="1D6081A0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муниципального образования </w:t>
      </w:r>
    </w:p>
    <w:p w14:paraId="1A599E9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>«Холмский городской округ»</w:t>
      </w:r>
    </w:p>
    <w:p w14:paraId="0FCC8299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Cs/>
          <w:sz w:val="24"/>
          <w:szCs w:val="24"/>
        </w:rPr>
      </w:pPr>
      <w:bookmarkStart w:id="86" w:name="sub_113"/>
    </w:p>
    <w:p w14:paraId="33BAE6BF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Размеры надбавок за сложность и напряженность работникам </w:t>
      </w:r>
    </w:p>
    <w:p w14:paraId="24330BF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555E2598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sz w:val="24"/>
          <w:szCs w:val="24"/>
        </w:rPr>
      </w:pPr>
      <w:r w:rsidRPr="0071022B">
        <w:rPr>
          <w:rFonts w:ascii="Arial" w:eastAsiaTheme="minorEastAsia" w:hAnsi="Arial" w:cs="Arial"/>
          <w:sz w:val="24"/>
          <w:szCs w:val="24"/>
        </w:rPr>
        <w:t>муниципального образования «Холмский городской округ»</w:t>
      </w:r>
    </w:p>
    <w:p w14:paraId="17D51A8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65676C8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2971"/>
      </w:tblGrid>
      <w:tr w:rsidR="0071022B" w:rsidRPr="0071022B" w14:paraId="6DEB26A3" w14:textId="77777777" w:rsidTr="00AE4E4F">
        <w:tc>
          <w:tcPr>
            <w:tcW w:w="6374" w:type="dxa"/>
            <w:hideMark/>
          </w:tcPr>
          <w:p w14:paraId="4BBA8B4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971" w:type="dxa"/>
            <w:hideMark/>
          </w:tcPr>
          <w:p w14:paraId="4E7EB4C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Размер надбавки (%)</w:t>
            </w:r>
          </w:p>
        </w:tc>
      </w:tr>
      <w:tr w:rsidR="0071022B" w:rsidRPr="0071022B" w14:paraId="4841CD3D" w14:textId="77777777" w:rsidTr="00AE4E4F">
        <w:tc>
          <w:tcPr>
            <w:tcW w:w="9345" w:type="dxa"/>
            <w:gridSpan w:val="2"/>
            <w:hideMark/>
          </w:tcPr>
          <w:p w14:paraId="7136395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Руководители</w:t>
            </w:r>
          </w:p>
        </w:tc>
      </w:tr>
      <w:tr w:rsidR="0071022B" w:rsidRPr="0071022B" w14:paraId="425E09D1" w14:textId="77777777" w:rsidTr="00882C39">
        <w:tc>
          <w:tcPr>
            <w:tcW w:w="6374" w:type="dxa"/>
            <w:hideMark/>
          </w:tcPr>
          <w:p w14:paraId="1F6B7DE5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971" w:type="dxa"/>
          </w:tcPr>
          <w:p w14:paraId="79C980C5" w14:textId="5F497F7E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150-200</w:t>
            </w:r>
          </w:p>
        </w:tc>
      </w:tr>
      <w:tr w:rsidR="0071022B" w:rsidRPr="0071022B" w14:paraId="3443954A" w14:textId="77777777" w:rsidTr="00882C39">
        <w:tc>
          <w:tcPr>
            <w:tcW w:w="6374" w:type="dxa"/>
            <w:hideMark/>
          </w:tcPr>
          <w:p w14:paraId="2CAB6155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Начальник отдела строительного надзора</w:t>
            </w:r>
          </w:p>
        </w:tc>
        <w:tc>
          <w:tcPr>
            <w:tcW w:w="2971" w:type="dxa"/>
          </w:tcPr>
          <w:p w14:paraId="45C1BB84" w14:textId="1FDF077B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150-</w:t>
            </w:r>
            <w:r w:rsidR="00701017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200</w:t>
            </w:r>
          </w:p>
        </w:tc>
      </w:tr>
      <w:tr w:rsidR="0071022B" w:rsidRPr="0071022B" w14:paraId="45D173BB" w14:textId="77777777" w:rsidTr="00882C39">
        <w:tc>
          <w:tcPr>
            <w:tcW w:w="6374" w:type="dxa"/>
            <w:hideMark/>
          </w:tcPr>
          <w:p w14:paraId="1FC305A9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Начальник отдела организации и осуществления закупок</w:t>
            </w:r>
          </w:p>
        </w:tc>
        <w:tc>
          <w:tcPr>
            <w:tcW w:w="2971" w:type="dxa"/>
          </w:tcPr>
          <w:p w14:paraId="17BCECB4" w14:textId="69162D96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</w:t>
            </w:r>
            <w:r w:rsidR="00701017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2</w:t>
            </w: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0-1</w:t>
            </w:r>
            <w:r w:rsidR="00701017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5</w:t>
            </w: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0</w:t>
            </w:r>
          </w:p>
        </w:tc>
      </w:tr>
      <w:tr w:rsidR="0071022B" w:rsidRPr="0071022B" w14:paraId="4B2FC353" w14:textId="77777777" w:rsidTr="00AE4E4F">
        <w:tc>
          <w:tcPr>
            <w:tcW w:w="9345" w:type="dxa"/>
            <w:gridSpan w:val="2"/>
            <w:hideMark/>
          </w:tcPr>
          <w:p w14:paraId="0F51AB9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Специалисты</w:t>
            </w:r>
          </w:p>
        </w:tc>
      </w:tr>
      <w:tr w:rsidR="0071022B" w:rsidRPr="0071022B" w14:paraId="700CF7F6" w14:textId="77777777" w:rsidTr="00882C39">
        <w:tc>
          <w:tcPr>
            <w:tcW w:w="6374" w:type="dxa"/>
            <w:hideMark/>
          </w:tcPr>
          <w:p w14:paraId="02652557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Инженер</w:t>
            </w:r>
          </w:p>
        </w:tc>
        <w:tc>
          <w:tcPr>
            <w:tcW w:w="2971" w:type="dxa"/>
          </w:tcPr>
          <w:p w14:paraId="7D563A71" w14:textId="7EC264D7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150-180</w:t>
            </w:r>
          </w:p>
        </w:tc>
      </w:tr>
      <w:tr w:rsidR="0071022B" w:rsidRPr="0071022B" w14:paraId="69790D07" w14:textId="77777777" w:rsidTr="00882C39">
        <w:tc>
          <w:tcPr>
            <w:tcW w:w="6374" w:type="dxa"/>
            <w:hideMark/>
          </w:tcPr>
          <w:p w14:paraId="3C91935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Инженер-сметчик</w:t>
            </w:r>
          </w:p>
        </w:tc>
        <w:tc>
          <w:tcPr>
            <w:tcW w:w="2971" w:type="dxa"/>
          </w:tcPr>
          <w:p w14:paraId="37CDB3D7" w14:textId="61512CD5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80-110</w:t>
            </w:r>
          </w:p>
        </w:tc>
      </w:tr>
      <w:tr w:rsidR="0071022B" w:rsidRPr="0071022B" w14:paraId="5C17F816" w14:textId="77777777" w:rsidTr="00AE4E4F">
        <w:tc>
          <w:tcPr>
            <w:tcW w:w="6374" w:type="dxa"/>
          </w:tcPr>
          <w:p w14:paraId="63F5C226" w14:textId="397B8396" w:rsidR="00A03A14" w:rsidRPr="0071022B" w:rsidRDefault="00701017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Специалист в области планово-экономического обеспечения </w:t>
            </w:r>
          </w:p>
        </w:tc>
        <w:tc>
          <w:tcPr>
            <w:tcW w:w="2971" w:type="dxa"/>
          </w:tcPr>
          <w:p w14:paraId="66260844" w14:textId="1BBEEFC4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</w:t>
            </w:r>
            <w:r w:rsidR="00701017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35</w:t>
            </w: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-1</w:t>
            </w:r>
            <w:r w:rsidR="00701017"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65</w:t>
            </w:r>
          </w:p>
        </w:tc>
      </w:tr>
      <w:tr w:rsidR="0071022B" w:rsidRPr="0071022B" w14:paraId="38C1BF52" w14:textId="77777777" w:rsidTr="00AE4E4F">
        <w:tc>
          <w:tcPr>
            <w:tcW w:w="6374" w:type="dxa"/>
          </w:tcPr>
          <w:p w14:paraId="1E95469A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Специалист </w:t>
            </w: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 закупкам</w:t>
            </w:r>
          </w:p>
        </w:tc>
        <w:tc>
          <w:tcPr>
            <w:tcW w:w="2971" w:type="dxa"/>
          </w:tcPr>
          <w:p w14:paraId="5FC236EB" w14:textId="4C9BFBE5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100-130</w:t>
            </w:r>
          </w:p>
        </w:tc>
      </w:tr>
      <w:tr w:rsidR="0071022B" w:rsidRPr="0071022B" w14:paraId="7971333F" w14:textId="77777777" w:rsidTr="00882C39">
        <w:tc>
          <w:tcPr>
            <w:tcW w:w="6374" w:type="dxa"/>
            <w:hideMark/>
          </w:tcPr>
          <w:p w14:paraId="7BD5807B" w14:textId="7D989A84" w:rsidR="00A03A14" w:rsidRPr="0071022B" w:rsidRDefault="00D125A8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2971" w:type="dxa"/>
          </w:tcPr>
          <w:p w14:paraId="48AEEAC4" w14:textId="79EEB1C3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140-170</w:t>
            </w:r>
          </w:p>
        </w:tc>
      </w:tr>
      <w:tr w:rsidR="00A03A14" w:rsidRPr="0071022B" w14:paraId="029A2579" w14:textId="77777777" w:rsidTr="00882C39">
        <w:tc>
          <w:tcPr>
            <w:tcW w:w="6374" w:type="dxa"/>
            <w:hideMark/>
          </w:tcPr>
          <w:p w14:paraId="06C7F41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2971" w:type="dxa"/>
          </w:tcPr>
          <w:p w14:paraId="3FED0308" w14:textId="29D52C8A" w:rsidR="00A03A14" w:rsidRPr="0071022B" w:rsidRDefault="00882C39" w:rsidP="0071022B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bCs/>
                <w:sz w:val="24"/>
                <w:szCs w:val="24"/>
              </w:rPr>
              <w:t>130-160</w:t>
            </w:r>
          </w:p>
        </w:tc>
      </w:tr>
      <w:bookmarkEnd w:id="86"/>
    </w:tbl>
    <w:p w14:paraId="6E9C4515" w14:textId="444152DA" w:rsidR="0071022B" w:rsidRDefault="0071022B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191459FA" w14:textId="77777777" w:rsidR="0071022B" w:rsidRDefault="0071022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73EAA26A" w14:textId="7CAF2971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bookmarkStart w:id="87" w:name="sub_119"/>
      <w:r w:rsidRPr="0071022B">
        <w:rPr>
          <w:rFonts w:ascii="Arial" w:eastAsiaTheme="minorEastAsia" w:hAnsi="Arial" w:cs="Arial"/>
          <w:bCs/>
          <w:sz w:val="24"/>
          <w:szCs w:val="24"/>
        </w:rPr>
        <w:lastRenderedPageBreak/>
        <w:t>Приложение № 4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 xml:space="preserve">к </w:t>
      </w:r>
      <w:hyperlink w:anchor="sub_4" w:history="1">
        <w:r w:rsidRPr="0071022B">
          <w:rPr>
            <w:rFonts w:ascii="Arial" w:eastAsiaTheme="minorEastAsia" w:hAnsi="Arial" w:cs="Arial"/>
            <w:sz w:val="24"/>
            <w:szCs w:val="24"/>
          </w:rPr>
          <w:t>Положению</w:t>
        </w:r>
      </w:hyperlink>
      <w:r w:rsidR="00942849" w:rsidRPr="0071022B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71022B">
        <w:rPr>
          <w:rFonts w:ascii="Arial" w:eastAsiaTheme="minorEastAsia" w:hAnsi="Arial" w:cs="Arial"/>
          <w:bCs/>
          <w:sz w:val="24"/>
          <w:szCs w:val="24"/>
        </w:rPr>
        <w:t>о системе оплаты труда работников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>муниципального казенного учреждения</w:t>
      </w:r>
      <w:r w:rsidRPr="0071022B">
        <w:rPr>
          <w:rFonts w:ascii="Arial" w:eastAsiaTheme="minorEastAsia" w:hAnsi="Arial" w:cs="Arial"/>
          <w:bCs/>
          <w:sz w:val="24"/>
          <w:szCs w:val="24"/>
        </w:rPr>
        <w:br/>
        <w:t xml:space="preserve">«Служба единого заказчика» </w:t>
      </w:r>
    </w:p>
    <w:p w14:paraId="0B65B54C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 xml:space="preserve">муниципального образования </w:t>
      </w:r>
    </w:p>
    <w:p w14:paraId="57E8D097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71022B">
        <w:rPr>
          <w:rFonts w:ascii="Arial" w:eastAsiaTheme="minorEastAsia" w:hAnsi="Arial" w:cs="Arial"/>
          <w:bCs/>
          <w:sz w:val="24"/>
          <w:szCs w:val="24"/>
        </w:rPr>
        <w:t>«Холмский городской округ»</w:t>
      </w:r>
    </w:p>
    <w:bookmarkEnd w:id="87"/>
    <w:p w14:paraId="19972299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14:paraId="56171714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71022B">
        <w:rPr>
          <w:rFonts w:ascii="Arial" w:eastAsiaTheme="minorEastAsia" w:hAnsi="Arial" w:cs="Arial"/>
          <w:b/>
          <w:bCs/>
          <w:sz w:val="24"/>
          <w:szCs w:val="24"/>
        </w:rPr>
        <w:t xml:space="preserve">Показатели эффективности и результативности </w:t>
      </w:r>
    </w:p>
    <w:p w14:paraId="4EDD4FC1" w14:textId="77777777" w:rsidR="00A03A14" w:rsidRPr="0071022B" w:rsidRDefault="00A03A14" w:rsidP="0071022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</w:rPr>
      </w:pPr>
      <w:r w:rsidRPr="0071022B">
        <w:rPr>
          <w:rFonts w:ascii="Arial" w:eastAsiaTheme="minorEastAsia" w:hAnsi="Arial" w:cs="Arial"/>
          <w:b/>
          <w:bCs/>
          <w:sz w:val="24"/>
          <w:szCs w:val="24"/>
        </w:rPr>
        <w:t>профессиональной деятельности и критерии оценки</w:t>
      </w:r>
    </w:p>
    <w:p w14:paraId="1B4971C3" w14:textId="77777777" w:rsidR="00A03A14" w:rsidRPr="0071022B" w:rsidRDefault="00A03A14" w:rsidP="0071022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801"/>
        <w:gridCol w:w="4444"/>
        <w:gridCol w:w="1339"/>
      </w:tblGrid>
      <w:tr w:rsidR="0071022B" w:rsidRPr="0071022B" w14:paraId="06F971C5" w14:textId="77777777" w:rsidTr="00942849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6BA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N</w:t>
            </w: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4F2F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Показатели эффективности и результативности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924FA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C565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Коэффициент (%)</w:t>
            </w:r>
          </w:p>
        </w:tc>
      </w:tr>
      <w:tr w:rsidR="0071022B" w:rsidRPr="0071022B" w14:paraId="320D440B" w14:textId="77777777" w:rsidTr="00AE4E4F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8E598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Показатели эффективности - 40%</w:t>
            </w:r>
          </w:p>
        </w:tc>
      </w:tr>
      <w:tr w:rsidR="0071022B" w:rsidRPr="0071022B" w14:paraId="156AF77B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615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3FA68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Качество выполнения обязанностей в соответствии с должностной инструкцией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E4A69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низкое (наличие замечаний к выполнению должностных обязанностей, должностные функции выполняются самостоятельно, без помощи руководителя)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D8D4D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71022B" w:rsidRPr="0071022B" w14:paraId="378AAA6E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15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A7CC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21BBA7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среднее (замечания имеются, но своевременно устраняются, должностные функции выполняются самостоятельно, без помощи руководителя)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28DBF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47678595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DCB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8DAC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EAD15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высокое (без замечаний, должностные функции выполняются самостоятельно, без помощи руководителя)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32EAD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71022B" w:rsidRPr="0071022B" w14:paraId="10DF91CF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24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39F79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Качество подготовки документов (юридически грамотное составление документов, подготовка их в соответствии с установленными требованиями, полное и логичное изложение материала, отсутствие стилистических и грамматических ошибок, документы не возвращаются на доработку и т.д.)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D6E1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низкое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D4842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71022B" w:rsidRPr="0071022B" w14:paraId="55DC774B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56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4A145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FBF7C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среднее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C2AA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7E05399A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E69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D76C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7298D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высокое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5D72A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71022B" w:rsidRPr="0071022B" w14:paraId="4A60B203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239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4F021" w14:textId="707AF553" w:rsidR="00A03A14" w:rsidRPr="0071022B" w:rsidRDefault="006753CE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 xml:space="preserve">Профессиональная компетентность, широта использования профессиональных знаний при </w:t>
            </w: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выполнении работ - 10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CD70A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низкая (используются узкоспециализированные знания функционирования одной отрасли или сферы управления, недостаточное знание законодательных, нормативных </w:t>
            </w: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правовых актов, умение работать с документами и т.д.)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32653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71022B" w:rsidRPr="0071022B" w14:paraId="03B9786D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32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13209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6753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средняя (используется широкий спектр знаний функционирования одной отрасли или сферы управления, умеет работать с документами, но используется недостаточный объем законодательных, нормативных правовых актов и т.д.)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5B543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</w:tr>
      <w:tr w:rsidR="0071022B" w:rsidRPr="0071022B" w14:paraId="3CCA0745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FE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624DF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55F22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высокая (используется широкий спектр знаний функционирования ряда смежных отраслей или сфер управления, достаточное знание законодательных, нормативных правовых актов, умение работать с документами и т.д.)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37411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0032D1B0" w14:textId="77777777" w:rsidTr="00AE4E4F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85C71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Показатели результативности - 60%</w:t>
            </w:r>
          </w:p>
        </w:tc>
      </w:tr>
      <w:tr w:rsidR="0071022B" w:rsidRPr="0071022B" w14:paraId="1DFA23ED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FB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39D55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Интенсивность работы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BA7779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низкая (работа выполняется крайне медлительно)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86230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71022B" w:rsidRPr="0071022B" w14:paraId="224E8801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C1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2B7CB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21D99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средняя (работа выполняется в нормальном режиме)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A6210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58F98E60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7A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D6CC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42082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0549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71022B" w:rsidRPr="0071022B" w14:paraId="109686D3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631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A6E68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Своевременность выполнения поручений, оперативность труда - 20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E6A547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поручения выполнялись несвоевременно, отсутствует способность в короткие сроки выполнять определенный объем работ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5F85A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1A5B4F61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08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83230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3155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поручения выполнялись своевременно, но при постоянном контроле и необходимой помощи со стороны руководителя, недостаточная способность в короткие сроки выполнять определенный объем работ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B5752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71022B" w:rsidRPr="0071022B" w14:paraId="79FAA816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E4A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2739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A02A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поручения выполнялись с соблюдением установленных сроков, имеет способность в короткие сроки выполнять определенный объем работ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3EE5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</w:tr>
      <w:tr w:rsidR="0071022B" w:rsidRPr="0071022B" w14:paraId="38012C34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E3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7DE4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Количество выполненных работ по уровню сложности - 15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565AC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минимальной степени сложности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E44A4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</w:tr>
      <w:tr w:rsidR="0071022B" w:rsidRPr="0071022B" w14:paraId="38EB20DB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E2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9F17AE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5C39D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средней степени сложности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22C4F8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649BC215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55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68843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48CD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высокой степени сложности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BB042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</w:p>
        </w:tc>
      </w:tr>
      <w:tr w:rsidR="0071022B" w:rsidRPr="0071022B" w14:paraId="605602F8" w14:textId="77777777" w:rsidTr="00942849"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F0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2278B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Организация собственного труда - 10 баллов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7D2000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низкая (отсутствует способность четко организовывать и планировать выполнение порученных заданий, умение рационально использовать рабочее время, расставлять приоритеты)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189F4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</w:tr>
      <w:tr w:rsidR="0071022B" w:rsidRPr="0071022B" w14:paraId="5B56FF73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02C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F0F066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43288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 xml:space="preserve">средняя (не всегда четкая </w:t>
            </w: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организация и планирование выполнения порученных заданий, недостаточно рационально используется рабочее время, расставляются приоритеты)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77D5E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7</w:t>
            </w:r>
          </w:p>
        </w:tc>
      </w:tr>
      <w:tr w:rsidR="0071022B" w:rsidRPr="0071022B" w14:paraId="57F1FFA3" w14:textId="77777777" w:rsidTr="00942849"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F83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C9CB2D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8434DF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высокая (четко организуется и планируется выполнение порученных заданий, рабочее время используется рационально, умеет расставлять приоритеты)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ED1957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</w:tr>
      <w:tr w:rsidR="0071022B" w:rsidRPr="0071022B" w14:paraId="7294395D" w14:textId="77777777" w:rsidTr="00AE4E4F">
        <w:tc>
          <w:tcPr>
            <w:tcW w:w="7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2AB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Итого общий коэффициент по показателям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B27DE2" w14:textId="77777777" w:rsidR="00A03A14" w:rsidRPr="0071022B" w:rsidRDefault="00A03A14" w:rsidP="00710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1022B">
              <w:rPr>
                <w:rFonts w:ascii="Arial" w:eastAsiaTheme="minorEastAsia" w:hAnsi="Arial" w:cs="Arial"/>
                <w:sz w:val="24"/>
                <w:szCs w:val="24"/>
              </w:rPr>
              <w:t>100%</w:t>
            </w:r>
          </w:p>
        </w:tc>
      </w:tr>
    </w:tbl>
    <w:p w14:paraId="7850D8B1" w14:textId="77777777" w:rsidR="001B796C" w:rsidRPr="0071022B" w:rsidRDefault="001B796C" w:rsidP="007102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1B796C" w:rsidRPr="0071022B" w:rsidSect="0084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F90D" w14:textId="77777777" w:rsidR="00F92B79" w:rsidRDefault="00F92B79" w:rsidP="00915E00">
      <w:r>
        <w:separator/>
      </w:r>
    </w:p>
  </w:endnote>
  <w:endnote w:type="continuationSeparator" w:id="0">
    <w:p w14:paraId="255B6B98" w14:textId="77777777" w:rsidR="00F92B79" w:rsidRDefault="00F92B79" w:rsidP="009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18AF" w14:textId="77777777" w:rsidR="00F92B79" w:rsidRDefault="00F92B79" w:rsidP="00915E00">
      <w:r>
        <w:separator/>
      </w:r>
    </w:p>
  </w:footnote>
  <w:footnote w:type="continuationSeparator" w:id="0">
    <w:p w14:paraId="52C4C0D5" w14:textId="77777777" w:rsidR="00F92B79" w:rsidRDefault="00F92B79" w:rsidP="0091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A23FE6"/>
    <w:multiLevelType w:val="hybridMultilevel"/>
    <w:tmpl w:val="8038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A3C26"/>
    <w:multiLevelType w:val="hybridMultilevel"/>
    <w:tmpl w:val="613C9D78"/>
    <w:lvl w:ilvl="0" w:tplc="AF4688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01013C"/>
    <w:multiLevelType w:val="hybridMultilevel"/>
    <w:tmpl w:val="1EE20D44"/>
    <w:lvl w:ilvl="0" w:tplc="FA48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4FCF"/>
    <w:multiLevelType w:val="hybridMultilevel"/>
    <w:tmpl w:val="9E8E411A"/>
    <w:lvl w:ilvl="0" w:tplc="E87E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66A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7229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DA59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B0ED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E6F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54F9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768A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1A91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16A0DCA"/>
    <w:multiLevelType w:val="hybridMultilevel"/>
    <w:tmpl w:val="772E85D8"/>
    <w:lvl w:ilvl="0" w:tplc="FA48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1463"/>
    <w:multiLevelType w:val="hybridMultilevel"/>
    <w:tmpl w:val="94A89400"/>
    <w:lvl w:ilvl="0" w:tplc="930482E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1629"/>
    <w:multiLevelType w:val="hybridMultilevel"/>
    <w:tmpl w:val="98D24438"/>
    <w:lvl w:ilvl="0" w:tplc="9304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0C6B"/>
    <w:multiLevelType w:val="hybridMultilevel"/>
    <w:tmpl w:val="DF6266A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F1B1E"/>
    <w:multiLevelType w:val="hybridMultilevel"/>
    <w:tmpl w:val="0AA47298"/>
    <w:lvl w:ilvl="0" w:tplc="8412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6960"/>
    <w:multiLevelType w:val="hybridMultilevel"/>
    <w:tmpl w:val="C756B908"/>
    <w:lvl w:ilvl="0" w:tplc="FA484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61CA5"/>
    <w:multiLevelType w:val="hybridMultilevel"/>
    <w:tmpl w:val="2B98E756"/>
    <w:lvl w:ilvl="0" w:tplc="10C0F3B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D32F5C"/>
    <w:multiLevelType w:val="multilevel"/>
    <w:tmpl w:val="493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2086C"/>
    <w:multiLevelType w:val="hybridMultilevel"/>
    <w:tmpl w:val="70109A50"/>
    <w:lvl w:ilvl="0" w:tplc="9304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37753">
    <w:abstractNumId w:val="0"/>
  </w:num>
  <w:num w:numId="2" w16cid:durableId="1001280890">
    <w:abstractNumId w:val="12"/>
  </w:num>
  <w:num w:numId="3" w16cid:durableId="185102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2728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2383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086374">
    <w:abstractNumId w:val="1"/>
  </w:num>
  <w:num w:numId="7" w16cid:durableId="1686396281">
    <w:abstractNumId w:val="6"/>
  </w:num>
  <w:num w:numId="8" w16cid:durableId="1846430704">
    <w:abstractNumId w:val="7"/>
  </w:num>
  <w:num w:numId="9" w16cid:durableId="505705021">
    <w:abstractNumId w:val="2"/>
  </w:num>
  <w:num w:numId="10" w16cid:durableId="587730975">
    <w:abstractNumId w:val="11"/>
  </w:num>
  <w:num w:numId="11" w16cid:durableId="81606253">
    <w:abstractNumId w:val="13"/>
  </w:num>
  <w:num w:numId="12" w16cid:durableId="1868173014">
    <w:abstractNumId w:val="10"/>
  </w:num>
  <w:num w:numId="13" w16cid:durableId="938951675">
    <w:abstractNumId w:val="3"/>
  </w:num>
  <w:num w:numId="14" w16cid:durableId="1563178425">
    <w:abstractNumId w:val="5"/>
  </w:num>
  <w:num w:numId="15" w16cid:durableId="394478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1C"/>
    <w:rsid w:val="00015448"/>
    <w:rsid w:val="00020436"/>
    <w:rsid w:val="0002560B"/>
    <w:rsid w:val="00036CAB"/>
    <w:rsid w:val="00047FD4"/>
    <w:rsid w:val="00053B78"/>
    <w:rsid w:val="00060C9A"/>
    <w:rsid w:val="000642A9"/>
    <w:rsid w:val="00066D3B"/>
    <w:rsid w:val="000A352D"/>
    <w:rsid w:val="000A5973"/>
    <w:rsid w:val="000C2E92"/>
    <w:rsid w:val="000D12ED"/>
    <w:rsid w:val="000E0248"/>
    <w:rsid w:val="000E0EBD"/>
    <w:rsid w:val="000E1D04"/>
    <w:rsid w:val="00125C31"/>
    <w:rsid w:val="00132960"/>
    <w:rsid w:val="001355CA"/>
    <w:rsid w:val="00136E00"/>
    <w:rsid w:val="00150EA3"/>
    <w:rsid w:val="00156327"/>
    <w:rsid w:val="001627C8"/>
    <w:rsid w:val="001672A7"/>
    <w:rsid w:val="00190148"/>
    <w:rsid w:val="00191D31"/>
    <w:rsid w:val="00193F62"/>
    <w:rsid w:val="001B796C"/>
    <w:rsid w:val="001C2100"/>
    <w:rsid w:val="001C2E8F"/>
    <w:rsid w:val="001D2279"/>
    <w:rsid w:val="001E6EE2"/>
    <w:rsid w:val="002002CF"/>
    <w:rsid w:val="00211BF1"/>
    <w:rsid w:val="00232A72"/>
    <w:rsid w:val="00240837"/>
    <w:rsid w:val="00246845"/>
    <w:rsid w:val="00263B99"/>
    <w:rsid w:val="002810D5"/>
    <w:rsid w:val="002821F2"/>
    <w:rsid w:val="002A72CB"/>
    <w:rsid w:val="002B1B0E"/>
    <w:rsid w:val="002B524C"/>
    <w:rsid w:val="002C6D80"/>
    <w:rsid w:val="002D2599"/>
    <w:rsid w:val="002D6729"/>
    <w:rsid w:val="003156F9"/>
    <w:rsid w:val="0032576D"/>
    <w:rsid w:val="00331D5F"/>
    <w:rsid w:val="00332143"/>
    <w:rsid w:val="00335344"/>
    <w:rsid w:val="003607F9"/>
    <w:rsid w:val="003613DE"/>
    <w:rsid w:val="003651F2"/>
    <w:rsid w:val="00366925"/>
    <w:rsid w:val="003C1EA8"/>
    <w:rsid w:val="003D7C38"/>
    <w:rsid w:val="003E3719"/>
    <w:rsid w:val="004211B4"/>
    <w:rsid w:val="00436671"/>
    <w:rsid w:val="0044000B"/>
    <w:rsid w:val="0044651E"/>
    <w:rsid w:val="00455837"/>
    <w:rsid w:val="00460210"/>
    <w:rsid w:val="00461EE4"/>
    <w:rsid w:val="00465A7F"/>
    <w:rsid w:val="004A53F5"/>
    <w:rsid w:val="004C5853"/>
    <w:rsid w:val="004D5605"/>
    <w:rsid w:val="00530169"/>
    <w:rsid w:val="00532E00"/>
    <w:rsid w:val="00561625"/>
    <w:rsid w:val="00567424"/>
    <w:rsid w:val="005733C6"/>
    <w:rsid w:val="00577ED5"/>
    <w:rsid w:val="00585324"/>
    <w:rsid w:val="00590A16"/>
    <w:rsid w:val="00592240"/>
    <w:rsid w:val="005A0931"/>
    <w:rsid w:val="005B15C6"/>
    <w:rsid w:val="005C27ED"/>
    <w:rsid w:val="005D19AC"/>
    <w:rsid w:val="0061608E"/>
    <w:rsid w:val="00621EE2"/>
    <w:rsid w:val="0062546E"/>
    <w:rsid w:val="006342D5"/>
    <w:rsid w:val="00634B91"/>
    <w:rsid w:val="006512F9"/>
    <w:rsid w:val="00662766"/>
    <w:rsid w:val="006753CE"/>
    <w:rsid w:val="00683A6C"/>
    <w:rsid w:val="006B61BE"/>
    <w:rsid w:val="00701017"/>
    <w:rsid w:val="007030BB"/>
    <w:rsid w:val="0071022B"/>
    <w:rsid w:val="00720988"/>
    <w:rsid w:val="00753D5F"/>
    <w:rsid w:val="0075453F"/>
    <w:rsid w:val="007615FD"/>
    <w:rsid w:val="007621FF"/>
    <w:rsid w:val="007643F4"/>
    <w:rsid w:val="007A066B"/>
    <w:rsid w:val="007D2AB2"/>
    <w:rsid w:val="007E5E8E"/>
    <w:rsid w:val="00806539"/>
    <w:rsid w:val="00816833"/>
    <w:rsid w:val="008225B9"/>
    <w:rsid w:val="00827F89"/>
    <w:rsid w:val="00831C80"/>
    <w:rsid w:val="00845AB8"/>
    <w:rsid w:val="00857F8E"/>
    <w:rsid w:val="00865801"/>
    <w:rsid w:val="00867E0C"/>
    <w:rsid w:val="00882C39"/>
    <w:rsid w:val="00890DC6"/>
    <w:rsid w:val="0089648E"/>
    <w:rsid w:val="008A1422"/>
    <w:rsid w:val="008B5804"/>
    <w:rsid w:val="008C11E3"/>
    <w:rsid w:val="008C745E"/>
    <w:rsid w:val="008D7991"/>
    <w:rsid w:val="008E4B16"/>
    <w:rsid w:val="008E56B6"/>
    <w:rsid w:val="008F10ED"/>
    <w:rsid w:val="00910AA6"/>
    <w:rsid w:val="00915E00"/>
    <w:rsid w:val="00921EA6"/>
    <w:rsid w:val="00924E7F"/>
    <w:rsid w:val="00925FA6"/>
    <w:rsid w:val="009371B9"/>
    <w:rsid w:val="00942849"/>
    <w:rsid w:val="00943863"/>
    <w:rsid w:val="00947E3A"/>
    <w:rsid w:val="009501F8"/>
    <w:rsid w:val="009574AD"/>
    <w:rsid w:val="00960E8E"/>
    <w:rsid w:val="009B03AB"/>
    <w:rsid w:val="009D574F"/>
    <w:rsid w:val="009E556F"/>
    <w:rsid w:val="00A03A14"/>
    <w:rsid w:val="00A15736"/>
    <w:rsid w:val="00A215C1"/>
    <w:rsid w:val="00A352FE"/>
    <w:rsid w:val="00A52273"/>
    <w:rsid w:val="00A54682"/>
    <w:rsid w:val="00A56210"/>
    <w:rsid w:val="00A571EA"/>
    <w:rsid w:val="00A60301"/>
    <w:rsid w:val="00A637B4"/>
    <w:rsid w:val="00A6522A"/>
    <w:rsid w:val="00A662E7"/>
    <w:rsid w:val="00A81EE0"/>
    <w:rsid w:val="00AC7CA5"/>
    <w:rsid w:val="00AD02E5"/>
    <w:rsid w:val="00AD5E2C"/>
    <w:rsid w:val="00AE4E4F"/>
    <w:rsid w:val="00AF3126"/>
    <w:rsid w:val="00B115C2"/>
    <w:rsid w:val="00B45C59"/>
    <w:rsid w:val="00B5102D"/>
    <w:rsid w:val="00B8254F"/>
    <w:rsid w:val="00BB5339"/>
    <w:rsid w:val="00BD0755"/>
    <w:rsid w:val="00BD191C"/>
    <w:rsid w:val="00C049F7"/>
    <w:rsid w:val="00C140B2"/>
    <w:rsid w:val="00C1673E"/>
    <w:rsid w:val="00C20113"/>
    <w:rsid w:val="00C3695B"/>
    <w:rsid w:val="00C507B4"/>
    <w:rsid w:val="00C6260C"/>
    <w:rsid w:val="00C81687"/>
    <w:rsid w:val="00C845D6"/>
    <w:rsid w:val="00C87BEA"/>
    <w:rsid w:val="00CA5A4E"/>
    <w:rsid w:val="00CA77A5"/>
    <w:rsid w:val="00CC43C7"/>
    <w:rsid w:val="00CD3DF8"/>
    <w:rsid w:val="00CE1405"/>
    <w:rsid w:val="00D125A8"/>
    <w:rsid w:val="00D269C3"/>
    <w:rsid w:val="00D35D14"/>
    <w:rsid w:val="00D5482C"/>
    <w:rsid w:val="00D65430"/>
    <w:rsid w:val="00D756C7"/>
    <w:rsid w:val="00D77708"/>
    <w:rsid w:val="00D85376"/>
    <w:rsid w:val="00D91120"/>
    <w:rsid w:val="00DB2FAB"/>
    <w:rsid w:val="00DC0AA5"/>
    <w:rsid w:val="00E16763"/>
    <w:rsid w:val="00E26DE1"/>
    <w:rsid w:val="00E41AD2"/>
    <w:rsid w:val="00E45930"/>
    <w:rsid w:val="00E75C9F"/>
    <w:rsid w:val="00E845C2"/>
    <w:rsid w:val="00E93B84"/>
    <w:rsid w:val="00EA466E"/>
    <w:rsid w:val="00EE06F2"/>
    <w:rsid w:val="00EF2530"/>
    <w:rsid w:val="00F04276"/>
    <w:rsid w:val="00F13CD0"/>
    <w:rsid w:val="00F2121A"/>
    <w:rsid w:val="00F2190C"/>
    <w:rsid w:val="00F21DC4"/>
    <w:rsid w:val="00F26D9A"/>
    <w:rsid w:val="00F3576D"/>
    <w:rsid w:val="00F363EF"/>
    <w:rsid w:val="00F36796"/>
    <w:rsid w:val="00F56080"/>
    <w:rsid w:val="00F7331C"/>
    <w:rsid w:val="00F73CE7"/>
    <w:rsid w:val="00F741F3"/>
    <w:rsid w:val="00F7683D"/>
    <w:rsid w:val="00F77731"/>
    <w:rsid w:val="00F8044D"/>
    <w:rsid w:val="00F83C2D"/>
    <w:rsid w:val="00F859A6"/>
    <w:rsid w:val="00F92B79"/>
    <w:rsid w:val="00FD3418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9381A"/>
  <w15:chartTrackingRefBased/>
  <w15:docId w15:val="{81E69869-F296-40DF-892A-1B17FCD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91C"/>
  </w:style>
  <w:style w:type="paragraph" w:styleId="1">
    <w:name w:val="heading 1"/>
    <w:basedOn w:val="a"/>
    <w:next w:val="a"/>
    <w:qFormat/>
    <w:rsid w:val="00BD191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BD191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191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D191C"/>
    <w:pPr>
      <w:jc w:val="center"/>
    </w:pPr>
    <w:rPr>
      <w:b/>
      <w:sz w:val="40"/>
    </w:rPr>
  </w:style>
  <w:style w:type="paragraph" w:styleId="a4">
    <w:name w:val="Subtitle"/>
    <w:basedOn w:val="a"/>
    <w:qFormat/>
    <w:rsid w:val="00BD191C"/>
    <w:pPr>
      <w:spacing w:line="360" w:lineRule="auto"/>
      <w:jc w:val="center"/>
    </w:pPr>
    <w:rPr>
      <w:b/>
    </w:rPr>
  </w:style>
  <w:style w:type="character" w:customStyle="1" w:styleId="a5">
    <w:name w:val="Основной текст Знак"/>
    <w:link w:val="a6"/>
    <w:rsid w:val="00BD191C"/>
    <w:rPr>
      <w:sz w:val="21"/>
      <w:szCs w:val="21"/>
      <w:lang w:bidi="ar-SA"/>
    </w:rPr>
  </w:style>
  <w:style w:type="paragraph" w:styleId="a6">
    <w:name w:val="Body Text"/>
    <w:basedOn w:val="a"/>
    <w:link w:val="a5"/>
    <w:rsid w:val="00BD191C"/>
    <w:pPr>
      <w:widowControl w:val="0"/>
      <w:shd w:val="clear" w:color="auto" w:fill="FFFFFF"/>
      <w:spacing w:before="480" w:line="254" w:lineRule="exact"/>
      <w:jc w:val="both"/>
    </w:pPr>
    <w:rPr>
      <w:sz w:val="21"/>
      <w:szCs w:val="21"/>
    </w:rPr>
  </w:style>
  <w:style w:type="table" w:styleId="a7">
    <w:name w:val="Table Grid"/>
    <w:basedOn w:val="a1"/>
    <w:rsid w:val="00F7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615FD"/>
    <w:rPr>
      <w:color w:val="0000FF"/>
      <w:u w:val="single"/>
    </w:rPr>
  </w:style>
  <w:style w:type="paragraph" w:customStyle="1" w:styleId="ConsPlusNormal">
    <w:name w:val="ConsPlusNormal"/>
    <w:rsid w:val="00240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577E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77E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27ED"/>
    <w:pPr>
      <w:ind w:left="720"/>
      <w:contextualSpacing/>
    </w:pPr>
  </w:style>
  <w:style w:type="paragraph" w:styleId="ac">
    <w:name w:val="header"/>
    <w:basedOn w:val="a"/>
    <w:link w:val="ad"/>
    <w:rsid w:val="00915E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5E00"/>
  </w:style>
  <w:style w:type="paragraph" w:styleId="ae">
    <w:name w:val="footer"/>
    <w:basedOn w:val="a"/>
    <w:link w:val="af"/>
    <w:rsid w:val="00915E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15E00"/>
  </w:style>
  <w:style w:type="character" w:customStyle="1" w:styleId="s10">
    <w:name w:val="s_10"/>
    <w:basedOn w:val="a0"/>
    <w:rsid w:val="00621EE2"/>
  </w:style>
  <w:style w:type="table" w:customStyle="1" w:styleId="10">
    <w:name w:val="Сетка таблицы1"/>
    <w:basedOn w:val="a1"/>
    <w:next w:val="a7"/>
    <w:uiPriority w:val="39"/>
    <w:rsid w:val="00A03A1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81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94E4-ABA1-4F78-9056-2CBC13F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cp:lastModifiedBy>Анастасия С. Корчуганова</cp:lastModifiedBy>
  <cp:revision>2</cp:revision>
  <cp:lastPrinted>2023-09-13T01:41:00Z</cp:lastPrinted>
  <dcterms:created xsi:type="dcterms:W3CDTF">2025-03-05T00:56:00Z</dcterms:created>
  <dcterms:modified xsi:type="dcterms:W3CDTF">2025-03-05T00:56:00Z</dcterms:modified>
</cp:coreProperties>
</file>