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1BCA1" w14:textId="77777777" w:rsidR="008D4840" w:rsidRDefault="00000000" w:rsidP="00121D4F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1AA9C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" wrapcoords="-441 0 -441 21273 21600 21273 21600 0 -441 0" o:allowincell="f">
            <v:imagedata r:id="rId4" o:title="" gain="74473f" grayscale="t" bilevel="t"/>
            <w10:wrap type="through"/>
          </v:shape>
          <o:OLEObject Type="Embed" ProgID="MSPhotoEd.3" ShapeID="_x0000_s1026" DrawAspect="Content" ObjectID="_1795605536" r:id="rId5"/>
        </w:object>
      </w:r>
    </w:p>
    <w:p w14:paraId="15EE377F" w14:textId="77777777" w:rsidR="008D4840" w:rsidRDefault="008D4840" w:rsidP="00121D4F">
      <w:pPr>
        <w:pStyle w:val="a3"/>
        <w:rPr>
          <w:rFonts w:ascii="Arial" w:hAnsi="Arial"/>
          <w:sz w:val="36"/>
        </w:rPr>
      </w:pPr>
    </w:p>
    <w:p w14:paraId="6ED3AFCB" w14:textId="77777777" w:rsidR="008D4840" w:rsidRDefault="008D4840" w:rsidP="00121D4F">
      <w:pPr>
        <w:pStyle w:val="3"/>
        <w:keepNext w:val="0"/>
        <w:rPr>
          <w:sz w:val="34"/>
        </w:rPr>
      </w:pPr>
    </w:p>
    <w:p w14:paraId="4A0BE27A" w14:textId="77777777" w:rsidR="008D4840" w:rsidRDefault="008D4840" w:rsidP="00121D4F">
      <w:pPr>
        <w:pStyle w:val="a5"/>
        <w:rPr>
          <w:sz w:val="26"/>
        </w:rPr>
      </w:pPr>
      <w:r>
        <w:rPr>
          <w:sz w:val="26"/>
        </w:rPr>
        <w:t>АДМИНИСТРАЦИЯ</w:t>
      </w:r>
    </w:p>
    <w:p w14:paraId="44FC332B" w14:textId="77777777" w:rsidR="008D4840" w:rsidRDefault="008D4840" w:rsidP="00121D4F">
      <w:pPr>
        <w:pStyle w:val="1"/>
      </w:pPr>
      <w:r>
        <w:t>МУНИЦИПАЛЬНОГО ОБРАЗОВАНИЯ «ХОЛМСКИЙ ГОРОДСКОЙ ОКРУГ»</w:t>
      </w:r>
    </w:p>
    <w:p w14:paraId="1A43D217" w14:textId="77777777" w:rsidR="008D4840" w:rsidRDefault="008D4840" w:rsidP="00121D4F"/>
    <w:p w14:paraId="36DF6B30" w14:textId="77777777" w:rsidR="008D4840" w:rsidRDefault="008D4840" w:rsidP="00121D4F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341FD812" w14:textId="77777777" w:rsidR="008D4840" w:rsidRPr="00121D4F" w:rsidRDefault="008D4840" w:rsidP="00121D4F">
      <w:pPr>
        <w:rPr>
          <w:sz w:val="24"/>
        </w:rPr>
      </w:pPr>
    </w:p>
    <w:p w14:paraId="44B0F6E4" w14:textId="77777777" w:rsidR="008D4840" w:rsidRDefault="008D4840" w:rsidP="00121D4F">
      <w:r>
        <w:t xml:space="preserve">                  10.09.2014г.                            970</w:t>
      </w:r>
    </w:p>
    <w:p w14:paraId="53FC6630" w14:textId="77777777" w:rsidR="008D4840" w:rsidRDefault="008D4840" w:rsidP="00121D4F">
      <w:pPr>
        <w:rPr>
          <w:sz w:val="22"/>
        </w:rPr>
      </w:pPr>
      <w:r>
        <w:rPr>
          <w:sz w:val="22"/>
        </w:rPr>
        <w:t>от ______________________ № ________</w:t>
      </w:r>
    </w:p>
    <w:p w14:paraId="14E925B8" w14:textId="77777777" w:rsidR="008D4840" w:rsidRDefault="008D4840" w:rsidP="00121D4F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4F58B4FF" w14:textId="77777777" w:rsidR="008D4840" w:rsidRDefault="008D4840" w:rsidP="00121D4F">
      <w:pPr>
        <w:jc w:val="both"/>
        <w:rPr>
          <w:sz w:val="22"/>
        </w:rPr>
      </w:pPr>
    </w:p>
    <w:p w14:paraId="19247A79" w14:textId="77777777" w:rsidR="008D4840" w:rsidRDefault="008D4840" w:rsidP="00121D4F">
      <w:pPr>
        <w:tabs>
          <w:tab w:val="left" w:pos="2660"/>
          <w:tab w:val="left" w:pos="2940"/>
          <w:tab w:val="left" w:pos="3180"/>
          <w:tab w:val="center" w:pos="5088"/>
        </w:tabs>
        <w:ind w:right="-341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</w:tblGrid>
      <w:tr w:rsidR="008D4840" w14:paraId="3C7929EB" w14:textId="77777777" w:rsidTr="003D2C4A">
        <w:tc>
          <w:tcPr>
            <w:tcW w:w="5070" w:type="dxa"/>
          </w:tcPr>
          <w:p w14:paraId="277B33A6" w14:textId="77777777" w:rsidR="008D4840" w:rsidRPr="003D2C4A" w:rsidRDefault="008D4840" w:rsidP="003D2C4A">
            <w:pPr>
              <w:tabs>
                <w:tab w:val="left" w:pos="2660"/>
                <w:tab w:val="left" w:pos="2940"/>
                <w:tab w:val="left" w:pos="3180"/>
                <w:tab w:val="center" w:pos="4820"/>
              </w:tabs>
              <w:ind w:right="34"/>
              <w:jc w:val="both"/>
              <w:rPr>
                <w:sz w:val="24"/>
                <w:szCs w:val="24"/>
              </w:rPr>
            </w:pPr>
            <w:r w:rsidRPr="003D2C4A">
              <w:rPr>
                <w:sz w:val="24"/>
                <w:szCs w:val="24"/>
              </w:rPr>
              <w:t>Об утверждении Положения об участии администрации муниципального образования «Холмский городской округ»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«Холмский городской округ»</w:t>
            </w:r>
          </w:p>
        </w:tc>
      </w:tr>
    </w:tbl>
    <w:p w14:paraId="0F49E235" w14:textId="77777777" w:rsidR="008D4840" w:rsidRPr="00BE0594" w:rsidRDefault="008D4840" w:rsidP="00121D4F">
      <w:pPr>
        <w:tabs>
          <w:tab w:val="left" w:pos="2660"/>
          <w:tab w:val="left" w:pos="2940"/>
          <w:tab w:val="left" w:pos="3180"/>
          <w:tab w:val="center" w:pos="5088"/>
        </w:tabs>
        <w:ind w:right="-341"/>
      </w:pPr>
    </w:p>
    <w:p w14:paraId="2077C9D2" w14:textId="77777777" w:rsidR="008D4840" w:rsidRPr="00BE0594" w:rsidRDefault="008D4840" w:rsidP="00121D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от 06.10.2003г. №131-ФЗ «Об общих принципах организации местного самоуправления в Российской Федерации», Федеральным законом от 06.03.2006г. №35-ФЗ «О противодействии терроризму», Федеральным законом от 25.07.2002г. №114-ФЗ «О противодействии экстремисткой деятельности», </w:t>
      </w:r>
      <w:r w:rsidRPr="00A909C5">
        <w:rPr>
          <w:rFonts w:ascii="Times New Roman" w:hAnsi="Times New Roman" w:cs="Times New Roman"/>
          <w:sz w:val="24"/>
        </w:rPr>
        <w:t>Указом Президента Российской Федерации от 15.02.2006г. №116 «О противодействии терроризму»</w:t>
      </w:r>
      <w:r w:rsidRPr="00BE05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статьей 46</w:t>
      </w:r>
      <w:r w:rsidRPr="00BE0594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«Холмский городской округ»</w:t>
      </w:r>
    </w:p>
    <w:p w14:paraId="2E864A77" w14:textId="77777777" w:rsidR="008D4840" w:rsidRPr="00BE0594" w:rsidRDefault="008D4840" w:rsidP="00121D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E39483" w14:textId="77777777" w:rsidR="008D4840" w:rsidRPr="00BE0594" w:rsidRDefault="008D4840" w:rsidP="00121D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594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5C56B43" w14:textId="77777777" w:rsidR="008D4840" w:rsidRPr="00BE0594" w:rsidRDefault="008D4840" w:rsidP="00121D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B0C4FA" w14:textId="77777777" w:rsidR="008D4840" w:rsidRPr="00121D4F" w:rsidRDefault="008D4840" w:rsidP="00121D4F">
      <w:pPr>
        <w:tabs>
          <w:tab w:val="left" w:pos="284"/>
        </w:tabs>
        <w:spacing w:line="90" w:lineRule="atLeast"/>
        <w:ind w:firstLine="851"/>
        <w:jc w:val="both"/>
        <w:rPr>
          <w:sz w:val="24"/>
          <w:szCs w:val="24"/>
        </w:rPr>
      </w:pPr>
      <w:r w:rsidRPr="00121D4F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</w:t>
      </w:r>
      <w:r w:rsidRPr="00121D4F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е</w:t>
      </w:r>
      <w:r w:rsidRPr="00121D4F">
        <w:rPr>
          <w:sz w:val="24"/>
          <w:szCs w:val="24"/>
        </w:rPr>
        <w:t xml:space="preserve"> об участии администрации муниципального образования «Холмский городской округ»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«Холмский городской округ» (прилагается).</w:t>
      </w:r>
    </w:p>
    <w:p w14:paraId="55818A47" w14:textId="77777777" w:rsidR="008D4840" w:rsidRPr="00121D4F" w:rsidRDefault="008D4840" w:rsidP="00121D4F">
      <w:pPr>
        <w:tabs>
          <w:tab w:val="left" w:pos="284"/>
        </w:tabs>
        <w:spacing w:line="90" w:lineRule="atLeast"/>
        <w:ind w:firstLine="851"/>
        <w:jc w:val="both"/>
        <w:rPr>
          <w:sz w:val="24"/>
          <w:szCs w:val="24"/>
        </w:rPr>
      </w:pPr>
      <w:r w:rsidRPr="00121D4F">
        <w:rPr>
          <w:sz w:val="24"/>
          <w:szCs w:val="24"/>
        </w:rPr>
        <w:t>2.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65A2AF5D" w14:textId="77777777" w:rsidR="008D4840" w:rsidRPr="00121D4F" w:rsidRDefault="008D4840" w:rsidP="00121D4F">
      <w:pPr>
        <w:ind w:firstLine="851"/>
        <w:jc w:val="both"/>
        <w:rPr>
          <w:sz w:val="24"/>
          <w:szCs w:val="24"/>
        </w:rPr>
      </w:pPr>
      <w:r w:rsidRPr="00121D4F">
        <w:rPr>
          <w:sz w:val="24"/>
          <w:szCs w:val="24"/>
        </w:rPr>
        <w:t xml:space="preserve">3. Контроль за исполнением настоящего постановления возложить на </w:t>
      </w:r>
      <w:r>
        <w:rPr>
          <w:sz w:val="24"/>
          <w:szCs w:val="24"/>
        </w:rPr>
        <w:t>мобилизационный отдел</w:t>
      </w:r>
      <w:r w:rsidRPr="00121D4F">
        <w:rPr>
          <w:sz w:val="24"/>
          <w:szCs w:val="24"/>
        </w:rPr>
        <w:t xml:space="preserve"> администрации муниципального образования «Холмский городской округ» (</w:t>
      </w:r>
      <w:proofErr w:type="spellStart"/>
      <w:r>
        <w:rPr>
          <w:sz w:val="24"/>
          <w:szCs w:val="24"/>
        </w:rPr>
        <w:t>Шмидко</w:t>
      </w:r>
      <w:proofErr w:type="spellEnd"/>
      <w:r>
        <w:rPr>
          <w:sz w:val="24"/>
          <w:szCs w:val="24"/>
        </w:rPr>
        <w:t xml:space="preserve"> С.А.</w:t>
      </w:r>
      <w:r w:rsidRPr="00121D4F">
        <w:rPr>
          <w:sz w:val="24"/>
          <w:szCs w:val="24"/>
        </w:rPr>
        <w:t>)</w:t>
      </w:r>
    </w:p>
    <w:p w14:paraId="2D2E805E" w14:textId="77777777" w:rsidR="008D4840" w:rsidRDefault="008D4840" w:rsidP="00121D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FF5A1B" w14:textId="77777777" w:rsidR="008D4840" w:rsidRDefault="008D4840" w:rsidP="00121D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30B458" w14:textId="77777777" w:rsidR="008D4840" w:rsidRDefault="008D4840" w:rsidP="00121D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837B98" w14:textId="77777777" w:rsidR="008D4840" w:rsidRPr="00BE0594" w:rsidRDefault="008D4840" w:rsidP="00121D4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BE059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8295813" w14:textId="77777777" w:rsidR="008D4840" w:rsidRPr="00BE0594" w:rsidRDefault="008D4840" w:rsidP="00121D4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E0594">
        <w:rPr>
          <w:rFonts w:ascii="Times New Roman" w:hAnsi="Times New Roman" w:cs="Times New Roman"/>
          <w:sz w:val="24"/>
          <w:szCs w:val="24"/>
        </w:rPr>
        <w:t>«Холмский гор</w:t>
      </w:r>
      <w:r>
        <w:rPr>
          <w:rFonts w:ascii="Times New Roman" w:hAnsi="Times New Roman" w:cs="Times New Roman"/>
          <w:sz w:val="24"/>
          <w:szCs w:val="24"/>
        </w:rPr>
        <w:t>одской округ»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О.П. Назаренко</w:t>
      </w:r>
    </w:p>
    <w:p w14:paraId="1524B370" w14:textId="77777777" w:rsidR="008D4840" w:rsidRDefault="008D4840" w:rsidP="00121D4F">
      <w:pPr>
        <w:ind w:left="5103"/>
        <w:jc w:val="both"/>
        <w:rPr>
          <w:sz w:val="24"/>
        </w:rPr>
      </w:pPr>
    </w:p>
    <w:p w14:paraId="3C047DB2" w14:textId="77777777" w:rsidR="008D4840" w:rsidRPr="00121D4F" w:rsidRDefault="008D4840" w:rsidP="00121D4F">
      <w:pPr>
        <w:ind w:left="5103"/>
        <w:jc w:val="both"/>
        <w:rPr>
          <w:sz w:val="24"/>
        </w:rPr>
      </w:pPr>
      <w:r>
        <w:rPr>
          <w:sz w:val="24"/>
        </w:rPr>
        <w:lastRenderedPageBreak/>
        <w:t>УТВЕРЖДЕНО</w:t>
      </w:r>
    </w:p>
    <w:p w14:paraId="1356DD60" w14:textId="77777777" w:rsidR="008D4840" w:rsidRPr="00121D4F" w:rsidRDefault="008D4840" w:rsidP="00121D4F">
      <w:pPr>
        <w:ind w:left="5103"/>
        <w:jc w:val="both"/>
        <w:rPr>
          <w:sz w:val="24"/>
        </w:rPr>
      </w:pPr>
      <w:r w:rsidRPr="00121D4F">
        <w:rPr>
          <w:sz w:val="24"/>
        </w:rPr>
        <w:t>постановлением администрации муниципального образования «Холмский городской округ»</w:t>
      </w:r>
    </w:p>
    <w:p w14:paraId="067758D6" w14:textId="77777777" w:rsidR="008D4840" w:rsidRPr="00121D4F" w:rsidRDefault="008D4840" w:rsidP="00121D4F">
      <w:pPr>
        <w:ind w:left="5103"/>
        <w:jc w:val="both"/>
        <w:rPr>
          <w:sz w:val="24"/>
        </w:rPr>
      </w:pPr>
      <w:r w:rsidRPr="00121D4F">
        <w:rPr>
          <w:sz w:val="24"/>
        </w:rPr>
        <w:t xml:space="preserve"> от _</w:t>
      </w:r>
      <w:r>
        <w:rPr>
          <w:sz w:val="24"/>
          <w:u w:val="single"/>
        </w:rPr>
        <w:t>10.09.2014г.</w:t>
      </w:r>
      <w:r w:rsidRPr="00121D4F">
        <w:rPr>
          <w:sz w:val="24"/>
        </w:rPr>
        <w:t>____ №_</w:t>
      </w:r>
      <w:r>
        <w:rPr>
          <w:sz w:val="24"/>
          <w:u w:val="single"/>
        </w:rPr>
        <w:t>970</w:t>
      </w:r>
      <w:r w:rsidRPr="00121D4F">
        <w:rPr>
          <w:sz w:val="24"/>
        </w:rPr>
        <w:t>__</w:t>
      </w:r>
      <w:r>
        <w:rPr>
          <w:sz w:val="24"/>
        </w:rPr>
        <w:t>_</w:t>
      </w:r>
      <w:r w:rsidRPr="00121D4F">
        <w:rPr>
          <w:sz w:val="24"/>
        </w:rPr>
        <w:t>_____</w:t>
      </w:r>
    </w:p>
    <w:p w14:paraId="2B97BC9F" w14:textId="77777777" w:rsidR="008D4840" w:rsidRPr="00121D4F" w:rsidRDefault="008D4840" w:rsidP="00121D4F">
      <w:pPr>
        <w:spacing w:line="90" w:lineRule="atLeast"/>
        <w:jc w:val="center"/>
        <w:rPr>
          <w:sz w:val="24"/>
        </w:rPr>
      </w:pPr>
    </w:p>
    <w:p w14:paraId="772BE00C" w14:textId="77777777" w:rsidR="008D4840" w:rsidRPr="00121D4F" w:rsidRDefault="008D4840" w:rsidP="00121D4F">
      <w:pPr>
        <w:spacing w:line="90" w:lineRule="atLeast"/>
        <w:jc w:val="center"/>
        <w:rPr>
          <w:b/>
          <w:sz w:val="24"/>
        </w:rPr>
      </w:pPr>
      <w:r w:rsidRPr="00121D4F">
        <w:rPr>
          <w:b/>
          <w:sz w:val="24"/>
        </w:rPr>
        <w:t>ПОЛОЖЕНИЕ</w:t>
      </w:r>
    </w:p>
    <w:p w14:paraId="693F26B7" w14:textId="77777777" w:rsidR="008D4840" w:rsidRPr="00121D4F" w:rsidRDefault="008D4840" w:rsidP="00121D4F">
      <w:pPr>
        <w:spacing w:line="90" w:lineRule="atLeast"/>
        <w:jc w:val="center"/>
        <w:rPr>
          <w:b/>
          <w:sz w:val="24"/>
        </w:rPr>
      </w:pPr>
      <w:r w:rsidRPr="00121D4F">
        <w:rPr>
          <w:b/>
          <w:sz w:val="24"/>
        </w:rPr>
        <w:t>ОБ УЧАСТИИ АДМИНИСТРАЦИИ МУНИЦИПАЛЬНОГО ОБРАЗОВАНИЯ «ХОЛМСКИЙ ГОРОДСКОЙ ОКРУГ» В ПРОФИЛАКТИКЕ ТЕРРОРИЗМА И ЭКСТРЕМИЗМА, А ТАКЖЕ МИНИМИЗАЦИИ И (ИЛИ)ЛИКВИДАЦИИ ПОСЛЕДСТВИЙ ПРОЯВЛЕНИЯ ТЕРРОРИЗМА И ЭКСТРЕМИЗМА НА ТЕРРИТОРИИИ МУНИЦИПАЛЬНОГО ОБРАЗОВАНИЯ «ХОЛМСКИЙ ГОРОДСКОЙ ОКРУГ»</w:t>
      </w:r>
    </w:p>
    <w:p w14:paraId="36BD2C26" w14:textId="77777777" w:rsidR="008D4840" w:rsidRPr="00121D4F" w:rsidRDefault="008D4840" w:rsidP="00121D4F">
      <w:pPr>
        <w:pStyle w:val="a8"/>
        <w:jc w:val="center"/>
        <w:rPr>
          <w:sz w:val="32"/>
        </w:rPr>
      </w:pPr>
    </w:p>
    <w:p w14:paraId="12537657" w14:textId="77777777" w:rsidR="008D4840" w:rsidRPr="00121D4F" w:rsidRDefault="008D4840" w:rsidP="00121D4F">
      <w:pPr>
        <w:pStyle w:val="a8"/>
        <w:jc w:val="center"/>
      </w:pPr>
      <w:r w:rsidRPr="00121D4F">
        <w:t>Статья 1. Общие положения</w:t>
      </w:r>
    </w:p>
    <w:p w14:paraId="26EF947D" w14:textId="77777777" w:rsidR="008D4840" w:rsidRPr="00121D4F" w:rsidRDefault="008D4840" w:rsidP="00121D4F">
      <w:pPr>
        <w:pStyle w:val="a8"/>
        <w:jc w:val="center"/>
      </w:pPr>
    </w:p>
    <w:p w14:paraId="502051AE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1. Настоящее Положение разработано в соответствии с требованиями Федерального закона от 06.10.2003г. №131-ФЗ «Об общих принципах организации местного самоуправления в Российской Федерации», Федерального закона от 06.03.2006г. №35-ФЗ «О противодействии терроризму», Федерального закона от 25.07.2002г. №114-ФЗ «О противодействии экстремисткой деятельности», Указом Президента Российской Федерации от 15.02.2006г. №116 «О противодействии терроризму», Уставом муниципального образования «Холмский городской округ» и определяет цели, задачи и полномочия администрации муниципального образования «Холмский городской округ» (далее – Администрация) при участии в деятельности по профилактике терроризма и экстремизма, а также минимизации и (или) ликвидации последствий проведения терроризма и экстремизма на территории муниципального образования «Холмский городской округ» (далее – Холмский городской округ).</w:t>
      </w:r>
    </w:p>
    <w:p w14:paraId="02EA6AFD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2. Осуществление вопросов местного значения по участию в профилактике терроризма и экстремизма на территории Холмского городского округа находится в ведении Администрации.</w:t>
      </w:r>
    </w:p>
    <w:p w14:paraId="7617192A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3. При осуществлении мероприятий по участию в профилактике терроризма и экстремизма Администрация руководствуется законодательством Российской Федерации, законодательством Сахалинской области, нормативными правовыми актами Холмского городского округа.</w:t>
      </w:r>
    </w:p>
    <w:p w14:paraId="6F2D555F" w14:textId="77777777" w:rsidR="008D4840" w:rsidRPr="00121D4F" w:rsidRDefault="008D4840" w:rsidP="00121D4F">
      <w:pPr>
        <w:pStyle w:val="a8"/>
        <w:ind w:firstLine="709"/>
        <w:jc w:val="both"/>
        <w:rPr>
          <w:rStyle w:val="FontStyle17"/>
          <w:sz w:val="24"/>
          <w:szCs w:val="24"/>
        </w:rPr>
      </w:pPr>
      <w:r w:rsidRPr="00121D4F">
        <w:t>4. Жители Холмского городского округа могут привлекаться к участию в профилактике терроризма и экстремизма, а также минимизации и (или) ликвидации последствий проявления терроризма и экстремизма в границах Холмского городского округа на добровольной основе в порядке, установленном Федеральным законом от 06.10.2003г. №131-ФЗ «Об общих принципах организации местного самоуправления в Российской Федерации», Уставом Холмского городского округа, нормативными правовыми актами Холмского городского округа.</w:t>
      </w:r>
    </w:p>
    <w:p w14:paraId="39310AAF" w14:textId="77777777" w:rsidR="008D4840" w:rsidRPr="00121D4F" w:rsidRDefault="008D4840" w:rsidP="00121D4F">
      <w:pPr>
        <w:pStyle w:val="a8"/>
        <w:jc w:val="center"/>
      </w:pPr>
    </w:p>
    <w:p w14:paraId="2973A814" w14:textId="77777777" w:rsidR="008D4840" w:rsidRPr="00121D4F" w:rsidRDefault="008D4840" w:rsidP="00121D4F">
      <w:pPr>
        <w:pStyle w:val="a8"/>
        <w:jc w:val="center"/>
      </w:pPr>
      <w:r w:rsidRPr="00121D4F">
        <w:t xml:space="preserve">Статья 2. Цели и задачи Администрации </w:t>
      </w:r>
    </w:p>
    <w:p w14:paraId="5503CC33" w14:textId="77777777" w:rsidR="008D4840" w:rsidRPr="00121D4F" w:rsidRDefault="008D4840" w:rsidP="00121D4F">
      <w:pPr>
        <w:pStyle w:val="a8"/>
        <w:jc w:val="center"/>
      </w:pPr>
    </w:p>
    <w:p w14:paraId="0DBD9E91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1. 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на территории Холмского городского округа являются:</w:t>
      </w:r>
    </w:p>
    <w:p w14:paraId="3E78D294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1) противодействие терроризму и экстремизму, а также защита жизни граждан, проживающих на территории Холмского городского округа от террористических и экстремистских актов;</w:t>
      </w:r>
    </w:p>
    <w:p w14:paraId="3C33508E" w14:textId="77777777" w:rsidR="008D4840" w:rsidRPr="00121D4F" w:rsidRDefault="008D4840" w:rsidP="00121D4F">
      <w:pPr>
        <w:pStyle w:val="a8"/>
        <w:ind w:firstLine="709"/>
        <w:jc w:val="both"/>
      </w:pPr>
      <w:r w:rsidRPr="00121D4F">
        <w:lastRenderedPageBreak/>
        <w:t>2) уменьшение проявления экстремизма и негативного отношения к лицам других национальностей и религиозных конфессий;</w:t>
      </w:r>
    </w:p>
    <w:p w14:paraId="17A63ACB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3) формирование у граждан, проживающих на территории Холмского городского округа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14:paraId="5F2A441A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4) формирование толерантности и межэтнической культуры в молодежной среде, профилактика проявления агрессивного поведения;</w:t>
      </w:r>
    </w:p>
    <w:p w14:paraId="738388C9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5) предупреждение межнациональных (межэтнических) конфликтов.</w:t>
      </w:r>
    </w:p>
    <w:p w14:paraId="18238414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2. Для достижения указанных в части 1 настоящей статьи целей, необходимо решение следующих основных задач:</w:t>
      </w:r>
    </w:p>
    <w:p w14:paraId="258EACE3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1) выявление и устранение причин и условий, способствующих совершению противоправных действий экстремистского и террористического характера;</w:t>
      </w:r>
    </w:p>
    <w:p w14:paraId="6D8B4E17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2) информирование населения Холмского городского округа по вопросам противодействия терроризму и экстремизму;</w:t>
      </w:r>
    </w:p>
    <w:p w14:paraId="143FA917" w14:textId="77777777" w:rsidR="008D4840" w:rsidRPr="00121D4F" w:rsidRDefault="008D4840" w:rsidP="00121D4F">
      <w:pPr>
        <w:pStyle w:val="a8"/>
        <w:ind w:firstLine="709"/>
        <w:jc w:val="both"/>
      </w:pPr>
      <w:r w:rsidRPr="00121D4F">
        <w:t xml:space="preserve">3) содействие правоохранительным органам в выявлении </w:t>
      </w:r>
      <w:proofErr w:type="gramStart"/>
      <w:r w:rsidRPr="00121D4F">
        <w:t>правонарушений  и</w:t>
      </w:r>
      <w:proofErr w:type="gramEnd"/>
      <w:r w:rsidRPr="00121D4F">
        <w:t xml:space="preserve"> преступлений данной категории, а также ликвидации последствий;</w:t>
      </w:r>
    </w:p>
    <w:p w14:paraId="69469E03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4) пропаганда толерантного поведения к людям других национальностей и религиозных конфессий;</w:t>
      </w:r>
    </w:p>
    <w:p w14:paraId="5528BDF1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5) воспитательная работа среди молодежи, направленная на устранение причин и условий, способствующих совершению действий экстремистского характера;</w:t>
      </w:r>
    </w:p>
    <w:p w14:paraId="170BB320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6) недопущение наличия свастики и иных элементов экстремистской направленности на объектах городской инфраструктуры;</w:t>
      </w:r>
    </w:p>
    <w:p w14:paraId="36E38DAB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7) недопущение пропаганды и публичного демонстрирования нацисткой атрибутики и (или) символики, сходной с нацисткой атрибутикой и (или) символикой.</w:t>
      </w:r>
    </w:p>
    <w:p w14:paraId="52BEB80E" w14:textId="77777777" w:rsidR="008D4840" w:rsidRPr="00121D4F" w:rsidRDefault="008D4840" w:rsidP="00121D4F">
      <w:pPr>
        <w:pStyle w:val="a8"/>
        <w:ind w:firstLine="709"/>
        <w:jc w:val="both"/>
      </w:pPr>
    </w:p>
    <w:p w14:paraId="79A7D03E" w14:textId="77777777" w:rsidR="008D4840" w:rsidRPr="00121D4F" w:rsidRDefault="008D4840" w:rsidP="00121D4F">
      <w:pPr>
        <w:pStyle w:val="a8"/>
        <w:jc w:val="center"/>
      </w:pPr>
      <w:r w:rsidRPr="00121D4F">
        <w:t>Статья 3. Компетенция Администрации</w:t>
      </w:r>
    </w:p>
    <w:p w14:paraId="35ECCE97" w14:textId="77777777" w:rsidR="008D4840" w:rsidRPr="00121D4F" w:rsidRDefault="008D4840" w:rsidP="00121D4F">
      <w:pPr>
        <w:pStyle w:val="a8"/>
        <w:jc w:val="center"/>
      </w:pPr>
    </w:p>
    <w:p w14:paraId="58BE3844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1. Администрация:</w:t>
      </w:r>
    </w:p>
    <w:p w14:paraId="14817880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1) создает рабочую группу для формирования муниципальной программы (подпрограммы) по профилактике терроризма и экстремизма (далее – Программа);</w:t>
      </w:r>
    </w:p>
    <w:p w14:paraId="45F87A47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2) разрабатывает, утверждает и реализует Программа;</w:t>
      </w:r>
    </w:p>
    <w:p w14:paraId="6877BCF9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3) запрашивает у организаций и учреждений, расположенных на территории Холмского городского округа информацию, документы и материалы, необходимые для реализации мероприятий по Программе;</w:t>
      </w:r>
    </w:p>
    <w:p w14:paraId="54998BBA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4) осуществляет профилактическую работу во взаимодействии с иными исполнительными органами государственной власти Сахалинской области и органами местного самоуправления, правоохранительными органами, общественными объединениями, жителями Холмского городского округа;</w:t>
      </w:r>
    </w:p>
    <w:p w14:paraId="21922E4C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5) при подготовке проекта бюджета Холмского городского округа планирует расходы на Программу;</w:t>
      </w:r>
    </w:p>
    <w:p w14:paraId="0006D748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6) при необходимости может осуществлять сбор информации о действующих на территории Холмского городского округа общественных и религиозных объединениях граждан, неформальных объединениях молодежи;</w:t>
      </w:r>
    </w:p>
    <w:p w14:paraId="217D8514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7) организует дополнительные меры безопасности при проведении публичных мероприятий на территории Холмского городского округа;</w:t>
      </w:r>
    </w:p>
    <w:p w14:paraId="67671247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8) ежегодно представляет в Собрание Холмского городского округа информацию о выполнении Программы в рамках ежегодного отчета о деятельности Администрации;</w:t>
      </w:r>
    </w:p>
    <w:p w14:paraId="7835163D" w14:textId="77777777" w:rsidR="008D4840" w:rsidRPr="00121D4F" w:rsidRDefault="008D4840" w:rsidP="00121D4F">
      <w:pPr>
        <w:pStyle w:val="a8"/>
        <w:ind w:firstLine="709"/>
        <w:jc w:val="both"/>
      </w:pPr>
      <w:r w:rsidRPr="00121D4F">
        <w:t xml:space="preserve">9) информирует население Холмского городского округа об угрозах террористического и экстремистского характера, </w:t>
      </w:r>
      <w:proofErr w:type="gramStart"/>
      <w:r w:rsidRPr="00121D4F">
        <w:t>а также</w:t>
      </w:r>
      <w:proofErr w:type="gramEnd"/>
      <w:r w:rsidRPr="00121D4F">
        <w:t xml:space="preserve"> в связи с этим мерах;</w:t>
      </w:r>
    </w:p>
    <w:p w14:paraId="27A32A4F" w14:textId="77777777" w:rsidR="008D4840" w:rsidRPr="00121D4F" w:rsidRDefault="008D4840" w:rsidP="00121D4F">
      <w:pPr>
        <w:pStyle w:val="a8"/>
        <w:ind w:firstLine="709"/>
        <w:jc w:val="both"/>
      </w:pPr>
      <w:r w:rsidRPr="00121D4F">
        <w:lastRenderedPageBreak/>
        <w:t>10) участвует в деятельности антитеррористической комиссии.</w:t>
      </w:r>
    </w:p>
    <w:p w14:paraId="399ACDD3" w14:textId="77777777" w:rsidR="008D4840" w:rsidRPr="00121D4F" w:rsidRDefault="008D4840" w:rsidP="00121D4F">
      <w:pPr>
        <w:pStyle w:val="a8"/>
        <w:jc w:val="center"/>
      </w:pPr>
    </w:p>
    <w:p w14:paraId="02D6E92E" w14:textId="77777777" w:rsidR="008D4840" w:rsidRPr="00121D4F" w:rsidRDefault="008D4840" w:rsidP="00121D4F">
      <w:pPr>
        <w:pStyle w:val="a8"/>
        <w:jc w:val="center"/>
      </w:pPr>
      <w:r w:rsidRPr="00121D4F">
        <w:t>Статья 4. Основные направления участия Администрации</w:t>
      </w:r>
    </w:p>
    <w:p w14:paraId="09BC2ECE" w14:textId="77777777" w:rsidR="008D4840" w:rsidRPr="00121D4F" w:rsidRDefault="008D4840" w:rsidP="00121D4F">
      <w:pPr>
        <w:pStyle w:val="a8"/>
        <w:jc w:val="center"/>
      </w:pPr>
      <w:r w:rsidRPr="00121D4F">
        <w:t>в профилактике терроризма и экстремизма на территории Холмского городского округа</w:t>
      </w:r>
    </w:p>
    <w:p w14:paraId="135C44F2" w14:textId="77777777" w:rsidR="008D4840" w:rsidRPr="00121D4F" w:rsidRDefault="008D4840" w:rsidP="00121D4F">
      <w:pPr>
        <w:pStyle w:val="a8"/>
        <w:ind w:firstLine="709"/>
        <w:jc w:val="both"/>
      </w:pPr>
    </w:p>
    <w:p w14:paraId="55CDB38C" w14:textId="77777777" w:rsidR="008D4840" w:rsidRPr="00121D4F" w:rsidRDefault="008D4840" w:rsidP="00121D4F">
      <w:pPr>
        <w:pStyle w:val="a8"/>
        <w:ind w:firstLine="709"/>
        <w:jc w:val="both"/>
        <w:rPr>
          <w:rStyle w:val="FontStyle17"/>
          <w:sz w:val="24"/>
          <w:szCs w:val="24"/>
        </w:rPr>
      </w:pPr>
      <w:r w:rsidRPr="00121D4F">
        <w:rPr>
          <w:rStyle w:val="FontStyle17"/>
          <w:sz w:val="24"/>
          <w:szCs w:val="24"/>
        </w:rPr>
        <w:t>Администрация совместно с муниципальными учреждениями культуры и образования организует проведение работы по следующим направлениям:</w:t>
      </w:r>
    </w:p>
    <w:p w14:paraId="4F6DE2EE" w14:textId="77777777" w:rsidR="008D4840" w:rsidRPr="00121D4F" w:rsidRDefault="008D4840" w:rsidP="00121D4F">
      <w:pPr>
        <w:pStyle w:val="a8"/>
        <w:ind w:firstLine="709"/>
        <w:jc w:val="both"/>
        <w:rPr>
          <w:rStyle w:val="FontStyle17"/>
          <w:sz w:val="24"/>
          <w:szCs w:val="24"/>
        </w:rPr>
      </w:pPr>
      <w:r w:rsidRPr="00121D4F">
        <w:rPr>
          <w:rStyle w:val="FontStyle17"/>
          <w:sz w:val="24"/>
          <w:szCs w:val="24"/>
        </w:rPr>
        <w:t>1) организация и проведение тематических занятий с молодежью, направленных на гармонизацию межнациональных (межэтнических) и межкультурных отношений, профилактику проявлений ксенофобии и укрепление толерантности (конкурс социальной рекламы, лекции, вечера вопросов и ответов, консультации, показ учебных фильмов и т.д.);</w:t>
      </w:r>
    </w:p>
    <w:p w14:paraId="45A7972F" w14:textId="77777777" w:rsidR="008D4840" w:rsidRPr="00121D4F" w:rsidRDefault="008D4840" w:rsidP="00121D4F">
      <w:pPr>
        <w:pStyle w:val="a8"/>
        <w:ind w:firstLine="709"/>
        <w:jc w:val="both"/>
        <w:rPr>
          <w:rStyle w:val="FontStyle17"/>
          <w:sz w:val="24"/>
          <w:szCs w:val="24"/>
        </w:rPr>
      </w:pPr>
      <w:r w:rsidRPr="00121D4F">
        <w:rPr>
          <w:rStyle w:val="FontStyle17"/>
          <w:sz w:val="24"/>
          <w:szCs w:val="24"/>
        </w:rPr>
        <w:t>2) оборудование информационных уличных стендов и размещение на них информации (в том числе оперативной информации) для населения Холмского городского округа по вопросам противодействия терроризму и экстремизму;</w:t>
      </w:r>
    </w:p>
    <w:p w14:paraId="495FADEE" w14:textId="77777777" w:rsidR="008D4840" w:rsidRPr="00121D4F" w:rsidRDefault="008D4840" w:rsidP="00121D4F">
      <w:pPr>
        <w:pStyle w:val="a8"/>
        <w:ind w:firstLine="709"/>
        <w:jc w:val="both"/>
        <w:rPr>
          <w:rStyle w:val="FontStyle17"/>
          <w:sz w:val="24"/>
          <w:szCs w:val="24"/>
        </w:rPr>
      </w:pPr>
      <w:r w:rsidRPr="00121D4F">
        <w:rPr>
          <w:rStyle w:val="FontStyle17"/>
          <w:sz w:val="24"/>
          <w:szCs w:val="24"/>
        </w:rPr>
        <w:t>3) организация и проведение пропагандистских и агитационных мероприятий: разработка и распространение памяток, листовок, пособий и т.д. среди населения Холмского городского округа;</w:t>
      </w:r>
    </w:p>
    <w:p w14:paraId="76A064B7" w14:textId="77777777" w:rsidR="008D4840" w:rsidRPr="00121D4F" w:rsidRDefault="008D4840" w:rsidP="00121D4F">
      <w:pPr>
        <w:pStyle w:val="a8"/>
        <w:ind w:firstLine="709"/>
        <w:jc w:val="both"/>
        <w:rPr>
          <w:rStyle w:val="FontStyle17"/>
          <w:sz w:val="24"/>
          <w:szCs w:val="24"/>
        </w:rPr>
      </w:pPr>
      <w:r w:rsidRPr="00121D4F">
        <w:rPr>
          <w:rStyle w:val="FontStyle17"/>
          <w:sz w:val="24"/>
          <w:szCs w:val="24"/>
        </w:rPr>
        <w:t>4)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по формированию уважительного отношения населения Холмского городского округа к культуре и традициям народов, населяющих Холмский городской округ;</w:t>
      </w:r>
    </w:p>
    <w:p w14:paraId="0244B7D8" w14:textId="77777777" w:rsidR="008D4840" w:rsidRPr="00121D4F" w:rsidRDefault="008D4840" w:rsidP="00121D4F">
      <w:pPr>
        <w:pStyle w:val="a8"/>
        <w:ind w:firstLine="709"/>
        <w:jc w:val="both"/>
        <w:rPr>
          <w:rStyle w:val="FontStyle17"/>
          <w:sz w:val="24"/>
          <w:szCs w:val="24"/>
        </w:rPr>
      </w:pPr>
      <w:r w:rsidRPr="00121D4F">
        <w:rPr>
          <w:rStyle w:val="FontStyle17"/>
          <w:sz w:val="24"/>
          <w:szCs w:val="24"/>
        </w:rPr>
        <w:t>5) проведение разъяснительной работы с молодежью в форме бесед, лекций и семинаров;</w:t>
      </w:r>
    </w:p>
    <w:p w14:paraId="214D9A95" w14:textId="77777777" w:rsidR="008D4840" w:rsidRPr="00121D4F" w:rsidRDefault="008D4840" w:rsidP="00121D4F">
      <w:pPr>
        <w:pStyle w:val="a8"/>
        <w:ind w:firstLine="709"/>
        <w:jc w:val="both"/>
        <w:rPr>
          <w:rStyle w:val="FontStyle17"/>
          <w:sz w:val="24"/>
          <w:szCs w:val="24"/>
        </w:rPr>
      </w:pPr>
      <w:r w:rsidRPr="00121D4F">
        <w:rPr>
          <w:rStyle w:val="FontStyle17"/>
          <w:sz w:val="24"/>
          <w:szCs w:val="24"/>
        </w:rPr>
        <w:t xml:space="preserve">6) разъяснение населению Холмского городского округа </w:t>
      </w:r>
      <w:proofErr w:type="gramStart"/>
      <w:r w:rsidRPr="00121D4F">
        <w:rPr>
          <w:rStyle w:val="FontStyle17"/>
          <w:sz w:val="24"/>
          <w:szCs w:val="24"/>
        </w:rPr>
        <w:t>терминов</w:t>
      </w:r>
      <w:proofErr w:type="gramEnd"/>
      <w:r w:rsidRPr="00121D4F">
        <w:rPr>
          <w:rStyle w:val="FontStyle17"/>
          <w:sz w:val="24"/>
          <w:szCs w:val="24"/>
        </w:rPr>
        <w:t xml:space="preserve"> содержащихся в действующем законодательстве, касающихся ответственности за действия направленные на возбуждение социальной, расовой, национальной и религиозной розни в муниципальных средствах массовой информации;</w:t>
      </w:r>
    </w:p>
    <w:p w14:paraId="39301A0D" w14:textId="77777777" w:rsidR="008D4840" w:rsidRPr="00121D4F" w:rsidRDefault="008D4840" w:rsidP="00121D4F">
      <w:pPr>
        <w:pStyle w:val="a8"/>
        <w:ind w:firstLine="709"/>
        <w:jc w:val="both"/>
        <w:rPr>
          <w:rStyle w:val="FontStyle17"/>
          <w:sz w:val="24"/>
          <w:szCs w:val="24"/>
        </w:rPr>
      </w:pPr>
      <w:r w:rsidRPr="00121D4F">
        <w:rPr>
          <w:rStyle w:val="FontStyle17"/>
          <w:sz w:val="24"/>
          <w:szCs w:val="24"/>
        </w:rPr>
        <w:t>7) проверка объектов муниципальной собственности на предмет свастики и иных элементов экстремистской направленности.</w:t>
      </w:r>
    </w:p>
    <w:p w14:paraId="05643FFD" w14:textId="77777777" w:rsidR="008D4840" w:rsidRPr="00121D4F" w:rsidRDefault="008D4840" w:rsidP="00121D4F">
      <w:pPr>
        <w:pStyle w:val="a8"/>
        <w:ind w:firstLine="709"/>
        <w:jc w:val="both"/>
      </w:pPr>
    </w:p>
    <w:p w14:paraId="71F78986" w14:textId="77777777" w:rsidR="008D4840" w:rsidRPr="00121D4F" w:rsidRDefault="008D4840" w:rsidP="00121D4F">
      <w:pPr>
        <w:pStyle w:val="a8"/>
        <w:jc w:val="center"/>
      </w:pPr>
      <w:r w:rsidRPr="00121D4F">
        <w:t>Статья 5. Финансовое обеспечение Администрации</w:t>
      </w:r>
    </w:p>
    <w:p w14:paraId="4063D7DC" w14:textId="77777777" w:rsidR="008D4840" w:rsidRPr="00121D4F" w:rsidRDefault="008D4840" w:rsidP="00121D4F">
      <w:pPr>
        <w:pStyle w:val="a8"/>
        <w:jc w:val="center"/>
      </w:pPr>
      <w:r w:rsidRPr="00121D4F">
        <w:t>в профилактике терроризма и экстремизма</w:t>
      </w:r>
    </w:p>
    <w:p w14:paraId="515CE844" w14:textId="77777777" w:rsidR="008D4840" w:rsidRPr="00121D4F" w:rsidRDefault="008D4840" w:rsidP="00121D4F">
      <w:pPr>
        <w:pStyle w:val="a8"/>
        <w:jc w:val="center"/>
      </w:pPr>
    </w:p>
    <w:p w14:paraId="74474E45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1. Администрация предусматривает ежегодно при подготовке проекта бюджета Холмского городского округа расходы на реализацию муниципальных программ (подпрограмм), включающих мероприятия по профилактике терроризма и экстремизма.</w:t>
      </w:r>
    </w:p>
    <w:p w14:paraId="6E929789" w14:textId="77777777" w:rsidR="008D4840" w:rsidRPr="00121D4F" w:rsidRDefault="008D4840" w:rsidP="00121D4F">
      <w:pPr>
        <w:pStyle w:val="a8"/>
        <w:ind w:firstLine="709"/>
        <w:jc w:val="both"/>
      </w:pPr>
      <w:r w:rsidRPr="00121D4F">
        <w:t>2. Финансирование участия Холмского городского округа в профилактике терроризма и экстремизма осуществляется за счет средств, предусмотренных в бюджете Холмского городского округа на соответствующий финансовый год и на плановый период.</w:t>
      </w:r>
    </w:p>
    <w:p w14:paraId="08CC6752" w14:textId="77777777" w:rsidR="008D4840" w:rsidRPr="00121D4F" w:rsidRDefault="008D4840" w:rsidP="00121D4F">
      <w:pPr>
        <w:pStyle w:val="a8"/>
        <w:jc w:val="both"/>
      </w:pPr>
    </w:p>
    <w:p w14:paraId="24A474B4" w14:textId="77777777" w:rsidR="008D4840" w:rsidRDefault="008D4840" w:rsidP="00121D4F">
      <w:pPr>
        <w:jc w:val="both"/>
        <w:rPr>
          <w:sz w:val="24"/>
        </w:rPr>
      </w:pPr>
    </w:p>
    <w:p w14:paraId="541DF4E8" w14:textId="77777777" w:rsidR="008D4840" w:rsidRDefault="008D4840" w:rsidP="00121D4F">
      <w:pPr>
        <w:jc w:val="both"/>
        <w:rPr>
          <w:sz w:val="24"/>
        </w:rPr>
      </w:pPr>
    </w:p>
    <w:p w14:paraId="1C49481E" w14:textId="77777777" w:rsidR="008D4840" w:rsidRDefault="008D4840" w:rsidP="00121D4F">
      <w:pPr>
        <w:jc w:val="both"/>
        <w:rPr>
          <w:sz w:val="24"/>
        </w:rPr>
      </w:pPr>
    </w:p>
    <w:p w14:paraId="42606696" w14:textId="77777777" w:rsidR="008D4840" w:rsidRDefault="008D4840" w:rsidP="00121D4F">
      <w:pPr>
        <w:jc w:val="both"/>
        <w:rPr>
          <w:sz w:val="24"/>
        </w:rPr>
      </w:pPr>
    </w:p>
    <w:p w14:paraId="074C7178" w14:textId="77777777" w:rsidR="008D4840" w:rsidRDefault="008D4840"/>
    <w:sectPr w:rsidR="008D4840" w:rsidSect="00A724DB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B2"/>
    <w:rsid w:val="000C462E"/>
    <w:rsid w:val="000D5482"/>
    <w:rsid w:val="00121D4F"/>
    <w:rsid w:val="0013523D"/>
    <w:rsid w:val="0018141E"/>
    <w:rsid w:val="00251EA0"/>
    <w:rsid w:val="003B763E"/>
    <w:rsid w:val="003D2C4A"/>
    <w:rsid w:val="006A08EA"/>
    <w:rsid w:val="0081345A"/>
    <w:rsid w:val="008D4840"/>
    <w:rsid w:val="00A724DB"/>
    <w:rsid w:val="00A909C5"/>
    <w:rsid w:val="00B423B2"/>
    <w:rsid w:val="00BE0594"/>
    <w:rsid w:val="00EC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B52991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D4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21D4F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121D4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1D4F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1D4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21D4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21D4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21D4F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99"/>
    <w:locked/>
    <w:rsid w:val="00121D4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121D4F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uiPriority w:val="99"/>
    <w:locked/>
    <w:rsid w:val="00121D4F"/>
    <w:rPr>
      <w:rFonts w:ascii="Times New Roman" w:hAnsi="Times New Roman" w:cs="Times New Roman"/>
      <w:b/>
      <w:sz w:val="20"/>
      <w:szCs w:val="20"/>
      <w:lang w:eastAsia="ru-RU"/>
    </w:rPr>
  </w:style>
  <w:style w:type="table" w:styleId="a7">
    <w:name w:val="Table Grid"/>
    <w:basedOn w:val="a1"/>
    <w:uiPriority w:val="99"/>
    <w:rsid w:val="00121D4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21D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99"/>
    <w:qFormat/>
    <w:rsid w:val="00121D4F"/>
    <w:rPr>
      <w:rFonts w:ascii="Times New Roman" w:eastAsia="Times New Roman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21D4F"/>
    <w:rPr>
      <w:rFonts w:ascii="Times New Roman" w:hAnsi="Times New Roman" w:cs="Times New Roman"/>
      <w:spacing w:val="-10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1352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3523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1483</Words>
  <Characters>8456</Characters>
  <Application>Microsoft Office Word</Application>
  <DocSecurity>0</DocSecurity>
  <Lines>70</Lines>
  <Paragraphs>19</Paragraphs>
  <ScaleCrop>false</ScaleCrop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Анастасия С. Корчуганова</cp:lastModifiedBy>
  <cp:revision>2</cp:revision>
  <cp:lastPrinted>2014-10-23T23:51:00Z</cp:lastPrinted>
  <dcterms:created xsi:type="dcterms:W3CDTF">2024-12-13T03:29:00Z</dcterms:created>
  <dcterms:modified xsi:type="dcterms:W3CDTF">2024-12-13T03:29:00Z</dcterms:modified>
</cp:coreProperties>
</file>