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773F22" w:rsidRDefault="005F78FF" w:rsidP="00773F22">
      <w:pPr>
        <w:jc w:val="center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773F22" w:rsidRDefault="005F78FF" w:rsidP="00773F22">
      <w:pPr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773F22" w:rsidRDefault="005F78FF" w:rsidP="00773F22">
      <w:pPr>
        <w:jc w:val="center"/>
        <w:rPr>
          <w:rFonts w:ascii="Arial" w:hAnsi="Arial" w:cs="Arial"/>
          <w:b/>
          <w:sz w:val="24"/>
          <w:szCs w:val="24"/>
        </w:rPr>
      </w:pPr>
      <w:r w:rsidRPr="00773F22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773F22" w:rsidRDefault="005F78FF" w:rsidP="00773F22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3F22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773F22" w:rsidRDefault="005F78FF" w:rsidP="00773F22">
      <w:pPr>
        <w:rPr>
          <w:rFonts w:ascii="Arial" w:hAnsi="Arial" w:cs="Arial"/>
          <w:sz w:val="24"/>
          <w:szCs w:val="24"/>
        </w:rPr>
      </w:pPr>
    </w:p>
    <w:p w14:paraId="73F7ABCD" w14:textId="77777777" w:rsidR="005F78FF" w:rsidRPr="00773F22" w:rsidRDefault="005F78FF" w:rsidP="00773F22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73F22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773F22" w:rsidRDefault="005F78FF" w:rsidP="00773F22">
      <w:pPr>
        <w:rPr>
          <w:rFonts w:ascii="Arial" w:hAnsi="Arial" w:cs="Arial"/>
          <w:sz w:val="24"/>
          <w:szCs w:val="24"/>
        </w:rPr>
      </w:pPr>
    </w:p>
    <w:p w14:paraId="6EA60C4A" w14:textId="44E0725E" w:rsidR="005F78FF" w:rsidRPr="00773F22" w:rsidRDefault="006A6307" w:rsidP="00773F22">
      <w:pPr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                 18.05.2026                   575</w:t>
      </w:r>
    </w:p>
    <w:p w14:paraId="73325782" w14:textId="3BDF63B5" w:rsidR="005F78FF" w:rsidRPr="00773F22" w:rsidRDefault="005F78FF" w:rsidP="00773F22">
      <w:pPr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от _______</w:t>
      </w:r>
      <w:r w:rsidR="001A71AB" w:rsidRPr="00773F22">
        <w:rPr>
          <w:rFonts w:ascii="Arial" w:hAnsi="Arial" w:cs="Arial"/>
          <w:sz w:val="24"/>
          <w:szCs w:val="24"/>
        </w:rPr>
        <w:t>_______</w:t>
      </w:r>
      <w:r w:rsidRPr="00773F22">
        <w:rPr>
          <w:rFonts w:ascii="Arial" w:hAnsi="Arial" w:cs="Arial"/>
          <w:sz w:val="24"/>
          <w:szCs w:val="24"/>
        </w:rPr>
        <w:t>_______ № __</w:t>
      </w:r>
      <w:r w:rsidR="001A71AB" w:rsidRPr="00773F22">
        <w:rPr>
          <w:rFonts w:ascii="Arial" w:hAnsi="Arial" w:cs="Arial"/>
          <w:sz w:val="24"/>
          <w:szCs w:val="24"/>
        </w:rPr>
        <w:t>___</w:t>
      </w:r>
      <w:r w:rsidRPr="00773F22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773F22" w:rsidRDefault="005F78FF" w:rsidP="00773F22">
      <w:pPr>
        <w:ind w:firstLine="708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         г. Холмск</w:t>
      </w:r>
    </w:p>
    <w:p w14:paraId="70F30BB4" w14:textId="77777777" w:rsidR="00432775" w:rsidRPr="00773F22" w:rsidRDefault="00432775" w:rsidP="00773F22">
      <w:pPr>
        <w:tabs>
          <w:tab w:val="left" w:pos="4111"/>
        </w:tabs>
        <w:ind w:right="5101"/>
        <w:jc w:val="both"/>
        <w:rPr>
          <w:rFonts w:ascii="Arial" w:hAnsi="Arial" w:cs="Arial"/>
          <w:bCs/>
          <w:sz w:val="24"/>
          <w:szCs w:val="24"/>
        </w:rPr>
      </w:pPr>
    </w:p>
    <w:p w14:paraId="63E8A988" w14:textId="5BD5FE93" w:rsidR="00773F22" w:rsidRPr="00773F22" w:rsidRDefault="00773F22" w:rsidP="00773F22">
      <w:pPr>
        <w:tabs>
          <w:tab w:val="left" w:pos="4111"/>
        </w:tabs>
        <w:ind w:right="459"/>
        <w:jc w:val="both"/>
        <w:rPr>
          <w:rFonts w:ascii="Arial" w:hAnsi="Arial" w:cs="Arial"/>
          <w:bCs/>
          <w:sz w:val="24"/>
          <w:szCs w:val="24"/>
        </w:rPr>
      </w:pPr>
      <w:bookmarkStart w:id="0" w:name="_Hlk196214382"/>
      <w:r w:rsidRPr="00773F22">
        <w:rPr>
          <w:rFonts w:ascii="Arial" w:hAnsi="Arial" w:cs="Arial"/>
          <w:bCs/>
          <w:sz w:val="24"/>
          <w:szCs w:val="24"/>
        </w:rPr>
        <w:t xml:space="preserve">Об утверждении Порядка </w:t>
      </w:r>
      <w:bookmarkEnd w:id="0"/>
      <w:r w:rsidRPr="00773F22">
        <w:rPr>
          <w:rFonts w:ascii="Arial" w:hAnsi="Arial" w:cs="Arial"/>
          <w:bCs/>
          <w:sz w:val="24"/>
          <w:szCs w:val="24"/>
        </w:rPr>
        <w:t>предоставления меры поддержки</w:t>
      </w:r>
      <w:r w:rsidRPr="00773F22">
        <w:rPr>
          <w:rFonts w:ascii="Arial" w:hAnsi="Arial" w:cs="Arial"/>
          <w:bCs/>
          <w:sz w:val="24"/>
          <w:szCs w:val="24"/>
        </w:rPr>
        <w:t xml:space="preserve"> </w:t>
      </w:r>
      <w:r w:rsidRPr="00773F22">
        <w:rPr>
          <w:rFonts w:ascii="Arial" w:hAnsi="Arial" w:cs="Arial"/>
          <w:bCs/>
          <w:sz w:val="24"/>
          <w:szCs w:val="24"/>
        </w:rPr>
        <w:t>«Бесплатное посещение занятий по дополнительным общеобразовательным программам в государственных 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73F22">
        <w:rPr>
          <w:rFonts w:ascii="Arial" w:hAnsi="Arial" w:cs="Arial"/>
          <w:bCs/>
          <w:sz w:val="24"/>
          <w:szCs w:val="24"/>
        </w:rPr>
        <w:t>муниципальных образовательных организациях детей участников специальной военной операции» на территории Холмского муниципального округа Сахалинской области</w:t>
      </w:r>
    </w:p>
    <w:p w14:paraId="1F2F9426" w14:textId="77777777" w:rsidR="00536983" w:rsidRPr="00773F22" w:rsidRDefault="00536983" w:rsidP="00773F22">
      <w:pPr>
        <w:ind w:right="425" w:firstLine="709"/>
        <w:jc w:val="both"/>
        <w:rPr>
          <w:rFonts w:ascii="Arial" w:hAnsi="Arial" w:cs="Arial"/>
          <w:sz w:val="24"/>
          <w:szCs w:val="24"/>
        </w:rPr>
      </w:pPr>
    </w:p>
    <w:p w14:paraId="0E2D593E" w14:textId="77777777" w:rsidR="00432775" w:rsidRPr="00773F22" w:rsidRDefault="00254598" w:rsidP="00773F22">
      <w:pPr>
        <w:ind w:right="425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и </w:t>
      </w:r>
      <w:r w:rsidR="002C1EE4" w:rsidRPr="00773F22">
        <w:rPr>
          <w:rFonts w:ascii="Arial" w:hAnsi="Arial" w:cs="Arial"/>
          <w:sz w:val="24"/>
          <w:szCs w:val="24"/>
        </w:rPr>
        <w:t xml:space="preserve"> с целью стандартизации мер поддержки участников специальной военной операции и членов их семей </w:t>
      </w:r>
      <w:r w:rsidR="00FD6860" w:rsidRPr="00773F22">
        <w:rPr>
          <w:rFonts w:ascii="Arial" w:hAnsi="Arial" w:cs="Arial"/>
          <w:sz w:val="24"/>
          <w:szCs w:val="24"/>
        </w:rPr>
        <w:t>администрация Холмского муниципального округа Сахалинской области</w:t>
      </w:r>
      <w:r w:rsidR="00432775" w:rsidRPr="00773F22">
        <w:rPr>
          <w:rFonts w:ascii="Arial" w:hAnsi="Arial" w:cs="Arial"/>
          <w:sz w:val="24"/>
          <w:szCs w:val="24"/>
        </w:rPr>
        <w:t xml:space="preserve">, руководствуясь ст. 17, ст. 34 Устава Холмского муниципального округа Сахалинской области, администрация </w:t>
      </w:r>
      <w:bookmarkStart w:id="1" w:name="_Hlk195514676"/>
      <w:r w:rsidR="00432775" w:rsidRPr="00773F2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bookmarkEnd w:id="1"/>
    </w:p>
    <w:p w14:paraId="02C03C20" w14:textId="77777777" w:rsidR="00B967D4" w:rsidRPr="00773F22" w:rsidRDefault="00B967D4" w:rsidP="00773F22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773F22" w:rsidRDefault="005F78FF" w:rsidP="00773F22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ПОСТАНОВЛЯЕТ:</w:t>
      </w:r>
    </w:p>
    <w:p w14:paraId="5D12FA57" w14:textId="77777777" w:rsidR="005F78FF" w:rsidRPr="00773F22" w:rsidRDefault="005F78FF" w:rsidP="00773F22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</w:p>
    <w:p w14:paraId="3C1ACDCC" w14:textId="37374FC5" w:rsidR="005F78FF" w:rsidRPr="00773F22" w:rsidRDefault="005F78FF" w:rsidP="00773F22">
      <w:pPr>
        <w:autoSpaceDE w:val="0"/>
        <w:autoSpaceDN w:val="0"/>
        <w:adjustRightInd w:val="0"/>
        <w:ind w:right="425" w:firstLine="720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1. Утвердить Порядок </w:t>
      </w:r>
      <w:r w:rsidR="001A71AB" w:rsidRPr="00773F22">
        <w:rPr>
          <w:rFonts w:ascii="Arial" w:hAnsi="Arial" w:cs="Arial"/>
          <w:sz w:val="24"/>
          <w:szCs w:val="24"/>
        </w:rPr>
        <w:t xml:space="preserve">предоставления меры поддержки </w:t>
      </w:r>
      <w:r w:rsidR="005A0E73" w:rsidRPr="00773F22">
        <w:rPr>
          <w:rFonts w:ascii="Arial" w:hAnsi="Arial" w:cs="Arial"/>
          <w:bCs/>
          <w:sz w:val="24"/>
          <w:szCs w:val="24"/>
        </w:rPr>
        <w:t>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</w:t>
      </w:r>
      <w:r w:rsidR="005A0E73" w:rsidRPr="00773F22">
        <w:rPr>
          <w:rFonts w:ascii="Arial" w:hAnsi="Arial" w:cs="Arial"/>
          <w:sz w:val="24"/>
          <w:szCs w:val="24"/>
        </w:rPr>
        <w:t xml:space="preserve"> </w:t>
      </w:r>
      <w:r w:rsidR="00802AA2" w:rsidRPr="00773F22">
        <w:rPr>
          <w:rFonts w:ascii="Arial" w:hAnsi="Arial" w:cs="Arial"/>
          <w:bCs/>
          <w:sz w:val="24"/>
          <w:szCs w:val="24"/>
        </w:rPr>
        <w:t>на территории Холмского муниципального округа Сахалинской области</w:t>
      </w:r>
      <w:r w:rsidR="002F31AF" w:rsidRPr="00773F22">
        <w:rPr>
          <w:rFonts w:ascii="Arial" w:hAnsi="Arial" w:cs="Arial"/>
          <w:sz w:val="24"/>
          <w:szCs w:val="24"/>
        </w:rPr>
        <w:t xml:space="preserve"> </w:t>
      </w:r>
      <w:r w:rsidRPr="00773F22">
        <w:rPr>
          <w:rFonts w:ascii="Arial" w:hAnsi="Arial" w:cs="Arial"/>
          <w:sz w:val="24"/>
          <w:szCs w:val="24"/>
        </w:rPr>
        <w:t>(далее – Порядок) (прилагается).</w:t>
      </w:r>
    </w:p>
    <w:p w14:paraId="754BA8DF" w14:textId="5C69A784" w:rsidR="005F78FF" w:rsidRPr="00773F22" w:rsidRDefault="005F78FF" w:rsidP="00773F22">
      <w:pPr>
        <w:autoSpaceDE w:val="0"/>
        <w:autoSpaceDN w:val="0"/>
        <w:adjustRightInd w:val="0"/>
        <w:ind w:right="425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r w:rsidRPr="00773F22">
        <w:rPr>
          <w:rFonts w:ascii="Arial" w:hAnsi="Arial" w:cs="Arial"/>
          <w:sz w:val="24"/>
          <w:szCs w:val="24"/>
          <w:lang w:val="en-US"/>
        </w:rPr>
        <w:t>kholmsk</w:t>
      </w:r>
      <w:r w:rsidRPr="00773F22">
        <w:rPr>
          <w:rFonts w:ascii="Arial" w:hAnsi="Arial" w:cs="Arial"/>
          <w:sz w:val="24"/>
          <w:szCs w:val="24"/>
        </w:rPr>
        <w:t>-</w:t>
      </w:r>
      <w:r w:rsidRPr="00773F22">
        <w:rPr>
          <w:rFonts w:ascii="Arial" w:hAnsi="Arial" w:cs="Arial"/>
          <w:sz w:val="24"/>
          <w:szCs w:val="24"/>
          <w:lang w:val="en-US"/>
        </w:rPr>
        <w:t>pravo</w:t>
      </w:r>
      <w:r w:rsidRPr="00773F22">
        <w:rPr>
          <w:rFonts w:ascii="Arial" w:hAnsi="Arial" w:cs="Arial"/>
          <w:sz w:val="24"/>
          <w:szCs w:val="24"/>
        </w:rPr>
        <w:t>.</w:t>
      </w:r>
      <w:r w:rsidRPr="00773F22">
        <w:rPr>
          <w:rFonts w:ascii="Arial" w:hAnsi="Arial" w:cs="Arial"/>
          <w:sz w:val="24"/>
          <w:szCs w:val="24"/>
          <w:lang w:val="en-US"/>
        </w:rPr>
        <w:t>ru</w:t>
      </w:r>
      <w:r w:rsidRPr="00773F22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773F22" w:rsidRDefault="00AF2159" w:rsidP="00773F22">
      <w:pPr>
        <w:autoSpaceDE w:val="0"/>
        <w:autoSpaceDN w:val="0"/>
        <w:adjustRightInd w:val="0"/>
        <w:ind w:right="425" w:firstLine="720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3</w:t>
      </w:r>
      <w:r w:rsidR="005F78FF" w:rsidRPr="00773F22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057A260C" w14:textId="77777777" w:rsidR="00B967D4" w:rsidRPr="00773F22" w:rsidRDefault="00B967D4" w:rsidP="00773F22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</w:p>
    <w:p w14:paraId="35D72828" w14:textId="644AEA22" w:rsidR="005F78FF" w:rsidRPr="00773F22" w:rsidRDefault="001A71AB" w:rsidP="00773F22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М</w:t>
      </w:r>
      <w:r w:rsidR="005F78FF" w:rsidRPr="00773F22">
        <w:rPr>
          <w:rFonts w:ascii="Arial" w:hAnsi="Arial" w:cs="Arial"/>
          <w:sz w:val="24"/>
          <w:szCs w:val="24"/>
        </w:rPr>
        <w:t>эр Холмского муниципального округа</w:t>
      </w:r>
    </w:p>
    <w:p w14:paraId="1A2C5D87" w14:textId="7FDF7556" w:rsidR="00C97E94" w:rsidRPr="00773F22" w:rsidRDefault="005F78FF" w:rsidP="00773F22">
      <w:pPr>
        <w:autoSpaceDE w:val="0"/>
        <w:autoSpaceDN w:val="0"/>
        <w:adjustRightInd w:val="0"/>
        <w:ind w:right="-1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Сахалинской области</w:t>
      </w:r>
      <w:r w:rsidRPr="00773F22">
        <w:rPr>
          <w:rFonts w:ascii="Arial" w:hAnsi="Arial" w:cs="Arial"/>
          <w:sz w:val="24"/>
          <w:szCs w:val="24"/>
        </w:rPr>
        <w:tab/>
      </w:r>
      <w:r w:rsidRPr="00773F22">
        <w:rPr>
          <w:rFonts w:ascii="Arial" w:hAnsi="Arial" w:cs="Arial"/>
          <w:sz w:val="24"/>
          <w:szCs w:val="24"/>
        </w:rPr>
        <w:tab/>
      </w:r>
      <w:r w:rsidRPr="00773F22">
        <w:rPr>
          <w:rFonts w:ascii="Arial" w:hAnsi="Arial" w:cs="Arial"/>
          <w:sz w:val="24"/>
          <w:szCs w:val="24"/>
        </w:rPr>
        <w:tab/>
      </w:r>
      <w:r w:rsidR="001A71AB" w:rsidRPr="00773F22">
        <w:rPr>
          <w:rFonts w:ascii="Arial" w:hAnsi="Arial" w:cs="Arial"/>
          <w:sz w:val="24"/>
          <w:szCs w:val="24"/>
        </w:rPr>
        <w:t xml:space="preserve"> </w:t>
      </w:r>
      <w:r w:rsidRPr="00773F22">
        <w:rPr>
          <w:rFonts w:ascii="Arial" w:hAnsi="Arial" w:cs="Arial"/>
          <w:sz w:val="24"/>
          <w:szCs w:val="24"/>
        </w:rPr>
        <w:tab/>
        <w:t xml:space="preserve">                </w:t>
      </w:r>
      <w:r w:rsidRPr="00773F22">
        <w:rPr>
          <w:rFonts w:ascii="Arial" w:hAnsi="Arial" w:cs="Arial"/>
          <w:sz w:val="24"/>
          <w:szCs w:val="24"/>
        </w:rPr>
        <w:tab/>
        <w:t xml:space="preserve">                   </w:t>
      </w:r>
      <w:r w:rsidR="001A71AB" w:rsidRPr="00773F22">
        <w:rPr>
          <w:rFonts w:ascii="Arial" w:hAnsi="Arial" w:cs="Arial"/>
          <w:sz w:val="24"/>
          <w:szCs w:val="24"/>
        </w:rPr>
        <w:t>Д.Г. Любчинов</w:t>
      </w:r>
      <w:r w:rsidRPr="00773F22">
        <w:rPr>
          <w:rFonts w:ascii="Arial" w:hAnsi="Arial" w:cs="Arial"/>
          <w:sz w:val="24"/>
          <w:szCs w:val="24"/>
        </w:rPr>
        <w:t xml:space="preserve"> </w:t>
      </w:r>
    </w:p>
    <w:p w14:paraId="3AA56784" w14:textId="77777777" w:rsidR="00C97E94" w:rsidRPr="00773F22" w:rsidRDefault="00C97E94" w:rsidP="00773F22">
      <w:pPr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br w:type="page"/>
      </w:r>
    </w:p>
    <w:p w14:paraId="5B101A4A" w14:textId="77777777" w:rsidR="00C97E94" w:rsidRPr="00773F22" w:rsidRDefault="00C97E94" w:rsidP="00773F22">
      <w:pPr>
        <w:widowControl w:val="0"/>
        <w:overflowPunct w:val="0"/>
        <w:autoSpaceDE w:val="0"/>
        <w:autoSpaceDN w:val="0"/>
        <w:adjustRightInd w:val="0"/>
        <w:ind w:left="5040" w:firstLine="914"/>
        <w:rPr>
          <w:rFonts w:ascii="Arial" w:hAnsi="Arial" w:cs="Arial"/>
          <w:sz w:val="24"/>
          <w:szCs w:val="24"/>
          <w:lang w:eastAsia="en-US"/>
        </w:rPr>
      </w:pPr>
      <w:r w:rsidRPr="00773F22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13CD6BA4" w14:textId="08B7DF2E" w:rsidR="00C97E94" w:rsidRPr="00773F22" w:rsidRDefault="00C97E94" w:rsidP="00773F22">
      <w:pPr>
        <w:widowControl w:val="0"/>
        <w:overflowPunct w:val="0"/>
        <w:autoSpaceDE w:val="0"/>
        <w:autoSpaceDN w:val="0"/>
        <w:adjustRightInd w:val="0"/>
        <w:ind w:left="5954"/>
        <w:jc w:val="both"/>
        <w:rPr>
          <w:rFonts w:ascii="Arial" w:hAnsi="Arial" w:cs="Arial"/>
          <w:sz w:val="24"/>
          <w:szCs w:val="24"/>
          <w:lang w:eastAsia="en-US"/>
        </w:rPr>
      </w:pPr>
      <w:r w:rsidRPr="00773F22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773F22">
        <w:rPr>
          <w:rFonts w:ascii="Arial" w:hAnsi="Arial" w:cs="Arial"/>
          <w:sz w:val="24"/>
          <w:szCs w:val="24"/>
          <w:lang w:eastAsia="en-US"/>
        </w:rPr>
        <w:br/>
      </w:r>
      <w:bookmarkStart w:id="2" w:name="_Hlk196730299"/>
      <w:r w:rsidRPr="00773F22">
        <w:rPr>
          <w:rFonts w:ascii="Arial" w:hAnsi="Arial" w:cs="Arial"/>
          <w:sz w:val="24"/>
          <w:szCs w:val="24"/>
          <w:lang w:eastAsia="en-US"/>
        </w:rPr>
        <w:t>от _</w:t>
      </w:r>
      <w:r w:rsidRPr="00773F22">
        <w:rPr>
          <w:rFonts w:ascii="Arial" w:hAnsi="Arial" w:cs="Arial"/>
          <w:sz w:val="24"/>
          <w:szCs w:val="24"/>
          <w:u w:val="single"/>
          <w:lang w:eastAsia="en-US"/>
        </w:rPr>
        <w:t>18.05.2026</w:t>
      </w:r>
      <w:r w:rsidRPr="00773F22">
        <w:rPr>
          <w:rFonts w:ascii="Arial" w:hAnsi="Arial" w:cs="Arial"/>
          <w:sz w:val="24"/>
          <w:szCs w:val="24"/>
          <w:lang w:eastAsia="en-US"/>
        </w:rPr>
        <w:t>_ №</w:t>
      </w:r>
      <w:r w:rsidRPr="00773F22">
        <w:rPr>
          <w:rFonts w:ascii="Arial" w:hAnsi="Arial" w:cs="Arial"/>
          <w:sz w:val="24"/>
          <w:szCs w:val="24"/>
          <w:u w:val="single"/>
          <w:lang w:eastAsia="en-US"/>
        </w:rPr>
        <w:t xml:space="preserve"> 575</w:t>
      </w:r>
      <w:r w:rsidRPr="00773F22">
        <w:rPr>
          <w:rFonts w:ascii="Arial" w:hAnsi="Arial" w:cs="Arial"/>
          <w:sz w:val="24"/>
          <w:szCs w:val="24"/>
          <w:lang w:eastAsia="en-US"/>
        </w:rPr>
        <w:t>____</w:t>
      </w:r>
      <w:bookmarkEnd w:id="2"/>
    </w:p>
    <w:p w14:paraId="4AA7357D" w14:textId="77777777" w:rsidR="00C97E94" w:rsidRPr="00773F22" w:rsidRDefault="00C97E94" w:rsidP="00773F22">
      <w:pPr>
        <w:jc w:val="center"/>
        <w:rPr>
          <w:rFonts w:ascii="Arial" w:hAnsi="Arial" w:cs="Arial"/>
          <w:b/>
          <w:sz w:val="24"/>
          <w:szCs w:val="24"/>
        </w:rPr>
      </w:pPr>
    </w:p>
    <w:p w14:paraId="0BBBDE1F" w14:textId="77777777" w:rsidR="00C97E94" w:rsidRPr="00773F22" w:rsidRDefault="00C97E94" w:rsidP="00773F22">
      <w:pPr>
        <w:jc w:val="center"/>
        <w:rPr>
          <w:rFonts w:ascii="Arial" w:hAnsi="Arial" w:cs="Arial"/>
          <w:b/>
          <w:sz w:val="24"/>
          <w:szCs w:val="24"/>
        </w:rPr>
      </w:pPr>
      <w:r w:rsidRPr="00773F22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4144F958" w14:textId="77777777" w:rsidR="00C97E94" w:rsidRPr="00773F22" w:rsidRDefault="00C97E94" w:rsidP="00773F2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3F22">
        <w:rPr>
          <w:rFonts w:ascii="Arial" w:hAnsi="Arial" w:cs="Arial"/>
          <w:b/>
          <w:sz w:val="24"/>
          <w:szCs w:val="24"/>
        </w:rPr>
        <w:t>предоставления меры поддержки</w:t>
      </w:r>
      <w:r w:rsidRPr="00773F2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1E73A6" w14:textId="77777777" w:rsidR="00C97E94" w:rsidRPr="00773F22" w:rsidRDefault="00C97E94" w:rsidP="00773F2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3F22">
        <w:rPr>
          <w:rFonts w:ascii="Arial" w:hAnsi="Arial" w:cs="Arial"/>
          <w:b/>
          <w:bCs/>
          <w:sz w:val="24"/>
          <w:szCs w:val="24"/>
        </w:rPr>
        <w:t xml:space="preserve">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 </w:t>
      </w:r>
      <w:r w:rsidRPr="00773F22">
        <w:rPr>
          <w:rFonts w:ascii="Arial" w:hAnsi="Arial" w:cs="Arial"/>
          <w:b/>
          <w:sz w:val="24"/>
          <w:szCs w:val="24"/>
        </w:rPr>
        <w:t>на территории Холмского муниципального округа Сахалинской области</w:t>
      </w:r>
    </w:p>
    <w:p w14:paraId="41475024" w14:textId="77777777" w:rsidR="00C97E94" w:rsidRPr="00773F22" w:rsidRDefault="00C97E94" w:rsidP="00773F22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67DA4EB1" w14:textId="77777777" w:rsidR="00C97E94" w:rsidRPr="00773F22" w:rsidRDefault="00C97E94" w:rsidP="00773F22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Настоящим Порядком регулируется процедура предоставления меры поддержки детям участников специальной военной операции (далее - участник СВО) по бесплатному посещению занятий по дополнительным общеобразовательным программам в государственных и муниципальных образовательных организациях (далее - Организация, мера поддержки).</w:t>
      </w:r>
    </w:p>
    <w:p w14:paraId="3D09BF6E" w14:textId="77777777" w:rsidR="00C97E94" w:rsidRPr="00773F22" w:rsidRDefault="00C97E94" w:rsidP="00773F2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К участникам СВО относятся 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3A01C4B7" w14:textId="77777777" w:rsidR="00C97E94" w:rsidRPr="00773F22" w:rsidRDefault="00C97E94" w:rsidP="00773F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Дети, имеющие право на бесплатное посещение занятий по дополнительным общеобразовательным программам в Организациях по сертификату дополнительного образования в пределах объема обеспечения сертификата в часах и  доведенных бюджетных ассигнований: </w:t>
      </w:r>
    </w:p>
    <w:p w14:paraId="70E46D94" w14:textId="77777777" w:rsidR="00C97E94" w:rsidRPr="00773F22" w:rsidRDefault="00C97E94" w:rsidP="00773F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- дети граждан, погибших (умерших) вследствие увечья (ранения, травмы, контузии) или заболевания, полученного ими в результате участия в СВО;</w:t>
      </w:r>
    </w:p>
    <w:p w14:paraId="064CC373" w14:textId="77777777" w:rsidR="00C97E94" w:rsidRPr="00773F22" w:rsidRDefault="00C97E94" w:rsidP="00773F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- дети участников СВО.</w:t>
      </w:r>
    </w:p>
    <w:p w14:paraId="49F2CFD8" w14:textId="77777777" w:rsidR="00C97E94" w:rsidRPr="00773F22" w:rsidRDefault="00C97E94" w:rsidP="00773F22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</w:p>
    <w:p w14:paraId="031C6CBC" w14:textId="77777777" w:rsidR="00C97E94" w:rsidRPr="00773F22" w:rsidRDefault="00C97E94" w:rsidP="00773F22">
      <w:pPr>
        <w:numPr>
          <w:ilvl w:val="0"/>
          <w:numId w:val="2"/>
        </w:numPr>
        <w:shd w:val="clear" w:color="auto" w:fill="FFFFFF"/>
        <w:tabs>
          <w:tab w:val="clear" w:pos="720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773F22">
        <w:rPr>
          <w:rFonts w:ascii="Arial" w:hAnsi="Arial" w:cs="Arial"/>
          <w:sz w:val="24"/>
          <w:szCs w:val="24"/>
        </w:rPr>
        <w:t xml:space="preserve">Организация зачисляет детей на обучение по дополнительным общеобразовательным программам на основании заявления законного представителя посредством </w:t>
      </w:r>
      <w:r w:rsidRPr="00773F2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-  ЕПГУ) (при наличии технической возможности), навигатора дополнительного образования </w:t>
      </w:r>
      <w:hyperlink r:id="rId6" w:history="1">
        <w:r w:rsidRPr="00773F22">
          <w:rPr>
            <w:rStyle w:val="a4"/>
            <w:rFonts w:ascii="Arial" w:hAnsi="Arial" w:cs="Arial"/>
            <w:color w:val="auto"/>
            <w:sz w:val="24"/>
            <w:szCs w:val="24"/>
          </w:rPr>
          <w:t>https://ndo.admsakhalin.ru/</w:t>
        </w:r>
      </w:hyperlink>
      <w:r w:rsidRPr="00773F22">
        <w:rPr>
          <w:rFonts w:ascii="Arial" w:hAnsi="Arial" w:cs="Arial"/>
          <w:sz w:val="24"/>
          <w:szCs w:val="24"/>
        </w:rPr>
        <w:t xml:space="preserve">  (при наличии технической возможности).</w:t>
      </w:r>
    </w:p>
    <w:p w14:paraId="748424E9" w14:textId="77777777" w:rsidR="00C97E94" w:rsidRPr="00773F22" w:rsidRDefault="00C97E94" w:rsidP="00773F22">
      <w:pPr>
        <w:pStyle w:val="a3"/>
        <w:numPr>
          <w:ilvl w:val="0"/>
          <w:numId w:val="2"/>
        </w:numPr>
        <w:tabs>
          <w:tab w:val="clear" w:pos="720"/>
          <w:tab w:val="left" w:pos="1134"/>
          <w:tab w:val="num" w:pos="156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  <w:shd w:val="clear" w:color="auto" w:fill="FFFFFF" w:themeFill="background1"/>
        </w:rPr>
        <w:t>Заявитель при обращении за мерой поддержки заполняет заявление в форме электронного документа посредством ЕПГУ, навигатора дополнительного образования (при наличии технической возможности).</w:t>
      </w:r>
    </w:p>
    <w:p w14:paraId="0C88FCD4" w14:textId="77777777" w:rsidR="00C97E94" w:rsidRPr="00773F22" w:rsidRDefault="00C97E94" w:rsidP="00773F22">
      <w:pPr>
        <w:numPr>
          <w:ilvl w:val="0"/>
          <w:numId w:val="2"/>
        </w:numPr>
        <w:shd w:val="clear" w:color="auto" w:fill="FFFFFF"/>
        <w:tabs>
          <w:tab w:val="clear" w:pos="720"/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Сведения, подтверждающие статус участника СВО, родство, личность заявителя (законного представителя) и ребёнка, запрашиваются в рамках межведомственного информационного взаимодействия из витрины данных Минобороны России,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7E581712" w14:textId="77777777" w:rsidR="00C97E94" w:rsidRPr="00773F22" w:rsidRDefault="00C97E94" w:rsidP="00773F22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lastRenderedPageBreak/>
        <w:t xml:space="preserve">Регистрация заявления осуществляется Организацией в день поступления. </w:t>
      </w:r>
    </w:p>
    <w:p w14:paraId="147A0760" w14:textId="77777777" w:rsidR="00C97E94" w:rsidRPr="00773F22" w:rsidRDefault="00C97E94" w:rsidP="00773F22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Общий срок предоставления меры поддержки не превышает 4 рабочих дней со дня регистрации заявления.</w:t>
      </w:r>
    </w:p>
    <w:p w14:paraId="2879AED7" w14:textId="77777777" w:rsidR="00C97E94" w:rsidRPr="00773F22" w:rsidRDefault="00C97E94" w:rsidP="00773F22">
      <w:pPr>
        <w:numPr>
          <w:ilvl w:val="0"/>
          <w:numId w:val="2"/>
        </w:numPr>
        <w:tabs>
          <w:tab w:val="left" w:pos="1134"/>
        </w:tabs>
        <w:ind w:right="-1" w:hanging="11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По результатам рассмотрения заявления Организация принимает</w:t>
      </w:r>
    </w:p>
    <w:p w14:paraId="5F353416" w14:textId="77777777" w:rsidR="00C97E94" w:rsidRPr="00773F22" w:rsidRDefault="00C97E94" w:rsidP="00773F22">
      <w:pPr>
        <w:ind w:hanging="11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решение о зачислении либо об отказе в зачислении в организацию.</w:t>
      </w:r>
    </w:p>
    <w:p w14:paraId="171C22DC" w14:textId="77777777" w:rsidR="00C97E94" w:rsidRPr="00773F22" w:rsidRDefault="00C97E94" w:rsidP="00773F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9. О принятом решении заявитель уведомляется в день принятия решения в электронной форме через ЕПГУ, навигатор дополнительного образования.</w:t>
      </w:r>
    </w:p>
    <w:p w14:paraId="2D7216DB" w14:textId="77777777" w:rsidR="00C97E94" w:rsidRPr="00773F22" w:rsidRDefault="00C97E94" w:rsidP="00773F22">
      <w:pPr>
        <w:ind w:left="708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10. Решение об отказе в зачислении принимается в следующих случаях: </w:t>
      </w:r>
    </w:p>
    <w:p w14:paraId="0CE3AD99" w14:textId="77777777" w:rsidR="00C97E94" w:rsidRPr="00773F22" w:rsidRDefault="00C97E94" w:rsidP="00773F22">
      <w:pPr>
        <w:ind w:left="708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- отсутствие свободных мест;</w:t>
      </w:r>
    </w:p>
    <w:p w14:paraId="1587787D" w14:textId="77777777" w:rsidR="00C97E94" w:rsidRPr="00773F22" w:rsidRDefault="00C97E94" w:rsidP="00773F22">
      <w:pPr>
        <w:ind w:left="708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- несоответствие возраста обучающегося выбранной программе;</w:t>
      </w:r>
    </w:p>
    <w:p w14:paraId="092605D7" w14:textId="77777777" w:rsidR="00C97E94" w:rsidRPr="00773F22" w:rsidRDefault="00C97E94" w:rsidP="00773F2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- несоблюдение условий (критерия) для ребенка заявителя (если ребенок заявителя получил в течение текущего года необходимое количество часов занятий бесплатно, установленных сертификатом дополнительного образования).</w:t>
      </w:r>
    </w:p>
    <w:p w14:paraId="12BAC5F3" w14:textId="77777777" w:rsidR="00C97E94" w:rsidRPr="00773F22" w:rsidRDefault="00C97E94" w:rsidP="00773F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11. При принятии решения об отказе в предоставлении меры поддержки в день принятия решения заявителю направляется мотивированное решение об отказе с указанием оснований отказа посредством ЕПГУ, навигатора дополнительного образования. </w:t>
      </w:r>
    </w:p>
    <w:p w14:paraId="2248C1A3" w14:textId="77777777" w:rsidR="00C97E94" w:rsidRPr="00773F22" w:rsidRDefault="00C97E94" w:rsidP="00773F22">
      <w:pPr>
        <w:pStyle w:val="a3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>12. 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14:paraId="5C395332" w14:textId="77777777" w:rsidR="00C97E94" w:rsidRPr="00773F22" w:rsidRDefault="00C97E94" w:rsidP="00773F22">
      <w:pPr>
        <w:pStyle w:val="a3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773F22">
        <w:rPr>
          <w:rFonts w:ascii="Arial" w:hAnsi="Arial" w:cs="Arial"/>
          <w:sz w:val="24"/>
          <w:szCs w:val="24"/>
        </w:rPr>
        <w:t xml:space="preserve">13. Предоставление Меры поддержки в </w:t>
      </w:r>
      <w:proofErr w:type="spellStart"/>
      <w:r w:rsidRPr="00773F22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773F22">
        <w:rPr>
          <w:rFonts w:ascii="Arial" w:hAnsi="Arial" w:cs="Arial"/>
          <w:sz w:val="24"/>
          <w:szCs w:val="24"/>
        </w:rPr>
        <w:t xml:space="preserve"> режиме возможно при наличии технической возможности.</w:t>
      </w:r>
    </w:p>
    <w:sectPr w:rsidR="00C97E94" w:rsidRPr="00773F22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890209"/>
    <w:multiLevelType w:val="multilevel"/>
    <w:tmpl w:val="76DA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81738"/>
    <w:rsid w:val="00086697"/>
    <w:rsid w:val="000A0B67"/>
    <w:rsid w:val="000A18D3"/>
    <w:rsid w:val="000B398B"/>
    <w:rsid w:val="000D7BE2"/>
    <w:rsid w:val="00111906"/>
    <w:rsid w:val="00126E66"/>
    <w:rsid w:val="00174D99"/>
    <w:rsid w:val="0018328D"/>
    <w:rsid w:val="001A22B7"/>
    <w:rsid w:val="001A71AB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C1EE4"/>
    <w:rsid w:val="002E1072"/>
    <w:rsid w:val="002F31AF"/>
    <w:rsid w:val="002F7003"/>
    <w:rsid w:val="00315780"/>
    <w:rsid w:val="00323B55"/>
    <w:rsid w:val="00324FD7"/>
    <w:rsid w:val="00364B68"/>
    <w:rsid w:val="003B0140"/>
    <w:rsid w:val="003B1E62"/>
    <w:rsid w:val="003C727A"/>
    <w:rsid w:val="003E1097"/>
    <w:rsid w:val="003E61C4"/>
    <w:rsid w:val="00414B70"/>
    <w:rsid w:val="00432775"/>
    <w:rsid w:val="00436827"/>
    <w:rsid w:val="004434DB"/>
    <w:rsid w:val="004A4FF6"/>
    <w:rsid w:val="004C5723"/>
    <w:rsid w:val="004D5B59"/>
    <w:rsid w:val="004E3009"/>
    <w:rsid w:val="0052344E"/>
    <w:rsid w:val="0053498E"/>
    <w:rsid w:val="00536983"/>
    <w:rsid w:val="005418A2"/>
    <w:rsid w:val="00543C82"/>
    <w:rsid w:val="00544064"/>
    <w:rsid w:val="00554E88"/>
    <w:rsid w:val="0055642A"/>
    <w:rsid w:val="0057608D"/>
    <w:rsid w:val="0058578C"/>
    <w:rsid w:val="005A0E73"/>
    <w:rsid w:val="005C0C1F"/>
    <w:rsid w:val="005E23EF"/>
    <w:rsid w:val="005F2D0F"/>
    <w:rsid w:val="005F78FF"/>
    <w:rsid w:val="0062661B"/>
    <w:rsid w:val="00653E44"/>
    <w:rsid w:val="00660E3D"/>
    <w:rsid w:val="00680546"/>
    <w:rsid w:val="006A6307"/>
    <w:rsid w:val="006D70D9"/>
    <w:rsid w:val="007157C0"/>
    <w:rsid w:val="00741327"/>
    <w:rsid w:val="007450F7"/>
    <w:rsid w:val="00767A7B"/>
    <w:rsid w:val="007717C2"/>
    <w:rsid w:val="00773F22"/>
    <w:rsid w:val="007E5CF0"/>
    <w:rsid w:val="007F3600"/>
    <w:rsid w:val="007F537D"/>
    <w:rsid w:val="00802AA2"/>
    <w:rsid w:val="00844302"/>
    <w:rsid w:val="00854D73"/>
    <w:rsid w:val="0086497A"/>
    <w:rsid w:val="00877137"/>
    <w:rsid w:val="00880EB1"/>
    <w:rsid w:val="008B5B83"/>
    <w:rsid w:val="008E6D1E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C185E"/>
    <w:rsid w:val="00AF2159"/>
    <w:rsid w:val="00AF4489"/>
    <w:rsid w:val="00B40C51"/>
    <w:rsid w:val="00B73BD1"/>
    <w:rsid w:val="00B77222"/>
    <w:rsid w:val="00B967D4"/>
    <w:rsid w:val="00BA125F"/>
    <w:rsid w:val="00BB084D"/>
    <w:rsid w:val="00BB3AE1"/>
    <w:rsid w:val="00BC06E5"/>
    <w:rsid w:val="00C52326"/>
    <w:rsid w:val="00C67B56"/>
    <w:rsid w:val="00C730D6"/>
    <w:rsid w:val="00C97E94"/>
    <w:rsid w:val="00CB0B0A"/>
    <w:rsid w:val="00CE3BEA"/>
    <w:rsid w:val="00CF0ED8"/>
    <w:rsid w:val="00CF3B84"/>
    <w:rsid w:val="00CF6328"/>
    <w:rsid w:val="00D10D05"/>
    <w:rsid w:val="00D17183"/>
    <w:rsid w:val="00D1757E"/>
    <w:rsid w:val="00D87EFC"/>
    <w:rsid w:val="00DA25D6"/>
    <w:rsid w:val="00DA537A"/>
    <w:rsid w:val="00DB0936"/>
    <w:rsid w:val="00DE45FF"/>
    <w:rsid w:val="00DF1DFC"/>
    <w:rsid w:val="00E16E6A"/>
    <w:rsid w:val="00E42FC1"/>
    <w:rsid w:val="00E678EE"/>
    <w:rsid w:val="00E71835"/>
    <w:rsid w:val="00E766FD"/>
    <w:rsid w:val="00E77159"/>
    <w:rsid w:val="00E82E4B"/>
    <w:rsid w:val="00EA1C8E"/>
    <w:rsid w:val="00EE1980"/>
    <w:rsid w:val="00F13DB6"/>
    <w:rsid w:val="00F14617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docId w15:val="{3507F619-4BD7-4198-B96F-87E76E29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3277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327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do.admsakhalin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16</cp:revision>
  <cp:lastPrinted>2026-05-18T03:14:00Z</cp:lastPrinted>
  <dcterms:created xsi:type="dcterms:W3CDTF">2026-05-02T21:51:00Z</dcterms:created>
  <dcterms:modified xsi:type="dcterms:W3CDTF">2026-05-27T22:24:00Z</dcterms:modified>
</cp:coreProperties>
</file>