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5D6A4" w14:textId="77777777" w:rsidR="00732B87" w:rsidRPr="001651FB" w:rsidRDefault="00732B87" w:rsidP="001651FB">
      <w:pPr>
        <w:jc w:val="center"/>
        <w:rPr>
          <w:rFonts w:ascii="Arial" w:hAnsi="Arial" w:cs="Arial"/>
          <w:sz w:val="24"/>
          <w:szCs w:val="24"/>
        </w:rPr>
      </w:pPr>
      <w:r w:rsidRPr="001651F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6DE9FCC" wp14:editId="45A52EA6">
            <wp:extent cx="600075" cy="752475"/>
            <wp:effectExtent l="0" t="0" r="9525" b="9525"/>
            <wp:docPr id="5817367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8359C" w14:textId="77777777" w:rsidR="00732B87" w:rsidRPr="001651FB" w:rsidRDefault="00732B87" w:rsidP="001651FB">
      <w:pPr>
        <w:rPr>
          <w:rFonts w:ascii="Arial" w:hAnsi="Arial" w:cs="Arial"/>
          <w:sz w:val="24"/>
          <w:szCs w:val="24"/>
        </w:rPr>
      </w:pPr>
    </w:p>
    <w:p w14:paraId="543D6807" w14:textId="77777777" w:rsidR="00732B87" w:rsidRPr="001651FB" w:rsidRDefault="00732B87" w:rsidP="001651FB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1651FB">
        <w:rPr>
          <w:rFonts w:ascii="Arial" w:hAnsi="Arial" w:cs="Arial"/>
          <w:sz w:val="24"/>
          <w:szCs w:val="24"/>
        </w:rPr>
        <w:t>АДМИНИСТРАЦИЯ</w:t>
      </w:r>
    </w:p>
    <w:p w14:paraId="52CCC3E3" w14:textId="77777777" w:rsidR="00732B87" w:rsidRPr="001651FB" w:rsidRDefault="00732B87" w:rsidP="001651FB">
      <w:pPr>
        <w:pStyle w:val="1"/>
        <w:spacing w:line="240" w:lineRule="auto"/>
        <w:rPr>
          <w:rStyle w:val="a6"/>
          <w:rFonts w:ascii="Arial" w:hAnsi="Arial" w:cs="Arial"/>
          <w:i w:val="0"/>
          <w:iCs w:val="0"/>
          <w:sz w:val="24"/>
          <w:szCs w:val="24"/>
        </w:rPr>
      </w:pPr>
      <w:r w:rsidRPr="001651FB">
        <w:rPr>
          <w:rStyle w:val="a6"/>
          <w:rFonts w:ascii="Arial" w:hAnsi="Arial" w:cs="Arial"/>
          <w:i w:val="0"/>
          <w:iCs w:val="0"/>
          <w:sz w:val="24"/>
          <w:szCs w:val="24"/>
        </w:rPr>
        <w:t xml:space="preserve">ХОЛМСКОГО МУНИЦИПАЛЬНОГО ОКРУГА САХАЛИНСКОЙ ОБЛАСТИ </w:t>
      </w:r>
    </w:p>
    <w:p w14:paraId="1483B229" w14:textId="77777777" w:rsidR="00732B87" w:rsidRPr="001651FB" w:rsidRDefault="00732B87" w:rsidP="001651FB">
      <w:pPr>
        <w:rPr>
          <w:rFonts w:ascii="Arial" w:hAnsi="Arial" w:cs="Arial"/>
          <w:sz w:val="24"/>
          <w:szCs w:val="24"/>
        </w:rPr>
      </w:pPr>
    </w:p>
    <w:p w14:paraId="1B568871" w14:textId="77777777" w:rsidR="00732B87" w:rsidRPr="001651FB" w:rsidRDefault="00732B87" w:rsidP="001651FB">
      <w:pPr>
        <w:pStyle w:val="4"/>
        <w:keepNext w:val="0"/>
        <w:rPr>
          <w:rFonts w:ascii="Arial" w:hAnsi="Arial" w:cs="Arial"/>
          <w:sz w:val="24"/>
          <w:szCs w:val="24"/>
        </w:rPr>
      </w:pPr>
      <w:r w:rsidRPr="001651FB">
        <w:rPr>
          <w:rFonts w:ascii="Arial" w:hAnsi="Arial" w:cs="Arial"/>
          <w:sz w:val="24"/>
          <w:szCs w:val="24"/>
        </w:rPr>
        <w:t>ПОСТАНОВЛЕНИЕ</w:t>
      </w:r>
    </w:p>
    <w:p w14:paraId="61BD1DB5" w14:textId="77777777" w:rsidR="00732B87" w:rsidRPr="001651FB" w:rsidRDefault="00732B87" w:rsidP="001651FB">
      <w:pPr>
        <w:rPr>
          <w:rFonts w:ascii="Arial" w:hAnsi="Arial" w:cs="Arial"/>
          <w:sz w:val="24"/>
          <w:szCs w:val="24"/>
        </w:rPr>
      </w:pPr>
    </w:p>
    <w:p w14:paraId="2F298D9C" w14:textId="6D9CD212" w:rsidR="00732B87" w:rsidRPr="001651FB" w:rsidRDefault="00BC582F" w:rsidP="001651FB">
      <w:pPr>
        <w:rPr>
          <w:rFonts w:ascii="Arial" w:hAnsi="Arial" w:cs="Arial"/>
          <w:sz w:val="24"/>
          <w:szCs w:val="24"/>
        </w:rPr>
      </w:pPr>
      <w:r w:rsidRPr="001651FB">
        <w:rPr>
          <w:rFonts w:ascii="Arial" w:hAnsi="Arial" w:cs="Arial"/>
          <w:sz w:val="24"/>
          <w:szCs w:val="24"/>
        </w:rPr>
        <w:t xml:space="preserve">             30.01.2025                         54</w:t>
      </w:r>
    </w:p>
    <w:p w14:paraId="682A5FE1" w14:textId="77777777" w:rsidR="00732B87" w:rsidRPr="001651FB" w:rsidRDefault="00732B87" w:rsidP="001651FB">
      <w:pPr>
        <w:rPr>
          <w:rFonts w:ascii="Arial" w:hAnsi="Arial" w:cs="Arial"/>
          <w:sz w:val="24"/>
          <w:szCs w:val="24"/>
        </w:rPr>
      </w:pPr>
      <w:r w:rsidRPr="001651FB">
        <w:rPr>
          <w:rFonts w:ascii="Arial" w:hAnsi="Arial" w:cs="Arial"/>
          <w:sz w:val="24"/>
          <w:szCs w:val="24"/>
        </w:rPr>
        <w:t>от ______________________ № ________</w:t>
      </w:r>
    </w:p>
    <w:p w14:paraId="3CAD1C25" w14:textId="77777777" w:rsidR="00732B87" w:rsidRPr="001651FB" w:rsidRDefault="00732B87" w:rsidP="001651FB">
      <w:pPr>
        <w:ind w:firstLine="708"/>
        <w:rPr>
          <w:rFonts w:ascii="Arial" w:hAnsi="Arial" w:cs="Arial"/>
          <w:sz w:val="24"/>
          <w:szCs w:val="24"/>
        </w:rPr>
      </w:pPr>
      <w:r w:rsidRPr="001651FB">
        <w:rPr>
          <w:rFonts w:ascii="Arial" w:hAnsi="Arial" w:cs="Arial"/>
          <w:sz w:val="24"/>
          <w:szCs w:val="24"/>
        </w:rPr>
        <w:t xml:space="preserve">         г. Холмск</w:t>
      </w:r>
    </w:p>
    <w:p w14:paraId="427E55F6" w14:textId="77777777" w:rsidR="001651FB" w:rsidRPr="001651FB" w:rsidRDefault="001651FB" w:rsidP="001651FB">
      <w:pPr>
        <w:pStyle w:val="Standard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51FB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денежном содержании муниципальных служащих администрации Холмского муниципального округа Сахалинской области</w:t>
      </w:r>
    </w:p>
    <w:p w14:paraId="0240E866" w14:textId="77777777" w:rsidR="001651FB" w:rsidRDefault="001651FB" w:rsidP="001651FB">
      <w:pPr>
        <w:pStyle w:val="Standard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184A97E" w14:textId="520E1B7A" w:rsidR="00732B87" w:rsidRPr="001651FB" w:rsidRDefault="00732B87" w:rsidP="001651FB">
      <w:pPr>
        <w:pStyle w:val="Standard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требованиями Трудового кодекса Российской Федерации, Федерального закона от 06.10.2003  № 131-ФЗ «Об общих принципах организации местного самоуправления в Российской Федерации», Федерального закона от 02.03.2007  №25-ФЗ «О муниципальной службе в Российской Федерации», Законом Сахалинской области от 06.07.2007  № 78-ЗО «Об отдельных вопросах муниципальной службы в Сахалинской области», решением Собрания </w:t>
      </w:r>
      <w:r w:rsidR="00047137"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Холмского муниципального округа Сахалинской области</w:t>
      </w: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30.0</w:t>
      </w:r>
      <w:r w:rsidR="00047137"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 w:rsidR="00047137"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047137"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24/7</w:t>
      </w: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047137"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</w:t>
      </w: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 «</w:t>
      </w:r>
      <w:r w:rsidR="00047137"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Положения «Об оплате труда в органах местного самоуправления Холмского муниципального округа Сахалинской области</w:t>
      </w: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 руководствуясь статьей 10, 42 Устава Холмского муниципального округа </w:t>
      </w:r>
      <w:r w:rsidR="00047137"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ахалинской области, администрация Холмского муниципального округа Сахалинской области  </w:t>
      </w:r>
    </w:p>
    <w:p w14:paraId="573B051B" w14:textId="77777777" w:rsidR="00732B87" w:rsidRPr="001651FB" w:rsidRDefault="00732B87" w:rsidP="001651FB">
      <w:pPr>
        <w:pStyle w:val="Standard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E30DFB4" w14:textId="5BFEC0E5" w:rsidR="00732B87" w:rsidRPr="001651FB" w:rsidRDefault="00732B87" w:rsidP="001651FB">
      <w:pPr>
        <w:pStyle w:val="Standard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14:paraId="3D4BF01B" w14:textId="77777777" w:rsidR="00732B87" w:rsidRPr="001651FB" w:rsidRDefault="00732B87" w:rsidP="001651FB">
      <w:pPr>
        <w:pStyle w:val="Standard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6402FB2B" w14:textId="574D907C" w:rsidR="00732B87" w:rsidRPr="001651FB" w:rsidRDefault="00732B87" w:rsidP="001651FB">
      <w:pPr>
        <w:pStyle w:val="Standard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Положение о денежном содержании муниципальных служащих администрации Холмского муниципального округа Сахалинской области (прилагается).</w:t>
      </w:r>
    </w:p>
    <w:p w14:paraId="616A8759" w14:textId="342D2977" w:rsidR="00732B87" w:rsidRPr="001651FB" w:rsidRDefault="00732B87" w:rsidP="001651FB">
      <w:pPr>
        <w:pStyle w:val="ConsPlusNormal"/>
        <w:ind w:firstLine="567"/>
        <w:jc w:val="both"/>
        <w:rPr>
          <w:sz w:val="24"/>
          <w:szCs w:val="24"/>
        </w:rPr>
      </w:pPr>
      <w:r w:rsidRPr="001651FB">
        <w:rPr>
          <w:rFonts w:eastAsia="Times New Roman"/>
          <w:color w:val="000000"/>
          <w:sz w:val="24"/>
          <w:szCs w:val="24"/>
          <w:lang w:eastAsia="ru-RU"/>
        </w:rPr>
        <w:t xml:space="preserve">2. </w:t>
      </w:r>
      <w:r w:rsidRPr="001651FB">
        <w:rPr>
          <w:rFonts w:eastAsia="Calibri"/>
          <w:sz w:val="24"/>
          <w:szCs w:val="24"/>
        </w:rPr>
        <w:t>Признать утратившим силу:</w:t>
      </w:r>
    </w:p>
    <w:p w14:paraId="4ED73C4B" w14:textId="697C14C2" w:rsidR="00732B87" w:rsidRPr="001651FB" w:rsidRDefault="00732B87" w:rsidP="001651FB">
      <w:pPr>
        <w:pStyle w:val="ConsPlusNormal"/>
        <w:ind w:firstLine="567"/>
        <w:jc w:val="both"/>
        <w:rPr>
          <w:sz w:val="24"/>
          <w:szCs w:val="24"/>
        </w:rPr>
      </w:pPr>
      <w:r w:rsidRPr="001651FB">
        <w:rPr>
          <w:rFonts w:eastAsia="Calibri"/>
          <w:sz w:val="24"/>
          <w:szCs w:val="24"/>
        </w:rPr>
        <w:t>-  постановление администрации муниципального образования «Холмский городской округ» от 05.04.2023 № 599 «</w:t>
      </w:r>
      <w:r w:rsidRPr="001651FB">
        <w:rPr>
          <w:rFonts w:eastAsia="Times New Roman"/>
          <w:sz w:val="24"/>
          <w:szCs w:val="24"/>
          <w:lang w:eastAsia="ru-RU"/>
        </w:rPr>
        <w:t>Об утверждении положения о денежном содержании муниципальных служащих администрации муниципального образования «Холмский городской округ»;</w:t>
      </w:r>
    </w:p>
    <w:p w14:paraId="3230F6B8" w14:textId="6DCB4FA2" w:rsidR="00732B87" w:rsidRPr="001651FB" w:rsidRDefault="00732B87" w:rsidP="001651FB">
      <w:pPr>
        <w:pStyle w:val="Standard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51F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1651FB">
        <w:rPr>
          <w:rFonts w:ascii="Arial" w:eastAsia="Calibri" w:hAnsi="Arial" w:cs="Arial"/>
          <w:sz w:val="24"/>
          <w:szCs w:val="24"/>
        </w:rPr>
        <w:t>постановление администрации муниципального образования «Холмский городской округ» от 29.01.2024 № 112 «</w:t>
      </w:r>
      <w:r w:rsidRPr="001651FB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Положение о денежном содержании муниципальных служащих администрации муниципального образования «Холмский городской округ», утвержденное постановлением администрации муниципального образования «Холмский городской округ» от 05.04.2023 № 599</w:t>
      </w:r>
      <w:r w:rsidRPr="001651FB">
        <w:rPr>
          <w:rFonts w:ascii="Arial" w:eastAsia="Calibri" w:hAnsi="Arial" w:cs="Arial"/>
          <w:sz w:val="24"/>
          <w:szCs w:val="24"/>
        </w:rPr>
        <w:t>»;</w:t>
      </w:r>
    </w:p>
    <w:p w14:paraId="1B75B2C9" w14:textId="77211678" w:rsidR="00732B87" w:rsidRPr="001651FB" w:rsidRDefault="00732B87" w:rsidP="001651FB">
      <w:pPr>
        <w:pStyle w:val="ConsPlusNormal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651FB">
        <w:rPr>
          <w:rFonts w:eastAsia="Calibri"/>
          <w:sz w:val="24"/>
          <w:szCs w:val="24"/>
        </w:rPr>
        <w:t>- постановление администрации муниципального образования «Холмский городской округ» от 13.05.2024 № 790 «</w:t>
      </w:r>
      <w:r w:rsidRPr="001651FB">
        <w:rPr>
          <w:rFonts w:eastAsia="Times New Roman"/>
          <w:sz w:val="24"/>
          <w:szCs w:val="24"/>
          <w:lang w:eastAsia="ru-RU"/>
        </w:rPr>
        <w:t>О внесении изменения в Положение о денежном содержании муниципальных служащих администрации муниципального образования «Холмский городской округ», утвержденное постановлением администрации муниципального образования «Холмский городской округ» от 05.04.2023 № 599</w:t>
      </w:r>
      <w:r w:rsidRPr="001651FB">
        <w:rPr>
          <w:rFonts w:eastAsia="Calibri"/>
          <w:sz w:val="24"/>
          <w:szCs w:val="24"/>
        </w:rPr>
        <w:t>»</w:t>
      </w:r>
      <w:r w:rsidRPr="001651FB">
        <w:rPr>
          <w:rFonts w:eastAsia="Times New Roman"/>
          <w:sz w:val="24"/>
          <w:szCs w:val="24"/>
          <w:lang w:eastAsia="ru-RU"/>
        </w:rPr>
        <w:t>;</w:t>
      </w:r>
    </w:p>
    <w:p w14:paraId="6D8828A2" w14:textId="36689DEC" w:rsidR="00732B87" w:rsidRPr="001651FB" w:rsidRDefault="00732B87" w:rsidP="001651FB">
      <w:pPr>
        <w:pStyle w:val="ConsPlusNormal"/>
        <w:ind w:firstLine="567"/>
        <w:jc w:val="both"/>
        <w:rPr>
          <w:sz w:val="24"/>
          <w:szCs w:val="24"/>
        </w:rPr>
      </w:pPr>
      <w:r w:rsidRPr="001651FB">
        <w:rPr>
          <w:rFonts w:eastAsia="Times New Roman"/>
          <w:sz w:val="24"/>
          <w:szCs w:val="24"/>
          <w:lang w:eastAsia="ru-RU"/>
        </w:rPr>
        <w:t xml:space="preserve">- </w:t>
      </w:r>
      <w:r w:rsidR="00294FE8" w:rsidRPr="001651FB">
        <w:rPr>
          <w:rFonts w:eastAsia="Calibri"/>
          <w:sz w:val="24"/>
          <w:szCs w:val="24"/>
        </w:rPr>
        <w:t>постановление администрации муниципального образования «Холмский городской округ» от 29.07.2024 № 1268 «</w:t>
      </w:r>
      <w:r w:rsidR="00294FE8" w:rsidRPr="001651FB">
        <w:rPr>
          <w:rFonts w:eastAsia="Times New Roman"/>
          <w:sz w:val="24"/>
          <w:szCs w:val="24"/>
          <w:lang w:eastAsia="ru-RU"/>
        </w:rPr>
        <w:t xml:space="preserve">О внесении изменений в Положение о </w:t>
      </w:r>
      <w:r w:rsidR="00294FE8" w:rsidRPr="001651FB">
        <w:rPr>
          <w:rFonts w:eastAsia="Times New Roman"/>
          <w:sz w:val="24"/>
          <w:szCs w:val="24"/>
          <w:lang w:eastAsia="ru-RU"/>
        </w:rPr>
        <w:lastRenderedPageBreak/>
        <w:t>денежном содержании муниципальных служащих администрации муниципального образования «Холмский городской округ», утвержденное постановлением администрации муниципального образования «Холмский городской округ» от 05.04.2023 № 599</w:t>
      </w:r>
      <w:r w:rsidR="00294FE8" w:rsidRPr="001651FB">
        <w:rPr>
          <w:rFonts w:eastAsia="Calibri"/>
          <w:sz w:val="24"/>
          <w:szCs w:val="24"/>
        </w:rPr>
        <w:t>».</w:t>
      </w:r>
    </w:p>
    <w:p w14:paraId="244B7CFB" w14:textId="77777777" w:rsidR="00294FE8" w:rsidRPr="001651FB" w:rsidRDefault="00294FE8" w:rsidP="001651FB">
      <w:pPr>
        <w:pStyle w:val="ConsPlusNormal"/>
        <w:ind w:firstLine="540"/>
        <w:jc w:val="both"/>
        <w:rPr>
          <w:sz w:val="24"/>
          <w:szCs w:val="24"/>
        </w:rPr>
      </w:pPr>
      <w:r w:rsidRPr="001651FB">
        <w:rPr>
          <w:sz w:val="24"/>
          <w:szCs w:val="24"/>
        </w:rPr>
        <w:t>4. Опубликовать настоящее постановление в сетевом издании – kholmsk-pravo.ru, газете «Холмская панорама», разместить на официальном сайте администрации Холмского муниципального округа Сахалинской области.</w:t>
      </w:r>
    </w:p>
    <w:p w14:paraId="7F06669F" w14:textId="77777777" w:rsidR="00294FE8" w:rsidRPr="001651FB" w:rsidRDefault="00294FE8" w:rsidP="001651FB">
      <w:pPr>
        <w:pStyle w:val="ConsPlusNormal"/>
        <w:ind w:firstLine="540"/>
        <w:jc w:val="both"/>
        <w:rPr>
          <w:sz w:val="24"/>
          <w:szCs w:val="24"/>
        </w:rPr>
      </w:pPr>
      <w:r w:rsidRPr="001651FB">
        <w:rPr>
          <w:sz w:val="24"/>
          <w:szCs w:val="24"/>
        </w:rPr>
        <w:t>5. Настоящее постановление распространяет свое действие на правоотношения, возникшие с 01.01.2025 года.</w:t>
      </w:r>
    </w:p>
    <w:p w14:paraId="339BDFDE" w14:textId="77777777" w:rsidR="00294FE8" w:rsidRPr="001651FB" w:rsidRDefault="00294FE8" w:rsidP="001651FB">
      <w:pPr>
        <w:pStyle w:val="ConsPlusNormal"/>
        <w:ind w:firstLine="540"/>
        <w:jc w:val="both"/>
        <w:rPr>
          <w:sz w:val="24"/>
          <w:szCs w:val="24"/>
        </w:rPr>
      </w:pPr>
      <w:r w:rsidRPr="001651FB">
        <w:rPr>
          <w:sz w:val="24"/>
          <w:szCs w:val="24"/>
        </w:rPr>
        <w:t>6. Контроль за выполнением настоящего постановления возложить на Департамент финансов администрации Холмского муниципального округа Сахалинской области (Судникович Е.В.).</w:t>
      </w:r>
    </w:p>
    <w:p w14:paraId="054441CB" w14:textId="77777777" w:rsidR="00294FE8" w:rsidRPr="001651FB" w:rsidRDefault="00294FE8" w:rsidP="001651FB">
      <w:pPr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14:paraId="269CABF7" w14:textId="77777777" w:rsidR="00294FE8" w:rsidRPr="001651FB" w:rsidRDefault="00294FE8" w:rsidP="001651FB">
      <w:pPr>
        <w:jc w:val="both"/>
        <w:rPr>
          <w:rFonts w:ascii="Arial" w:hAnsi="Arial" w:cs="Arial"/>
          <w:sz w:val="24"/>
          <w:szCs w:val="24"/>
        </w:rPr>
      </w:pPr>
      <w:r w:rsidRPr="001651FB">
        <w:rPr>
          <w:rFonts w:ascii="Arial" w:hAnsi="Arial" w:cs="Arial"/>
          <w:sz w:val="24"/>
          <w:szCs w:val="24"/>
        </w:rPr>
        <w:t>Мэр Холмского муниципального округа</w:t>
      </w:r>
    </w:p>
    <w:p w14:paraId="637DE471" w14:textId="4303E170" w:rsidR="001651FB" w:rsidRDefault="00294FE8" w:rsidP="001651FB">
      <w:pPr>
        <w:jc w:val="both"/>
        <w:rPr>
          <w:rFonts w:ascii="Arial" w:hAnsi="Arial" w:cs="Arial"/>
          <w:sz w:val="24"/>
          <w:szCs w:val="24"/>
        </w:rPr>
      </w:pPr>
      <w:r w:rsidRPr="001651FB">
        <w:rPr>
          <w:rFonts w:ascii="Arial" w:hAnsi="Arial" w:cs="Arial"/>
          <w:sz w:val="24"/>
          <w:szCs w:val="24"/>
        </w:rPr>
        <w:t>Сахалинской области                                                                           Д. Г. Любчинов</w:t>
      </w:r>
    </w:p>
    <w:p w14:paraId="06EC6839" w14:textId="77777777" w:rsidR="001651FB" w:rsidRDefault="001651F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3686" w:type="dxa"/>
        <w:tblInd w:w="56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</w:tblGrid>
      <w:tr w:rsidR="00294FE8" w:rsidRPr="001651FB" w14:paraId="24612EE9" w14:textId="77777777" w:rsidTr="006A7F8A"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B052D" w14:textId="77777777" w:rsidR="00294FE8" w:rsidRPr="001651FB" w:rsidRDefault="00294FE8" w:rsidP="001651F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65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УТВЕРЖДЕНО</w:t>
            </w:r>
          </w:p>
          <w:p w14:paraId="79A279E4" w14:textId="77777777" w:rsidR="00294FE8" w:rsidRPr="001651FB" w:rsidRDefault="00294FE8" w:rsidP="001651FB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65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постановлением администрации Холмского муниципального округа Сахалинской области</w:t>
            </w:r>
          </w:p>
          <w:p w14:paraId="4C7AF6F7" w14:textId="29B391FE" w:rsidR="00294FE8" w:rsidRPr="001651FB" w:rsidRDefault="00294FE8" w:rsidP="001651FB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__</w:t>
            </w:r>
            <w:r w:rsidR="00BC582F" w:rsidRPr="00165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  <w:t>30.01.2025</w:t>
            </w:r>
            <w:r w:rsidRPr="00165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_ № __</w:t>
            </w:r>
            <w:r w:rsidR="00BC582F" w:rsidRPr="00165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  <w:t>54</w:t>
            </w:r>
            <w:r w:rsidRPr="00165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____</w:t>
            </w:r>
            <w:r w:rsidRPr="001651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</w:tbl>
    <w:p w14:paraId="098233C2" w14:textId="77777777" w:rsidR="00294FE8" w:rsidRPr="001651FB" w:rsidRDefault="00294FE8" w:rsidP="001651FB">
      <w:pPr>
        <w:rPr>
          <w:rFonts w:ascii="Arial" w:hAnsi="Arial" w:cs="Arial"/>
          <w:sz w:val="24"/>
          <w:szCs w:val="24"/>
        </w:rPr>
      </w:pPr>
    </w:p>
    <w:p w14:paraId="0EEE76EC" w14:textId="77777777" w:rsidR="00294FE8" w:rsidRPr="001651FB" w:rsidRDefault="00294FE8" w:rsidP="001651FB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651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14:paraId="6D54FB32" w14:textId="77777777" w:rsidR="00294FE8" w:rsidRPr="001651FB" w:rsidRDefault="00294FE8" w:rsidP="001651FB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651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денежном содержании муниципальных служащих</w:t>
      </w:r>
    </w:p>
    <w:p w14:paraId="556B6AED" w14:textId="361A7499" w:rsidR="00294FE8" w:rsidRPr="001651FB" w:rsidRDefault="00294FE8" w:rsidP="001651FB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651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администрации Холмского муниципального округа Сахалинской области</w:t>
      </w:r>
    </w:p>
    <w:p w14:paraId="14F1F7EB" w14:textId="77777777" w:rsidR="00294FE8" w:rsidRPr="001651FB" w:rsidRDefault="00294FE8" w:rsidP="001651FB">
      <w:pPr>
        <w:pStyle w:val="Standard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CDE9781" w14:textId="77777777" w:rsidR="00047137" w:rsidRPr="001651FB" w:rsidRDefault="00294FE8" w:rsidP="001651FB">
      <w:pPr>
        <w:pStyle w:val="Standard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разработано в соответствии с Конституцией РФ,  Федеральным законом от 06.10.2003 № 131</w:t>
      </w:r>
      <w:r w:rsidRPr="001651FB">
        <w:rPr>
          <w:rFonts w:ascii="Arial" w:eastAsia="Times New Roman" w:hAnsi="Arial" w:cs="Arial"/>
          <w:color w:val="800080"/>
          <w:sz w:val="24"/>
          <w:szCs w:val="24"/>
          <w:lang w:eastAsia="ru-RU"/>
        </w:rPr>
        <w:t xml:space="preserve">- </w:t>
      </w: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ФЗ «Об общих принципах организации местного самоуправления в Российской Федерации» с изменениями и дополнениями, Федеральным законом от 02.03.2007 № 25-ФЗ «О муниципальной службе в Российской Федерации»,   Законом Сахалинской области от 06.07.2007 № 78-ЗО «Об отдельных вопросах муниципальной службы в Сахалинской области»,  </w:t>
      </w:r>
      <w:r w:rsidR="00047137"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 Собрания Холмского муниципального округа Сахалинской области от 30.01.2025 № 24/7-167 «Об утверждении Положения «Об оплате труда в органах местного самоуправления Холмского муниципального округа Сахалинской области».</w:t>
      </w:r>
    </w:p>
    <w:p w14:paraId="7625ED52" w14:textId="22395780" w:rsidR="00294FE8" w:rsidRPr="001651FB" w:rsidRDefault="00294FE8" w:rsidP="001651FB">
      <w:pPr>
        <w:pStyle w:val="Standard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разработано в целях усиления материальной заинтересованности муниципальных служащих администрации Холмского муниципального округа Сахалинской области (далее — муниципальные служащие) в своевременном и качественном выполнении служебных обязанностей, а также создания условий для развития их творческой активности и инициативы, совершенствования качества работы и укрепления трудовой дисциплины.</w:t>
      </w:r>
    </w:p>
    <w:p w14:paraId="280E5C2D" w14:textId="77777777" w:rsidR="00294FE8" w:rsidRPr="001651FB" w:rsidRDefault="00294FE8" w:rsidP="001651FB">
      <w:pPr>
        <w:pStyle w:val="Standard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9F2E7B7" w14:textId="6AF7F976" w:rsidR="00294FE8" w:rsidRPr="001651FB" w:rsidRDefault="00294FE8" w:rsidP="001651FB">
      <w:pPr>
        <w:pStyle w:val="Standard"/>
        <w:numPr>
          <w:ilvl w:val="0"/>
          <w:numId w:val="7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Общие положения</w:t>
      </w:r>
    </w:p>
    <w:p w14:paraId="06B02842" w14:textId="77777777" w:rsidR="00294FE8" w:rsidRPr="001651FB" w:rsidRDefault="00294FE8" w:rsidP="001651FB">
      <w:pPr>
        <w:pStyle w:val="Standard"/>
        <w:spacing w:after="0" w:line="240" w:lineRule="auto"/>
        <w:ind w:hanging="360"/>
        <w:jc w:val="center"/>
        <w:rPr>
          <w:rFonts w:ascii="Arial" w:hAnsi="Arial" w:cs="Arial"/>
          <w:sz w:val="24"/>
          <w:szCs w:val="24"/>
        </w:rPr>
      </w:pPr>
    </w:p>
    <w:p w14:paraId="2F05181C" w14:textId="0CC73EDE" w:rsidR="00294FE8" w:rsidRPr="001651FB" w:rsidRDefault="00294FE8" w:rsidP="001651FB">
      <w:pPr>
        <w:pStyle w:val="Standard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Денежное содержание муниципального служащего администрации Холмского муниципального округа Сахалинской области (далее – Холмского муниципального округа) состоит из должностного оклада муниципального служащего в соответствии с замещаемой им должностью муниципальной службы, а также из ежемесячных и иных дополнительных выплат, определяемых настоящим Положением.</w:t>
      </w:r>
    </w:p>
    <w:p w14:paraId="717AC37C" w14:textId="77777777" w:rsidR="00294FE8" w:rsidRPr="001651FB" w:rsidRDefault="00294FE8" w:rsidP="001651FB">
      <w:pPr>
        <w:pStyle w:val="Standard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К ежемесячным и иным дополнительным выплатам относятся:</w:t>
      </w:r>
    </w:p>
    <w:p w14:paraId="0DAA59AC" w14:textId="77777777" w:rsidR="00294FE8" w:rsidRPr="001651FB" w:rsidRDefault="00294FE8" w:rsidP="001651FB">
      <w:pPr>
        <w:pStyle w:val="Standard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ежемесячная надбавка за особые условия муниципальной службы;</w:t>
      </w:r>
    </w:p>
    <w:p w14:paraId="5B3EC511" w14:textId="77777777" w:rsidR="00294FE8" w:rsidRPr="001651FB" w:rsidRDefault="00294FE8" w:rsidP="001651FB">
      <w:pPr>
        <w:pStyle w:val="Standard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ежемесячная надбавка за выслугу лет;</w:t>
      </w:r>
    </w:p>
    <w:p w14:paraId="121B161D" w14:textId="77777777" w:rsidR="00294FE8" w:rsidRPr="001651FB" w:rsidRDefault="00294FE8" w:rsidP="001651FB">
      <w:pPr>
        <w:pStyle w:val="Standard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ежемесячная надбавка за классный чин;</w:t>
      </w:r>
    </w:p>
    <w:p w14:paraId="342C1075" w14:textId="77777777" w:rsidR="00294FE8" w:rsidRPr="001651FB" w:rsidRDefault="00294FE8" w:rsidP="001651FB">
      <w:pPr>
        <w:pStyle w:val="Standard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ежемесячное денежное поощрение;</w:t>
      </w:r>
    </w:p>
    <w:p w14:paraId="19801BA4" w14:textId="77777777" w:rsidR="00294FE8" w:rsidRPr="001651FB" w:rsidRDefault="00294FE8" w:rsidP="001651FB">
      <w:pPr>
        <w:pStyle w:val="Standard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ежемесячная надбавка за работу со сведениями, составляющими государственную тайну; </w:t>
      </w:r>
    </w:p>
    <w:p w14:paraId="62B132D3" w14:textId="77777777" w:rsidR="00294FE8" w:rsidRPr="001651FB" w:rsidRDefault="00294FE8" w:rsidP="001651FB">
      <w:pPr>
        <w:pStyle w:val="Standard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премия за выполнение особо важных и сложных заданий;</w:t>
      </w:r>
    </w:p>
    <w:p w14:paraId="3D123AC7" w14:textId="3AF1C2F7" w:rsidR="000A5A36" w:rsidRPr="001651FB" w:rsidRDefault="000A5A36" w:rsidP="001651FB">
      <w:pPr>
        <w:pStyle w:val="Standard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материальная помощь;</w:t>
      </w:r>
    </w:p>
    <w:p w14:paraId="343809E2" w14:textId="52C37701" w:rsidR="00294FE8" w:rsidRPr="001651FB" w:rsidRDefault="00294FE8" w:rsidP="001651FB">
      <w:pPr>
        <w:pStyle w:val="Standard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единовременная выплата при предоставлении ежегодного оплачиваемого отпуска.</w:t>
      </w:r>
    </w:p>
    <w:p w14:paraId="64DFE7BC" w14:textId="3471C555" w:rsidR="00294FE8" w:rsidRPr="001651FB" w:rsidRDefault="00294FE8" w:rsidP="001651FB">
      <w:pPr>
        <w:pStyle w:val="Standard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Денежное содержание муниципальным служащим, осуществляется из фонда оплаты труда в пределах средств, предусмотренных местным бюджетом на очередной финансовый год</w:t>
      </w:r>
      <w:r w:rsidR="00047137"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CC9FFD2" w14:textId="20CD9B62" w:rsidR="00294FE8" w:rsidRPr="001651FB" w:rsidRDefault="00294FE8" w:rsidP="001651FB">
      <w:pPr>
        <w:pStyle w:val="Standard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Основанием для перечисления денежного содержания является распоряжение администрации Холмского</w:t>
      </w:r>
      <w:r w:rsidR="002F0C97"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округа. </w:t>
      </w:r>
    </w:p>
    <w:p w14:paraId="6C680409" w14:textId="2B2DEC10" w:rsidR="00294FE8" w:rsidRPr="001651FB" w:rsidRDefault="00294FE8" w:rsidP="001651FB">
      <w:pPr>
        <w:pStyle w:val="Standard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1.3. </w:t>
      </w:r>
      <w:r w:rsidRPr="001651FB">
        <w:rPr>
          <w:rFonts w:ascii="Arial" w:hAnsi="Arial" w:cs="Arial"/>
          <w:sz w:val="24"/>
          <w:szCs w:val="24"/>
        </w:rPr>
        <w:t xml:space="preserve">Размер денежного содержания, в части ежемесячной надбавки за особые условия муниципальной службы, первому </w:t>
      </w:r>
      <w:r w:rsidR="002F0C97" w:rsidRPr="001651FB">
        <w:rPr>
          <w:rFonts w:ascii="Arial" w:hAnsi="Arial" w:cs="Arial"/>
          <w:sz w:val="24"/>
          <w:szCs w:val="24"/>
        </w:rPr>
        <w:t>вице-мэру</w:t>
      </w:r>
      <w:r w:rsidRPr="001651FB">
        <w:rPr>
          <w:rFonts w:ascii="Arial" w:hAnsi="Arial" w:cs="Arial"/>
          <w:sz w:val="24"/>
          <w:szCs w:val="24"/>
        </w:rPr>
        <w:t xml:space="preserve"> и вице – мэрам Холмского </w:t>
      </w:r>
      <w:r w:rsidR="002F0C97" w:rsidRPr="001651FB">
        <w:rPr>
          <w:rFonts w:ascii="Arial" w:hAnsi="Arial" w:cs="Arial"/>
          <w:sz w:val="24"/>
          <w:szCs w:val="24"/>
        </w:rPr>
        <w:t>муниципального</w:t>
      </w:r>
      <w:r w:rsidRPr="001651FB">
        <w:rPr>
          <w:rFonts w:ascii="Arial" w:hAnsi="Arial" w:cs="Arial"/>
          <w:sz w:val="24"/>
          <w:szCs w:val="24"/>
        </w:rPr>
        <w:t xml:space="preserve"> округа устанавливает мэр Холмского </w:t>
      </w:r>
      <w:r w:rsidR="002F0C97" w:rsidRPr="001651FB">
        <w:rPr>
          <w:rFonts w:ascii="Arial" w:hAnsi="Arial" w:cs="Arial"/>
          <w:sz w:val="24"/>
          <w:szCs w:val="24"/>
        </w:rPr>
        <w:t>муниципального</w:t>
      </w:r>
      <w:r w:rsidRPr="001651FB">
        <w:rPr>
          <w:rFonts w:ascii="Arial" w:hAnsi="Arial" w:cs="Arial"/>
          <w:sz w:val="24"/>
          <w:szCs w:val="24"/>
        </w:rPr>
        <w:t xml:space="preserve"> округа.</w:t>
      </w:r>
    </w:p>
    <w:p w14:paraId="6D6FCB12" w14:textId="6DDFA073" w:rsidR="00294FE8" w:rsidRPr="001651FB" w:rsidRDefault="00294FE8" w:rsidP="001651FB">
      <w:pPr>
        <w:pStyle w:val="Standard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651FB">
        <w:rPr>
          <w:rFonts w:ascii="Arial" w:hAnsi="Arial" w:cs="Arial"/>
          <w:sz w:val="24"/>
          <w:szCs w:val="24"/>
        </w:rPr>
        <w:t xml:space="preserve">  1.5. Размер денежного содержания, в части ежемесячной надбавки за особые условия муниципальной службы,  муниципальным служащим структурных подразделений администрации Холмского </w:t>
      </w:r>
      <w:r w:rsidR="002F0C97" w:rsidRPr="001651FB">
        <w:rPr>
          <w:rFonts w:ascii="Arial" w:hAnsi="Arial" w:cs="Arial"/>
          <w:sz w:val="24"/>
          <w:szCs w:val="24"/>
        </w:rPr>
        <w:t>муниципального</w:t>
      </w:r>
      <w:r w:rsidRPr="001651FB">
        <w:rPr>
          <w:rFonts w:ascii="Arial" w:hAnsi="Arial" w:cs="Arial"/>
          <w:sz w:val="24"/>
          <w:szCs w:val="24"/>
        </w:rPr>
        <w:t xml:space="preserve"> округа, отраслевых (функциональных) и территориальных органов администрации Холмского </w:t>
      </w:r>
      <w:r w:rsidR="002F0C97" w:rsidRPr="001651FB">
        <w:rPr>
          <w:rFonts w:ascii="Arial" w:hAnsi="Arial" w:cs="Arial"/>
          <w:sz w:val="24"/>
          <w:szCs w:val="24"/>
        </w:rPr>
        <w:t>муниципального</w:t>
      </w:r>
      <w:r w:rsidRPr="001651FB">
        <w:rPr>
          <w:rFonts w:ascii="Arial" w:hAnsi="Arial" w:cs="Arial"/>
          <w:sz w:val="24"/>
          <w:szCs w:val="24"/>
        </w:rPr>
        <w:t xml:space="preserve"> округа устанавливает Комиссия по материальному стимулированию по согласованию с курирующим вице - мэром Холмского </w:t>
      </w:r>
      <w:r w:rsidR="002F0C97" w:rsidRPr="001651FB">
        <w:rPr>
          <w:rFonts w:ascii="Arial" w:hAnsi="Arial" w:cs="Arial"/>
          <w:sz w:val="24"/>
          <w:szCs w:val="24"/>
        </w:rPr>
        <w:t>муниципального</w:t>
      </w:r>
      <w:r w:rsidRPr="001651FB">
        <w:rPr>
          <w:rFonts w:ascii="Arial" w:hAnsi="Arial" w:cs="Arial"/>
          <w:sz w:val="24"/>
          <w:szCs w:val="24"/>
        </w:rPr>
        <w:t xml:space="preserve"> округа и Департаментом финансов администрации Холмского </w:t>
      </w:r>
      <w:r w:rsidR="002F0C97" w:rsidRPr="001651FB">
        <w:rPr>
          <w:rFonts w:ascii="Arial" w:hAnsi="Arial" w:cs="Arial"/>
          <w:sz w:val="24"/>
          <w:szCs w:val="24"/>
        </w:rPr>
        <w:t>муниципального</w:t>
      </w:r>
      <w:r w:rsidRPr="001651FB">
        <w:rPr>
          <w:rFonts w:ascii="Arial" w:hAnsi="Arial" w:cs="Arial"/>
          <w:sz w:val="24"/>
          <w:szCs w:val="24"/>
        </w:rPr>
        <w:t xml:space="preserve"> округа на основании </w:t>
      </w:r>
      <w:hyperlink w:anchor="Par212" w:history="1">
        <w:r w:rsidRPr="001651FB">
          <w:rPr>
            <w:rFonts w:ascii="Arial" w:hAnsi="Arial" w:cs="Arial"/>
            <w:sz w:val="24"/>
            <w:szCs w:val="24"/>
          </w:rPr>
          <w:t>представления</w:t>
        </w:r>
      </w:hyperlink>
      <w:r w:rsidRPr="001651FB">
        <w:rPr>
          <w:rFonts w:ascii="Arial" w:hAnsi="Arial" w:cs="Arial"/>
          <w:sz w:val="24"/>
          <w:szCs w:val="24"/>
        </w:rPr>
        <w:t xml:space="preserve"> руководителя соответствующего структурного подразделения,</w:t>
      </w:r>
      <w:r w:rsidR="002F0C97" w:rsidRPr="001651FB">
        <w:rPr>
          <w:rFonts w:ascii="Arial" w:hAnsi="Arial" w:cs="Arial"/>
          <w:sz w:val="24"/>
          <w:szCs w:val="24"/>
        </w:rPr>
        <w:t xml:space="preserve"> </w:t>
      </w:r>
      <w:r w:rsidRPr="001651FB">
        <w:rPr>
          <w:rFonts w:ascii="Arial" w:hAnsi="Arial" w:cs="Arial"/>
          <w:sz w:val="24"/>
          <w:szCs w:val="24"/>
        </w:rPr>
        <w:t xml:space="preserve">отраслевого (функционального) и территориального органа  администрации Холмского </w:t>
      </w:r>
      <w:r w:rsidR="002F0C97" w:rsidRPr="001651FB">
        <w:rPr>
          <w:rFonts w:ascii="Arial" w:hAnsi="Arial" w:cs="Arial"/>
          <w:sz w:val="24"/>
          <w:szCs w:val="24"/>
        </w:rPr>
        <w:t xml:space="preserve">муниципального </w:t>
      </w:r>
      <w:r w:rsidRPr="001651FB">
        <w:rPr>
          <w:rFonts w:ascii="Arial" w:hAnsi="Arial" w:cs="Arial"/>
          <w:sz w:val="24"/>
          <w:szCs w:val="24"/>
        </w:rPr>
        <w:t>округа по форме, в соответствии с Приложением № 1 к настоящему Положению.</w:t>
      </w:r>
    </w:p>
    <w:p w14:paraId="74CE70D7" w14:textId="4F487CB8" w:rsidR="00294FE8" w:rsidRPr="001651FB" w:rsidRDefault="00294FE8" w:rsidP="001651FB">
      <w:pPr>
        <w:pStyle w:val="Standard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1.6.</w:t>
      </w:r>
      <w:r w:rsidRPr="001651FB">
        <w:rPr>
          <w:rFonts w:ascii="Arial" w:hAnsi="Arial" w:cs="Arial"/>
          <w:sz w:val="24"/>
          <w:szCs w:val="24"/>
        </w:rPr>
        <w:t xml:space="preserve"> </w:t>
      </w: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Ежемесячно в срок до 25 числа Комиссия по материальному стимулированию работников (далее по тексту - Комиссия), утвержденная мэром Холмского </w:t>
      </w:r>
      <w:r w:rsidR="002F0C97"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</w:t>
      </w: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округа, формируется протокол, в соответствии с которым готовится проект распоряжения об установлении надбавок за текущий месяц и направляется на подписание мэру Холмского </w:t>
      </w:r>
      <w:r w:rsidR="002F0C97"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</w:t>
      </w: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округа. </w:t>
      </w:r>
    </w:p>
    <w:p w14:paraId="2ECBD953" w14:textId="44DB9B0B" w:rsidR="00294FE8" w:rsidRPr="001651FB" w:rsidRDefault="00294FE8" w:rsidP="001651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51FB">
        <w:rPr>
          <w:rFonts w:ascii="Arial" w:hAnsi="Arial" w:cs="Arial"/>
          <w:sz w:val="24"/>
          <w:szCs w:val="24"/>
        </w:rPr>
        <w:t xml:space="preserve">1.7. В случае увольнения муниципального служащего до 25 числа текущего месяца руководитель соответствующего структурного </w:t>
      </w:r>
      <w:r w:rsidR="002F0C97" w:rsidRPr="001651FB">
        <w:rPr>
          <w:rFonts w:ascii="Arial" w:hAnsi="Arial" w:cs="Arial"/>
          <w:sz w:val="24"/>
          <w:szCs w:val="24"/>
        </w:rPr>
        <w:t>подразделения, отраслевого</w:t>
      </w:r>
      <w:r w:rsidRPr="001651FB">
        <w:rPr>
          <w:rFonts w:ascii="Arial" w:hAnsi="Arial" w:cs="Arial"/>
          <w:sz w:val="24"/>
          <w:szCs w:val="24"/>
        </w:rPr>
        <w:t xml:space="preserve"> (функционального) органа, по согласованию с курирующим вице – мэром Холмского </w:t>
      </w:r>
      <w:r w:rsidR="002F0C97" w:rsidRPr="001651FB">
        <w:rPr>
          <w:rFonts w:ascii="Arial" w:hAnsi="Arial" w:cs="Arial"/>
          <w:sz w:val="24"/>
          <w:szCs w:val="24"/>
        </w:rPr>
        <w:t>муниципального</w:t>
      </w:r>
      <w:r w:rsidRPr="001651FB">
        <w:rPr>
          <w:rFonts w:ascii="Arial" w:hAnsi="Arial" w:cs="Arial"/>
          <w:sz w:val="24"/>
          <w:szCs w:val="24"/>
        </w:rPr>
        <w:t xml:space="preserve"> округа устанавливает размер денежного содержания.  </w:t>
      </w:r>
    </w:p>
    <w:p w14:paraId="5D5D0A4F" w14:textId="12AEC209" w:rsidR="00294FE8" w:rsidRPr="001651FB" w:rsidRDefault="00294FE8" w:rsidP="001651F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651FB">
        <w:rPr>
          <w:rFonts w:ascii="Arial" w:hAnsi="Arial" w:cs="Arial"/>
          <w:color w:val="000000"/>
          <w:sz w:val="24"/>
          <w:szCs w:val="24"/>
        </w:rPr>
        <w:t xml:space="preserve">1.8. Выплаты денежного содержания муниципальным служащим осуществляются с применением </w:t>
      </w:r>
      <w:r w:rsidR="002F0C97" w:rsidRPr="001651FB">
        <w:rPr>
          <w:rFonts w:ascii="Arial" w:hAnsi="Arial" w:cs="Arial"/>
          <w:sz w:val="24"/>
          <w:szCs w:val="24"/>
        </w:rPr>
        <w:t xml:space="preserve">районного коэффициента </w:t>
      </w:r>
      <w:r w:rsidR="002F0C97" w:rsidRPr="001651FB">
        <w:rPr>
          <w:rFonts w:ascii="Arial" w:eastAsiaTheme="minorHAnsi" w:hAnsi="Arial" w:cs="Arial"/>
          <w:sz w:val="24"/>
          <w:szCs w:val="24"/>
          <w:lang w:eastAsia="en-US"/>
          <w14:ligatures w14:val="standardContextual"/>
        </w:rPr>
        <w:t>за работу в районах Крайнего Севера и приравненных к ним местностях и процентной надбавки за стаж работы в районах Крайнего Севера и приравненных к ним местностях в соответствии с законодательством Российской Федерации и законодательством Сахалинской области</w:t>
      </w:r>
      <w:r w:rsidR="002F0C97" w:rsidRPr="001651FB">
        <w:rPr>
          <w:rFonts w:ascii="Arial" w:hAnsi="Arial" w:cs="Arial"/>
          <w:sz w:val="24"/>
          <w:szCs w:val="24"/>
        </w:rPr>
        <w:t>.</w:t>
      </w:r>
    </w:p>
    <w:p w14:paraId="55616BA3" w14:textId="76DA7842" w:rsidR="00294FE8" w:rsidRPr="001651FB" w:rsidRDefault="00294FE8" w:rsidP="001651FB">
      <w:pPr>
        <w:pStyle w:val="Standard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1.9. Денежное содержание, муниципальных </w:t>
      </w:r>
      <w:r w:rsidR="002F0C97"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служащих, учитывается</w:t>
      </w: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соответствии с действующим законодательством при расчете средней заработной платы (для оплаты ежегодного отпуска, назначении пенсии, выплаты пособий по временной нетрудоспособности и др.).</w:t>
      </w:r>
    </w:p>
    <w:p w14:paraId="4E48CE99" w14:textId="5E72C0B2" w:rsidR="00294FE8" w:rsidRPr="001651FB" w:rsidRDefault="00294FE8" w:rsidP="001651FB">
      <w:pPr>
        <w:pStyle w:val="Standard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1.10. Муниципальным служащим производятся другие выплаты, предусмотренные федеральными законами и иными нормативными правовыми актами Российской Федерации, нормативными правовыми актами Сахалинской области </w:t>
      </w:r>
      <w:r w:rsidR="002F0C97"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муниципальными</w:t>
      </w: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правовыми актами.</w:t>
      </w:r>
    </w:p>
    <w:p w14:paraId="7A2F46E1" w14:textId="77777777" w:rsidR="002F0C97" w:rsidRPr="001651FB" w:rsidRDefault="002F0C97" w:rsidP="001651FB">
      <w:pPr>
        <w:pStyle w:val="Standard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A2A9C39" w14:textId="011DB604" w:rsidR="00294FE8" w:rsidRPr="001651FB" w:rsidRDefault="00294FE8" w:rsidP="001651FB">
      <w:pPr>
        <w:pStyle w:val="Standard"/>
        <w:numPr>
          <w:ilvl w:val="0"/>
          <w:numId w:val="7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651F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Ежемесячная надбавка </w:t>
      </w:r>
    </w:p>
    <w:p w14:paraId="2FB80BFA" w14:textId="77777777" w:rsidR="00294FE8" w:rsidRPr="001651FB" w:rsidRDefault="00294FE8" w:rsidP="001651FB">
      <w:pPr>
        <w:pStyle w:val="Standard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651F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 классный чин муниципальным служащим</w:t>
      </w:r>
    </w:p>
    <w:p w14:paraId="42B0446C" w14:textId="77777777" w:rsidR="00294FE8" w:rsidRPr="001651FB" w:rsidRDefault="00294FE8" w:rsidP="001651FB">
      <w:pPr>
        <w:pStyle w:val="Standard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7F3DAB76" w14:textId="77777777" w:rsidR="00294FE8" w:rsidRPr="001651FB" w:rsidRDefault="00294FE8" w:rsidP="001651FB">
      <w:pPr>
        <w:pStyle w:val="Standard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 Размер ежемесячной надбавки за классный чин муниципальным служащим устанавливается в следующих размерах:</w:t>
      </w:r>
    </w:p>
    <w:p w14:paraId="2551E642" w14:textId="77777777" w:rsidR="00294FE8" w:rsidRPr="001651FB" w:rsidRDefault="00294FE8" w:rsidP="001651FB">
      <w:pPr>
        <w:pStyle w:val="Standard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14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6"/>
        <w:gridCol w:w="3827"/>
        <w:gridCol w:w="1276"/>
        <w:gridCol w:w="1134"/>
        <w:gridCol w:w="1134"/>
      </w:tblGrid>
      <w:tr w:rsidR="00294FE8" w:rsidRPr="001651FB" w14:paraId="7A35C5F1" w14:textId="77777777" w:rsidTr="006A7F8A"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B42AC" w14:textId="77777777" w:rsidR="00294FE8" w:rsidRPr="001651FB" w:rsidRDefault="00294FE8" w:rsidP="001651F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Cs/>
                <w:sz w:val="24"/>
                <w:szCs w:val="24"/>
              </w:rPr>
              <w:t>Группа должностей</w:t>
            </w:r>
          </w:p>
        </w:tc>
        <w:tc>
          <w:tcPr>
            <w:tcW w:w="38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B260" w14:textId="77777777" w:rsidR="00294FE8" w:rsidRPr="001651FB" w:rsidRDefault="00294FE8" w:rsidP="001651F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Cs/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35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CEA4F" w14:textId="77777777" w:rsidR="00294FE8" w:rsidRPr="001651FB" w:rsidRDefault="00294FE8" w:rsidP="001651FB">
            <w:pPr>
              <w:pStyle w:val="Standard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Cs/>
                <w:sz w:val="24"/>
                <w:szCs w:val="24"/>
              </w:rPr>
              <w:t>Ежемесячная надбавка за классный чин (руб.)</w:t>
            </w:r>
          </w:p>
        </w:tc>
      </w:tr>
      <w:tr w:rsidR="00294FE8" w:rsidRPr="001651FB" w14:paraId="174ABE45" w14:textId="77777777" w:rsidTr="006A7F8A"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7A84E" w14:textId="77777777" w:rsidR="00294FE8" w:rsidRPr="001651FB" w:rsidRDefault="00294FE8" w:rsidP="001651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0BEFB" w14:textId="77777777" w:rsidR="00294FE8" w:rsidRPr="001651FB" w:rsidRDefault="00294FE8" w:rsidP="001651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8CC2" w14:textId="77777777" w:rsidR="00294FE8" w:rsidRPr="001651FB" w:rsidRDefault="00294FE8" w:rsidP="001651F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Cs/>
                <w:sz w:val="24"/>
                <w:szCs w:val="24"/>
              </w:rPr>
              <w:t>1-го</w:t>
            </w:r>
          </w:p>
          <w:p w14:paraId="2A43C5B2" w14:textId="77777777" w:rsidR="00294FE8" w:rsidRPr="001651FB" w:rsidRDefault="00294FE8" w:rsidP="001651F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Cs/>
                <w:sz w:val="24"/>
                <w:szCs w:val="24"/>
              </w:rPr>
              <w:t>класса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401A1" w14:textId="77777777" w:rsidR="00294FE8" w:rsidRPr="001651FB" w:rsidRDefault="00294FE8" w:rsidP="001651F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Cs/>
                <w:sz w:val="24"/>
                <w:szCs w:val="24"/>
              </w:rPr>
              <w:t>2-го</w:t>
            </w:r>
          </w:p>
          <w:p w14:paraId="05BF274D" w14:textId="77777777" w:rsidR="00294FE8" w:rsidRPr="001651FB" w:rsidRDefault="00294FE8" w:rsidP="001651F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Cs/>
                <w:sz w:val="24"/>
                <w:szCs w:val="24"/>
              </w:rPr>
              <w:t>класса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537617" w14:textId="77777777" w:rsidR="00294FE8" w:rsidRPr="001651FB" w:rsidRDefault="00294FE8" w:rsidP="001651F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Cs/>
                <w:sz w:val="24"/>
                <w:szCs w:val="24"/>
              </w:rPr>
              <w:t>3-го</w:t>
            </w:r>
          </w:p>
          <w:p w14:paraId="49E5FDE9" w14:textId="77777777" w:rsidR="00294FE8" w:rsidRPr="001651FB" w:rsidRDefault="00294FE8" w:rsidP="0016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Cs/>
                <w:sz w:val="24"/>
                <w:szCs w:val="24"/>
              </w:rPr>
              <w:t>класса</w:t>
            </w:r>
          </w:p>
        </w:tc>
      </w:tr>
      <w:tr w:rsidR="002F0C97" w:rsidRPr="001651FB" w14:paraId="42A6DBF4" w14:textId="77777777" w:rsidTr="006A7F8A"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222C0" w14:textId="77777777" w:rsidR="002F0C97" w:rsidRPr="001651FB" w:rsidRDefault="002F0C97" w:rsidP="001651FB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Cs/>
                <w:sz w:val="24"/>
                <w:szCs w:val="24"/>
              </w:rPr>
              <w:t>Высшие должности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BF6BF" w14:textId="77777777" w:rsidR="002F0C97" w:rsidRPr="001651FB" w:rsidRDefault="002F0C97" w:rsidP="001651FB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Cs/>
                <w:sz w:val="24"/>
                <w:szCs w:val="24"/>
              </w:rPr>
              <w:t>Действительный муниципальный советник муниципальной службы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5AC71" w14:textId="3B5E21C8" w:rsidR="002F0C97" w:rsidRPr="001651FB" w:rsidRDefault="002F0C97" w:rsidP="001651F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bCs/>
                <w:sz w:val="24"/>
                <w:szCs w:val="24"/>
              </w:rPr>
              <w:t>14 714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54797" w14:textId="0C1CAF79" w:rsidR="002F0C97" w:rsidRPr="001651FB" w:rsidRDefault="002F0C97" w:rsidP="001651F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bCs/>
                <w:sz w:val="24"/>
                <w:szCs w:val="24"/>
              </w:rPr>
              <w:t>11 989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A82BD9" w14:textId="485F8ABD" w:rsidR="002F0C97" w:rsidRPr="001651FB" w:rsidRDefault="002F0C97" w:rsidP="001651FB">
            <w:pPr>
              <w:autoSpaceDE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51FB">
              <w:rPr>
                <w:rFonts w:ascii="Arial" w:hAnsi="Arial" w:cs="Arial"/>
                <w:bCs/>
                <w:sz w:val="24"/>
                <w:szCs w:val="24"/>
              </w:rPr>
              <w:t>10 901</w:t>
            </w:r>
          </w:p>
        </w:tc>
      </w:tr>
      <w:tr w:rsidR="002F0C97" w:rsidRPr="001651FB" w14:paraId="5C22A868" w14:textId="77777777" w:rsidTr="006A7F8A"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0FB5B" w14:textId="77777777" w:rsidR="002F0C97" w:rsidRPr="001651FB" w:rsidRDefault="002F0C97" w:rsidP="001651FB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Главные должности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7921F" w14:textId="77777777" w:rsidR="002F0C97" w:rsidRPr="001651FB" w:rsidRDefault="002F0C97" w:rsidP="001651FB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Cs/>
                <w:sz w:val="24"/>
                <w:szCs w:val="24"/>
              </w:rPr>
              <w:t>Муниципальный советник муниципальной службы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D94B6" w14:textId="68DB46A7" w:rsidR="002F0C97" w:rsidRPr="001651FB" w:rsidRDefault="002F0C97" w:rsidP="001651F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bCs/>
                <w:sz w:val="24"/>
                <w:szCs w:val="24"/>
              </w:rPr>
              <w:t>9 699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0812" w14:textId="088A5C70" w:rsidR="002F0C97" w:rsidRPr="001651FB" w:rsidRDefault="002F0C97" w:rsidP="001651F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bCs/>
                <w:sz w:val="24"/>
                <w:szCs w:val="24"/>
              </w:rPr>
              <w:t>8 953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65816B" w14:textId="518BFE47" w:rsidR="002F0C97" w:rsidRPr="001651FB" w:rsidRDefault="002F0C97" w:rsidP="001651FB">
            <w:pPr>
              <w:autoSpaceDE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51FB">
              <w:rPr>
                <w:rFonts w:ascii="Arial" w:hAnsi="Arial" w:cs="Arial"/>
                <w:bCs/>
                <w:sz w:val="24"/>
                <w:szCs w:val="24"/>
              </w:rPr>
              <w:t>8 580</w:t>
            </w:r>
          </w:p>
        </w:tc>
      </w:tr>
      <w:tr w:rsidR="002F0C97" w:rsidRPr="001651FB" w14:paraId="709A9ADF" w14:textId="77777777" w:rsidTr="006A7F8A"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38303" w14:textId="77777777" w:rsidR="002F0C97" w:rsidRPr="001651FB" w:rsidRDefault="002F0C97" w:rsidP="001651FB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Cs/>
                <w:sz w:val="24"/>
                <w:szCs w:val="24"/>
              </w:rPr>
              <w:t>Ведущие должности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5CCC6" w14:textId="77777777" w:rsidR="002F0C97" w:rsidRPr="001651FB" w:rsidRDefault="002F0C97" w:rsidP="001651FB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Cs/>
                <w:sz w:val="24"/>
                <w:szCs w:val="24"/>
              </w:rPr>
              <w:t>Советник муниципальной службы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DBB18" w14:textId="52EB2CAD" w:rsidR="002F0C97" w:rsidRPr="001651FB" w:rsidRDefault="002F0C97" w:rsidP="001651F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bCs/>
                <w:sz w:val="24"/>
                <w:szCs w:val="24"/>
              </w:rPr>
              <w:t>8 206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689A" w14:textId="4B5A993A" w:rsidR="002F0C97" w:rsidRPr="001651FB" w:rsidRDefault="002F0C97" w:rsidP="001651F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bCs/>
                <w:sz w:val="24"/>
                <w:szCs w:val="24"/>
              </w:rPr>
              <w:t>7 834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CB077" w14:textId="5AC0C65B" w:rsidR="002F0C97" w:rsidRPr="001651FB" w:rsidRDefault="002F0C97" w:rsidP="001651FB">
            <w:pPr>
              <w:autoSpaceDE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51FB">
              <w:rPr>
                <w:rFonts w:ascii="Arial" w:hAnsi="Arial" w:cs="Arial"/>
                <w:bCs/>
                <w:sz w:val="24"/>
                <w:szCs w:val="24"/>
              </w:rPr>
              <w:t>7 425</w:t>
            </w:r>
          </w:p>
        </w:tc>
      </w:tr>
      <w:tr w:rsidR="002F0C97" w:rsidRPr="001651FB" w14:paraId="6C89274B" w14:textId="77777777" w:rsidTr="006A7F8A"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44E73" w14:textId="77777777" w:rsidR="002F0C97" w:rsidRPr="001651FB" w:rsidRDefault="002F0C97" w:rsidP="001651FB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Cs/>
                <w:sz w:val="24"/>
                <w:szCs w:val="24"/>
              </w:rPr>
              <w:t>Старшие должности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29247" w14:textId="77777777" w:rsidR="002F0C97" w:rsidRPr="001651FB" w:rsidRDefault="002F0C97" w:rsidP="001651FB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Cs/>
                <w:sz w:val="24"/>
                <w:szCs w:val="24"/>
              </w:rPr>
              <w:t>Референт муниципальной службы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29B6B" w14:textId="313B3A28" w:rsidR="002F0C97" w:rsidRPr="001651FB" w:rsidRDefault="002F0C97" w:rsidP="001651F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bCs/>
                <w:sz w:val="24"/>
                <w:szCs w:val="24"/>
              </w:rPr>
              <w:t>7 053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10162" w14:textId="633C5CDB" w:rsidR="002F0C97" w:rsidRPr="001651FB" w:rsidRDefault="002F0C97" w:rsidP="001651F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bCs/>
                <w:sz w:val="24"/>
                <w:szCs w:val="24"/>
              </w:rPr>
              <w:t>6 311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0ED833" w14:textId="635C5395" w:rsidR="002F0C97" w:rsidRPr="001651FB" w:rsidRDefault="002F0C97" w:rsidP="001651FB">
            <w:pPr>
              <w:autoSpaceDE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51FB">
              <w:rPr>
                <w:rFonts w:ascii="Arial" w:hAnsi="Arial" w:cs="Arial"/>
                <w:bCs/>
                <w:sz w:val="24"/>
                <w:szCs w:val="24"/>
              </w:rPr>
              <w:t>5 939</w:t>
            </w:r>
          </w:p>
        </w:tc>
      </w:tr>
      <w:tr w:rsidR="002F0C97" w:rsidRPr="001651FB" w14:paraId="6EC473A7" w14:textId="77777777" w:rsidTr="006A7F8A"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5515E" w14:textId="77777777" w:rsidR="002F0C97" w:rsidRPr="001651FB" w:rsidRDefault="002F0C97" w:rsidP="001651FB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Cs/>
                <w:sz w:val="24"/>
                <w:szCs w:val="24"/>
              </w:rPr>
              <w:t>Младшие должности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F7D5C" w14:textId="77777777" w:rsidR="002F0C97" w:rsidRPr="001651FB" w:rsidRDefault="002F0C97" w:rsidP="001651FB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Cs/>
                <w:sz w:val="24"/>
                <w:szCs w:val="24"/>
              </w:rPr>
              <w:t>Секретарь муниципальной службы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8EFB6" w14:textId="4D09161F" w:rsidR="002F0C97" w:rsidRPr="001651FB" w:rsidRDefault="002F0C97" w:rsidP="001651F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bCs/>
                <w:sz w:val="24"/>
                <w:szCs w:val="24"/>
              </w:rPr>
              <w:t>5 570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10948" w14:textId="26F085BD" w:rsidR="002F0C97" w:rsidRPr="001651FB" w:rsidRDefault="002F0C97" w:rsidP="001651F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bCs/>
                <w:sz w:val="24"/>
                <w:szCs w:val="24"/>
              </w:rPr>
              <w:t>4 828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1E0C22" w14:textId="7059A636" w:rsidR="002F0C97" w:rsidRPr="001651FB" w:rsidRDefault="002F0C97" w:rsidP="001651FB">
            <w:pPr>
              <w:autoSpaceDE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51FB">
              <w:rPr>
                <w:rFonts w:ascii="Arial" w:hAnsi="Arial" w:cs="Arial"/>
                <w:bCs/>
                <w:sz w:val="24"/>
                <w:szCs w:val="24"/>
              </w:rPr>
              <w:t>4 085</w:t>
            </w:r>
          </w:p>
        </w:tc>
      </w:tr>
    </w:tbl>
    <w:p w14:paraId="0195BEE4" w14:textId="77777777" w:rsidR="00294FE8" w:rsidRPr="001651FB" w:rsidRDefault="00294FE8" w:rsidP="001651FB">
      <w:pPr>
        <w:pStyle w:val="Standard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68C8CF9F" w14:textId="0CAB1D9F" w:rsidR="00294FE8" w:rsidRPr="001651FB" w:rsidRDefault="00294FE8" w:rsidP="001651F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 Классные </w:t>
      </w:r>
      <w:r w:rsidR="002F0C97"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чины муниципальным</w:t>
      </w: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служащим устанавливаются </w:t>
      </w:r>
      <w:r w:rsidR="002F0C97"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порядке,</w:t>
      </w: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определенном </w:t>
      </w:r>
      <w:r w:rsidR="002F0C97"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статьей 2</w:t>
      </w: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-1 </w:t>
      </w:r>
      <w:r w:rsidRPr="001651FB">
        <w:rPr>
          <w:rFonts w:ascii="Arial" w:hAnsi="Arial" w:cs="Arial"/>
          <w:sz w:val="24"/>
          <w:szCs w:val="24"/>
        </w:rPr>
        <w:t xml:space="preserve">Закон Сахалинской области от 06.07.2007 </w:t>
      </w:r>
      <w:r w:rsidR="002F0C97" w:rsidRPr="001651FB">
        <w:rPr>
          <w:rFonts w:ascii="Arial" w:hAnsi="Arial" w:cs="Arial"/>
          <w:sz w:val="24"/>
          <w:szCs w:val="24"/>
        </w:rPr>
        <w:t>№ 78</w:t>
      </w:r>
      <w:r w:rsidRPr="001651FB">
        <w:rPr>
          <w:rFonts w:ascii="Arial" w:hAnsi="Arial" w:cs="Arial"/>
          <w:sz w:val="24"/>
          <w:szCs w:val="24"/>
        </w:rPr>
        <w:t>-ЗО «Об отдельных вопросах муниципальной службы в Сахалинской области».</w:t>
      </w:r>
    </w:p>
    <w:p w14:paraId="7AD1F9B3" w14:textId="77777777" w:rsidR="00294FE8" w:rsidRPr="001651FB" w:rsidRDefault="00294FE8" w:rsidP="001651FB">
      <w:pPr>
        <w:pStyle w:val="Standard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Ежемесячная надбавка за классный чин выплачивается муниципальным служащим ежемесячно со дня ее установления или изменения ее размера.</w:t>
      </w:r>
    </w:p>
    <w:p w14:paraId="646545C1" w14:textId="77777777" w:rsidR="00294FE8" w:rsidRPr="001651FB" w:rsidRDefault="00294FE8" w:rsidP="001651FB">
      <w:pPr>
        <w:pStyle w:val="Standard"/>
        <w:spacing w:after="0" w:line="240" w:lineRule="auto"/>
        <w:ind w:hanging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C31F587" w14:textId="27735E24" w:rsidR="00294FE8" w:rsidRPr="001651FB" w:rsidRDefault="00294FE8" w:rsidP="001651FB">
      <w:pPr>
        <w:pStyle w:val="Standard"/>
        <w:numPr>
          <w:ilvl w:val="0"/>
          <w:numId w:val="7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651F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Ежемесячная надбавка </w:t>
      </w:r>
    </w:p>
    <w:p w14:paraId="43A4EB8C" w14:textId="77777777" w:rsidR="00294FE8" w:rsidRPr="001651FB" w:rsidRDefault="00294FE8" w:rsidP="001651FB">
      <w:pPr>
        <w:pStyle w:val="Standard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651F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за особые условия муниципальной службы </w:t>
      </w:r>
    </w:p>
    <w:p w14:paraId="28ED39D8" w14:textId="77777777" w:rsidR="00294FE8" w:rsidRPr="001651FB" w:rsidRDefault="00294FE8" w:rsidP="001651FB">
      <w:pPr>
        <w:pStyle w:val="Standard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2FD0E119" w14:textId="77777777" w:rsidR="00294FE8" w:rsidRPr="001651FB" w:rsidRDefault="00294FE8" w:rsidP="001651FB">
      <w:pPr>
        <w:pStyle w:val="Standard"/>
        <w:numPr>
          <w:ilvl w:val="1"/>
          <w:numId w:val="1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Размеры ежемесячной надбавка за особые условия муниципальной службы устанавливается муниципальному служащему: </w:t>
      </w:r>
      <w:r w:rsidRPr="001651FB">
        <w:rPr>
          <w:rFonts w:ascii="Arial" w:hAnsi="Arial" w:cs="Arial"/>
          <w:sz w:val="24"/>
          <w:szCs w:val="24"/>
        </w:rPr>
        <w:t xml:space="preserve"> </w:t>
      </w: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8"/>
        <w:gridCol w:w="1418"/>
        <w:gridCol w:w="1275"/>
        <w:gridCol w:w="1135"/>
      </w:tblGrid>
      <w:tr w:rsidR="00294FE8" w:rsidRPr="001651FB" w14:paraId="312D853E" w14:textId="77777777" w:rsidTr="006A7F8A">
        <w:trPr>
          <w:trHeight w:val="655"/>
        </w:trPr>
        <w:tc>
          <w:tcPr>
            <w:tcW w:w="5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83673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ab/>
            </w:r>
            <w:r w:rsidRPr="001651FB">
              <w:rPr>
                <w:rFonts w:ascii="Arial" w:eastAsia="Calibri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DC6BA" w14:textId="77777777" w:rsidR="00294FE8" w:rsidRPr="001651FB" w:rsidRDefault="00294FE8" w:rsidP="001651FB">
            <w:pPr>
              <w:autoSpaceDE w:val="0"/>
              <w:ind w:left="34" w:hanging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>Размер ежемесячной надбавки за особые условия в % от оклада</w:t>
            </w:r>
          </w:p>
        </w:tc>
      </w:tr>
      <w:tr w:rsidR="00294FE8" w:rsidRPr="001651FB" w14:paraId="5C4C0E20" w14:textId="77777777" w:rsidTr="006A7F8A">
        <w:trPr>
          <w:trHeight w:val="655"/>
        </w:trPr>
        <w:tc>
          <w:tcPr>
            <w:tcW w:w="5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D73CB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FFC2D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 xml:space="preserve">минимальный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EA247E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>средний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869698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>максимальный</w:t>
            </w:r>
          </w:p>
        </w:tc>
      </w:tr>
      <w:tr w:rsidR="00294FE8" w:rsidRPr="001651FB" w14:paraId="3E5CBDA7" w14:textId="77777777" w:rsidTr="006A7F8A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6C859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/>
                <w:sz w:val="24"/>
                <w:szCs w:val="24"/>
              </w:rPr>
              <w:t>Должности муниципальной службы в администрации</w:t>
            </w:r>
          </w:p>
          <w:p w14:paraId="2100FFA9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/>
                <w:sz w:val="24"/>
                <w:szCs w:val="24"/>
              </w:rPr>
              <w:t xml:space="preserve"> муниципального образования </w:t>
            </w:r>
            <w:r w:rsidRPr="001651F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«</w:t>
            </w:r>
            <w:r w:rsidRPr="001651FB">
              <w:rPr>
                <w:rFonts w:ascii="Arial" w:eastAsia="Calibri" w:hAnsi="Arial" w:cs="Arial"/>
                <w:b/>
                <w:sz w:val="24"/>
                <w:szCs w:val="24"/>
              </w:rPr>
              <w:t>Холмский городской округ</w:t>
            </w:r>
            <w:r w:rsidRPr="001651F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»</w:t>
            </w:r>
          </w:p>
        </w:tc>
      </w:tr>
      <w:tr w:rsidR="00294FE8" w:rsidRPr="001651FB" w14:paraId="06FDC31A" w14:textId="77777777" w:rsidTr="006A7F8A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7F8C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/>
                <w:sz w:val="24"/>
                <w:szCs w:val="24"/>
              </w:rPr>
              <w:t xml:space="preserve">1.Должности категории </w:t>
            </w:r>
            <w:r w:rsidRPr="001651F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«</w:t>
            </w:r>
            <w:r w:rsidRPr="001651FB">
              <w:rPr>
                <w:rFonts w:ascii="Arial" w:eastAsia="Calibri" w:hAnsi="Arial" w:cs="Arial"/>
                <w:b/>
                <w:sz w:val="24"/>
                <w:szCs w:val="24"/>
              </w:rPr>
              <w:t>руководители</w:t>
            </w:r>
            <w:r w:rsidRPr="001651F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»</w:t>
            </w:r>
          </w:p>
        </w:tc>
      </w:tr>
      <w:tr w:rsidR="00294FE8" w:rsidRPr="001651FB" w14:paraId="3B91D02C" w14:textId="77777777" w:rsidTr="006A7F8A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7A7C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/>
                <w:sz w:val="24"/>
                <w:szCs w:val="24"/>
              </w:rPr>
              <w:t>Высшая группа должностей</w:t>
            </w:r>
          </w:p>
        </w:tc>
      </w:tr>
      <w:tr w:rsidR="00294FE8" w:rsidRPr="001651FB" w14:paraId="7BB98C11" w14:textId="77777777" w:rsidTr="006A7F8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BFBC1" w14:textId="77777777" w:rsidR="00294FE8" w:rsidRPr="001651FB" w:rsidRDefault="00294FE8" w:rsidP="001651FB">
            <w:pPr>
              <w:autoSpaceDE w:val="0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 xml:space="preserve">Первый вице-мэр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5F7CC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 xml:space="preserve">150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A04167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>175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F9BC4D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</w:tr>
      <w:tr w:rsidR="00294FE8" w:rsidRPr="001651FB" w14:paraId="31821E66" w14:textId="77777777" w:rsidTr="006A7F8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F6DED" w14:textId="77777777" w:rsidR="00294FE8" w:rsidRPr="001651FB" w:rsidRDefault="00294FE8" w:rsidP="001651FB">
            <w:pPr>
              <w:autoSpaceDE w:val="0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 xml:space="preserve">Вице-мэр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8D96A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 xml:space="preserve">150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6999D0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>175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3EA664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</w:tr>
      <w:tr w:rsidR="00294FE8" w:rsidRPr="001651FB" w14:paraId="7EE1C4E2" w14:textId="77777777" w:rsidTr="006A7F8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50140" w14:textId="77777777" w:rsidR="00294FE8" w:rsidRPr="001651FB" w:rsidRDefault="00294FE8" w:rsidP="001651FB">
            <w:pPr>
              <w:autoSpaceDE w:val="0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>Директор департамента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DD80D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 xml:space="preserve">150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7668D4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>175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A05B78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</w:tr>
      <w:tr w:rsidR="00294FE8" w:rsidRPr="001651FB" w14:paraId="1DD03C5C" w14:textId="77777777" w:rsidTr="006A7F8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B1E71" w14:textId="77777777" w:rsidR="00294FE8" w:rsidRPr="001651FB" w:rsidRDefault="00294FE8" w:rsidP="001651FB">
            <w:pPr>
              <w:autoSpaceDE w:val="0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>Заместитель директора департамента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BB721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 xml:space="preserve">150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D6446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>175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CCB1DD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</w:tr>
      <w:tr w:rsidR="00294FE8" w:rsidRPr="001651FB" w14:paraId="4E150DCA" w14:textId="77777777" w:rsidTr="006A7F8A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85D6D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/>
                <w:sz w:val="24"/>
                <w:szCs w:val="24"/>
              </w:rPr>
              <w:t>Главная группа должностей</w:t>
            </w:r>
          </w:p>
        </w:tc>
      </w:tr>
      <w:tr w:rsidR="00294FE8" w:rsidRPr="001651FB" w14:paraId="733390F8" w14:textId="77777777" w:rsidTr="006A7F8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EED81" w14:textId="77777777" w:rsidR="00294FE8" w:rsidRPr="001651FB" w:rsidRDefault="00294FE8" w:rsidP="001651FB">
            <w:pPr>
              <w:autoSpaceDE w:val="0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A2FA6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 xml:space="preserve">120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F2DF93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>135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77F65F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</w:tr>
      <w:tr w:rsidR="00294FE8" w:rsidRPr="001651FB" w14:paraId="645C3BB7" w14:textId="77777777" w:rsidTr="006A7F8A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D810B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/>
                <w:sz w:val="24"/>
                <w:szCs w:val="24"/>
              </w:rPr>
              <w:t xml:space="preserve">2. Должности категории </w:t>
            </w:r>
            <w:r w:rsidRPr="001651F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«</w:t>
            </w:r>
            <w:r w:rsidRPr="001651FB">
              <w:rPr>
                <w:rFonts w:ascii="Arial" w:eastAsia="Calibri" w:hAnsi="Arial" w:cs="Arial"/>
                <w:b/>
                <w:sz w:val="24"/>
                <w:szCs w:val="24"/>
              </w:rPr>
              <w:t>помощники (советники)</w:t>
            </w:r>
            <w:r w:rsidRPr="001651F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»</w:t>
            </w:r>
          </w:p>
        </w:tc>
      </w:tr>
      <w:tr w:rsidR="00294FE8" w:rsidRPr="001651FB" w14:paraId="5EFA9B39" w14:textId="77777777" w:rsidTr="006A7F8A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BC894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/>
                <w:sz w:val="24"/>
                <w:szCs w:val="24"/>
              </w:rPr>
              <w:t>Ведущая группа должностей</w:t>
            </w:r>
          </w:p>
        </w:tc>
      </w:tr>
      <w:tr w:rsidR="00294FE8" w:rsidRPr="001651FB" w14:paraId="2E1944F3" w14:textId="77777777" w:rsidTr="006A7F8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1C228" w14:textId="77777777" w:rsidR="00294FE8" w:rsidRPr="001651FB" w:rsidRDefault="00294FE8" w:rsidP="001651FB">
            <w:pPr>
              <w:autoSpaceDE w:val="0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>Помощник мэра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5A50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 xml:space="preserve">90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EF8A7B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>105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A034E0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</w:tr>
      <w:tr w:rsidR="00294FE8" w:rsidRPr="001651FB" w14:paraId="6089AF09" w14:textId="77777777" w:rsidTr="006A7F8A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6F45F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/>
                <w:sz w:val="24"/>
                <w:szCs w:val="24"/>
              </w:rPr>
              <w:t xml:space="preserve">3. Должности категории </w:t>
            </w:r>
            <w:r w:rsidRPr="001651F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«</w:t>
            </w:r>
            <w:r w:rsidRPr="001651FB">
              <w:rPr>
                <w:rFonts w:ascii="Arial" w:eastAsia="Calibri" w:hAnsi="Arial" w:cs="Arial"/>
                <w:b/>
                <w:sz w:val="24"/>
                <w:szCs w:val="24"/>
              </w:rPr>
              <w:t>специалисты</w:t>
            </w:r>
            <w:r w:rsidRPr="001651F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»</w:t>
            </w:r>
          </w:p>
        </w:tc>
      </w:tr>
      <w:tr w:rsidR="00294FE8" w:rsidRPr="001651FB" w14:paraId="30921B74" w14:textId="77777777" w:rsidTr="006A7F8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CD3E6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/>
                <w:sz w:val="24"/>
                <w:szCs w:val="24"/>
              </w:rPr>
              <w:t>Главная группа должностей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DA0D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/>
                <w:sz w:val="24"/>
                <w:szCs w:val="24"/>
              </w:rPr>
              <w:t xml:space="preserve">120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9EE0BE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/>
                <w:sz w:val="24"/>
                <w:szCs w:val="24"/>
              </w:rPr>
              <w:t>135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209F74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/>
                <w:sz w:val="24"/>
                <w:szCs w:val="24"/>
              </w:rPr>
              <w:t>150</w:t>
            </w:r>
          </w:p>
        </w:tc>
      </w:tr>
      <w:tr w:rsidR="00294FE8" w:rsidRPr="001651FB" w14:paraId="7B7111B6" w14:textId="77777777" w:rsidTr="006A7F8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403B6" w14:textId="77777777" w:rsidR="00294FE8" w:rsidRPr="001651FB" w:rsidRDefault="00294FE8" w:rsidP="001651FB">
            <w:pPr>
              <w:autoSpaceDE w:val="0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>Начальник отдела в департаменте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F3D67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635BA1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BF06B5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4FE8" w:rsidRPr="001651FB" w14:paraId="31758C73" w14:textId="77777777" w:rsidTr="006A7F8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169A8" w14:textId="77777777" w:rsidR="00294FE8" w:rsidRPr="001651FB" w:rsidRDefault="00294FE8" w:rsidP="001651FB">
            <w:pPr>
              <w:autoSpaceDE w:val="0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>Референт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134C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94061B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BAF5D4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4FE8" w:rsidRPr="001651FB" w14:paraId="0B0CF5DB" w14:textId="77777777" w:rsidTr="006A7F8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9E7BB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/>
                <w:sz w:val="24"/>
                <w:szCs w:val="24"/>
              </w:rPr>
              <w:t>Ведущая группа должностей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B9D23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/>
                <w:sz w:val="24"/>
                <w:szCs w:val="24"/>
              </w:rPr>
              <w:t xml:space="preserve">90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A84E5C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/>
                <w:sz w:val="24"/>
                <w:szCs w:val="24"/>
              </w:rPr>
              <w:t>105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D30900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/>
                <w:sz w:val="24"/>
                <w:szCs w:val="24"/>
              </w:rPr>
              <w:t>120</w:t>
            </w:r>
          </w:p>
        </w:tc>
      </w:tr>
      <w:tr w:rsidR="00294FE8" w:rsidRPr="001651FB" w14:paraId="15C8703A" w14:textId="77777777" w:rsidTr="006A7F8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9686" w14:textId="77777777" w:rsidR="00294FE8" w:rsidRPr="001651FB" w:rsidRDefault="00294FE8" w:rsidP="001651FB">
            <w:pPr>
              <w:autoSpaceDE w:val="0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>Ведущий советник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3C7D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AC6EE3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26CE63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4FE8" w:rsidRPr="001651FB" w14:paraId="173BD7AA" w14:textId="77777777" w:rsidTr="006A7F8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626C1" w14:textId="77777777" w:rsidR="00294FE8" w:rsidRPr="001651FB" w:rsidRDefault="00294FE8" w:rsidP="001651FB">
            <w:pPr>
              <w:autoSpaceDE w:val="0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>Советник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9911B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08E3B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AD239C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4FE8" w:rsidRPr="001651FB" w14:paraId="3D73746E" w14:textId="77777777" w:rsidTr="006A7F8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D4CE0" w14:textId="77777777" w:rsidR="00294FE8" w:rsidRPr="001651FB" w:rsidRDefault="00294FE8" w:rsidP="001651FB">
            <w:pPr>
              <w:autoSpaceDE w:val="0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>Ведущий консультант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B2F73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283534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8DF16C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4FE8" w:rsidRPr="001651FB" w14:paraId="74BE6E9F" w14:textId="77777777" w:rsidTr="006A7F8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682A5" w14:textId="77777777" w:rsidR="00294FE8" w:rsidRPr="001651FB" w:rsidRDefault="00294FE8" w:rsidP="001651FB">
            <w:pPr>
              <w:autoSpaceDE w:val="0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>Консультант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EBB59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62325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EF05CE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4FE8" w:rsidRPr="001651FB" w14:paraId="4A8A6D24" w14:textId="77777777" w:rsidTr="006A7F8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6D235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B0C40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/>
                <w:sz w:val="24"/>
                <w:szCs w:val="24"/>
              </w:rPr>
              <w:t xml:space="preserve">60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71DAA6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/>
                <w:sz w:val="24"/>
                <w:szCs w:val="24"/>
              </w:rPr>
              <w:t>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DE059E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/>
                <w:sz w:val="24"/>
                <w:szCs w:val="24"/>
              </w:rPr>
              <w:t>90</w:t>
            </w:r>
          </w:p>
        </w:tc>
      </w:tr>
      <w:tr w:rsidR="00294FE8" w:rsidRPr="001651FB" w14:paraId="63670B1C" w14:textId="77777777" w:rsidTr="006A7F8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9E9E7" w14:textId="77777777" w:rsidR="00294FE8" w:rsidRPr="001651FB" w:rsidRDefault="00294FE8" w:rsidP="001651FB">
            <w:pPr>
              <w:autoSpaceDE w:val="0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F0501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CFD924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CA3BDB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4FE8" w:rsidRPr="001651FB" w14:paraId="447B74D1" w14:textId="77777777" w:rsidTr="006A7F8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2271D" w14:textId="77777777" w:rsidR="00294FE8" w:rsidRPr="001651FB" w:rsidRDefault="00294FE8" w:rsidP="001651FB">
            <w:pPr>
              <w:autoSpaceDE w:val="0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>Специалист-эксперт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3344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12863B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B45DB4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4FE8" w:rsidRPr="001651FB" w14:paraId="7F9133B5" w14:textId="77777777" w:rsidTr="006A7F8A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D5921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/>
                <w:sz w:val="24"/>
                <w:szCs w:val="24"/>
              </w:rPr>
              <w:t xml:space="preserve">4. Должности категории </w:t>
            </w:r>
            <w:r w:rsidRPr="001651F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«обеспечивающие </w:t>
            </w:r>
            <w:r w:rsidRPr="001651FB">
              <w:rPr>
                <w:rFonts w:ascii="Arial" w:eastAsia="Calibri" w:hAnsi="Arial" w:cs="Arial"/>
                <w:b/>
                <w:sz w:val="24"/>
                <w:szCs w:val="24"/>
              </w:rPr>
              <w:t>специалисты</w:t>
            </w:r>
            <w:r w:rsidRPr="001651F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»</w:t>
            </w:r>
          </w:p>
        </w:tc>
      </w:tr>
      <w:tr w:rsidR="00294FE8" w:rsidRPr="001651FB" w14:paraId="7BE55275" w14:textId="77777777" w:rsidTr="006A7F8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9961A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Ведущая группа должностей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013EC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/>
                <w:sz w:val="24"/>
                <w:szCs w:val="24"/>
              </w:rPr>
              <w:t xml:space="preserve">90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893294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/>
                <w:sz w:val="24"/>
                <w:szCs w:val="24"/>
              </w:rPr>
              <w:t>105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664801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/>
                <w:sz w:val="24"/>
                <w:szCs w:val="24"/>
              </w:rPr>
              <w:t>120</w:t>
            </w:r>
          </w:p>
        </w:tc>
      </w:tr>
      <w:tr w:rsidR="00294FE8" w:rsidRPr="001651FB" w14:paraId="6C98EBF2" w14:textId="77777777" w:rsidTr="006A7F8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5BB3" w14:textId="77777777" w:rsidR="00294FE8" w:rsidRPr="001651FB" w:rsidRDefault="00294FE8" w:rsidP="001651FB">
            <w:pPr>
              <w:autoSpaceDE w:val="0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 xml:space="preserve">Ведущий специалист 1 разряда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ABFB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55A0BE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04435D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4FE8" w:rsidRPr="001651FB" w14:paraId="5A4F3E2E" w14:textId="77777777" w:rsidTr="006A7F8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0A6B7" w14:textId="77777777" w:rsidR="00294FE8" w:rsidRPr="001651FB" w:rsidRDefault="00294FE8" w:rsidP="001651FB">
            <w:pPr>
              <w:autoSpaceDE w:val="0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>Ведущий специалист 2 разряда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88170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FA800C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0F4ED0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4FE8" w:rsidRPr="001651FB" w14:paraId="3B2B49D9" w14:textId="77777777" w:rsidTr="006A7F8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14287" w14:textId="77777777" w:rsidR="00294FE8" w:rsidRPr="001651FB" w:rsidRDefault="00294FE8" w:rsidP="001651FB">
            <w:pPr>
              <w:autoSpaceDE w:val="0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>Ведущий специалист 3 разряда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0A64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C54D89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3C44E0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4FE8" w:rsidRPr="001651FB" w14:paraId="68E0F4AF" w14:textId="77777777" w:rsidTr="006A7F8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CE912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605D9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/>
                <w:sz w:val="24"/>
                <w:szCs w:val="24"/>
              </w:rPr>
              <w:t xml:space="preserve">60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5B130C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/>
                <w:sz w:val="24"/>
                <w:szCs w:val="24"/>
              </w:rPr>
              <w:t>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F69C8F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/>
                <w:sz w:val="24"/>
                <w:szCs w:val="24"/>
              </w:rPr>
              <w:t>90</w:t>
            </w:r>
          </w:p>
        </w:tc>
      </w:tr>
      <w:tr w:rsidR="00294FE8" w:rsidRPr="001651FB" w14:paraId="0ABD21E5" w14:textId="77777777" w:rsidTr="006A7F8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7DC81" w14:textId="77777777" w:rsidR="00294FE8" w:rsidRPr="001651FB" w:rsidRDefault="00294FE8" w:rsidP="001651FB">
            <w:pPr>
              <w:autoSpaceDE w:val="0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0F2A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1990FB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DBB50A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4FE8" w:rsidRPr="001651FB" w14:paraId="64A832C3" w14:textId="77777777" w:rsidTr="006A7F8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9F8D4" w14:textId="77777777" w:rsidR="00294FE8" w:rsidRPr="001651FB" w:rsidRDefault="00294FE8" w:rsidP="001651FB">
            <w:pPr>
              <w:autoSpaceDE w:val="0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B9E0E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CB4C0A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30E403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4FE8" w:rsidRPr="001651FB" w14:paraId="2AA84498" w14:textId="77777777" w:rsidTr="006A7F8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03D6E" w14:textId="77777777" w:rsidR="00294FE8" w:rsidRPr="001651FB" w:rsidRDefault="00294FE8" w:rsidP="001651FB">
            <w:pPr>
              <w:autoSpaceDE w:val="0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>Старший специалист 3 разряда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16F97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92CA65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6B7D08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4FE8" w:rsidRPr="001651FB" w14:paraId="128FC835" w14:textId="77777777" w:rsidTr="006A7F8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C46E6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/>
                <w:sz w:val="24"/>
                <w:szCs w:val="24"/>
              </w:rPr>
              <w:t>Младшая группа должностей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8AA91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543B51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46692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b/>
                <w:sz w:val="24"/>
                <w:szCs w:val="24"/>
              </w:rPr>
              <w:t>60</w:t>
            </w:r>
          </w:p>
        </w:tc>
      </w:tr>
      <w:tr w:rsidR="00294FE8" w:rsidRPr="001651FB" w14:paraId="4256AF05" w14:textId="77777777" w:rsidTr="006A7F8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05293" w14:textId="77777777" w:rsidR="00294FE8" w:rsidRPr="001651FB" w:rsidRDefault="00294FE8" w:rsidP="001651FB">
            <w:pPr>
              <w:autoSpaceDE w:val="0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>Специалист 1 разряда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CA984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B01E2C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824326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4FE8" w:rsidRPr="001651FB" w14:paraId="2C28E139" w14:textId="77777777" w:rsidTr="006A7F8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51EB9" w14:textId="77777777" w:rsidR="00294FE8" w:rsidRPr="001651FB" w:rsidRDefault="00294FE8" w:rsidP="001651FB">
            <w:pPr>
              <w:autoSpaceDE w:val="0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>Специалист 2 разряда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52C3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8BB51E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B0152C" w14:textId="77777777" w:rsidR="00294FE8" w:rsidRPr="001651FB" w:rsidRDefault="00294FE8" w:rsidP="001651FB">
            <w:pPr>
              <w:autoSpaceDE w:val="0"/>
              <w:ind w:left="-826" w:firstLine="8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7550FF0" w14:textId="34E0837F" w:rsidR="00294FE8" w:rsidRPr="001651FB" w:rsidRDefault="00294FE8" w:rsidP="001651FB">
      <w:pPr>
        <w:pStyle w:val="ConsPlusNormal"/>
        <w:numPr>
          <w:ilvl w:val="1"/>
          <w:numId w:val="1"/>
        </w:numPr>
        <w:ind w:firstLine="709"/>
        <w:jc w:val="both"/>
        <w:rPr>
          <w:sz w:val="24"/>
          <w:szCs w:val="24"/>
        </w:rPr>
      </w:pPr>
      <w:r w:rsidRPr="001651FB">
        <w:rPr>
          <w:sz w:val="24"/>
          <w:szCs w:val="24"/>
        </w:rPr>
        <w:t xml:space="preserve">Ежемесячная надбавка за особые условия муниципальной службы (далее - надбавка) устанавливается в среднем размере за соблюдение ограничений  и запретов, связанных с муниципальной службой, выполнение своих трудовых функций за пределами, установленной для них продолжительности рабочего времени, соблюдение и защита прав и законных интересов граждан Холмского </w:t>
      </w:r>
      <w:r w:rsidR="002F0C97" w:rsidRPr="001651FB">
        <w:rPr>
          <w:sz w:val="24"/>
          <w:szCs w:val="24"/>
        </w:rPr>
        <w:t>муниципального</w:t>
      </w:r>
      <w:r w:rsidRPr="001651FB">
        <w:rPr>
          <w:sz w:val="24"/>
          <w:szCs w:val="24"/>
        </w:rPr>
        <w:t xml:space="preserve"> округа, сохранение и неразглашение известных муниципальному служащему в связи с исполнением им должностных обязанностей сведений, затрагивающих частную жизнь, честь и достоинство граждан, за своевременное, добросовестное и качественное исполнение должностных обязанностей, высокие личные показатели по службе. </w:t>
      </w:r>
    </w:p>
    <w:p w14:paraId="555147EC" w14:textId="3FDF0A2B" w:rsidR="00294FE8" w:rsidRPr="001651FB" w:rsidRDefault="002F0C97" w:rsidP="001651FB">
      <w:pPr>
        <w:pStyle w:val="ConsPlusNormal"/>
        <w:numPr>
          <w:ilvl w:val="1"/>
          <w:numId w:val="1"/>
        </w:numPr>
        <w:ind w:firstLine="709"/>
        <w:jc w:val="both"/>
        <w:rPr>
          <w:sz w:val="24"/>
          <w:szCs w:val="24"/>
        </w:rPr>
      </w:pPr>
      <w:r w:rsidRPr="001651FB">
        <w:rPr>
          <w:sz w:val="24"/>
          <w:szCs w:val="24"/>
        </w:rPr>
        <w:t>Максимальный размер надбавки</w:t>
      </w:r>
      <w:r w:rsidR="00294FE8" w:rsidRPr="001651FB">
        <w:rPr>
          <w:sz w:val="24"/>
          <w:szCs w:val="24"/>
        </w:rPr>
        <w:t xml:space="preserve"> </w:t>
      </w:r>
      <w:r w:rsidRPr="001651FB">
        <w:rPr>
          <w:sz w:val="24"/>
          <w:szCs w:val="24"/>
        </w:rPr>
        <w:t>устанавливается, при</w:t>
      </w:r>
      <w:r w:rsidR="00294FE8" w:rsidRPr="001651FB">
        <w:rPr>
          <w:sz w:val="24"/>
          <w:szCs w:val="24"/>
        </w:rPr>
        <w:t xml:space="preserve"> условии достижения одного из следующих показателей эффективности и результативности профессиональной служебной деятельности:</w:t>
      </w:r>
    </w:p>
    <w:p w14:paraId="2A410B7E" w14:textId="112D8C76" w:rsidR="00294FE8" w:rsidRPr="001651FB" w:rsidRDefault="00294FE8" w:rsidP="001651FB">
      <w:pPr>
        <w:pStyle w:val="ConsPlusNormal"/>
        <w:ind w:firstLine="709"/>
        <w:jc w:val="both"/>
        <w:rPr>
          <w:sz w:val="24"/>
          <w:szCs w:val="24"/>
        </w:rPr>
      </w:pPr>
      <w:r w:rsidRPr="001651FB">
        <w:rPr>
          <w:sz w:val="24"/>
          <w:szCs w:val="24"/>
        </w:rPr>
        <w:t xml:space="preserve">а) выполнение особых (не связанных с обычной повседневной деятельностью) поручений вышестоящего руководителя, руководителя структурного (функционального) подразделения </w:t>
      </w:r>
      <w:r w:rsidR="002F0C97" w:rsidRPr="001651FB">
        <w:rPr>
          <w:sz w:val="24"/>
          <w:szCs w:val="24"/>
        </w:rPr>
        <w:t>администрации Холмского</w:t>
      </w:r>
      <w:r w:rsidRPr="001651FB">
        <w:rPr>
          <w:sz w:val="24"/>
          <w:szCs w:val="24"/>
        </w:rPr>
        <w:t xml:space="preserve"> </w:t>
      </w:r>
      <w:r w:rsidR="002F0C97" w:rsidRPr="001651FB">
        <w:rPr>
          <w:sz w:val="24"/>
          <w:szCs w:val="24"/>
        </w:rPr>
        <w:t>муниципального</w:t>
      </w:r>
      <w:r w:rsidRPr="001651FB">
        <w:rPr>
          <w:sz w:val="24"/>
          <w:szCs w:val="24"/>
        </w:rPr>
        <w:t xml:space="preserve"> округа; </w:t>
      </w:r>
    </w:p>
    <w:p w14:paraId="1C62A3B0" w14:textId="77777777" w:rsidR="00294FE8" w:rsidRPr="001651FB" w:rsidRDefault="00294FE8" w:rsidP="001651FB">
      <w:pPr>
        <w:pStyle w:val="ConsPlusNormal"/>
        <w:ind w:firstLine="709"/>
        <w:jc w:val="both"/>
        <w:rPr>
          <w:sz w:val="24"/>
          <w:szCs w:val="24"/>
        </w:rPr>
      </w:pPr>
      <w:r w:rsidRPr="001651FB">
        <w:rPr>
          <w:sz w:val="24"/>
          <w:szCs w:val="24"/>
        </w:rPr>
        <w:t xml:space="preserve">б) активное участие муниципального служащего в различных мероприятиях, проводимых Правительством Сахалинской области, органами государственной власти и органами местного самоуправления округа;  </w:t>
      </w:r>
    </w:p>
    <w:p w14:paraId="0F2E5249" w14:textId="084784BA" w:rsidR="00294FE8" w:rsidRPr="001651FB" w:rsidRDefault="00294FE8" w:rsidP="001651FB">
      <w:pPr>
        <w:pStyle w:val="ConsPlusNormal"/>
        <w:ind w:left="540" w:firstLine="169"/>
        <w:jc w:val="both"/>
        <w:rPr>
          <w:sz w:val="24"/>
          <w:szCs w:val="24"/>
        </w:rPr>
      </w:pPr>
      <w:r w:rsidRPr="001651FB">
        <w:rPr>
          <w:sz w:val="24"/>
          <w:szCs w:val="24"/>
        </w:rPr>
        <w:t xml:space="preserve">в) разработка и </w:t>
      </w:r>
      <w:r w:rsidR="002F0C97" w:rsidRPr="001651FB">
        <w:rPr>
          <w:sz w:val="24"/>
          <w:szCs w:val="24"/>
        </w:rPr>
        <w:t>внедрение новых</w:t>
      </w:r>
      <w:r w:rsidRPr="001651FB">
        <w:rPr>
          <w:sz w:val="24"/>
          <w:szCs w:val="24"/>
        </w:rPr>
        <w:t xml:space="preserve"> форм методов в работе;</w:t>
      </w:r>
    </w:p>
    <w:p w14:paraId="7F176899" w14:textId="77777777" w:rsidR="00294FE8" w:rsidRPr="001651FB" w:rsidRDefault="00294FE8" w:rsidP="001651FB">
      <w:pPr>
        <w:pStyle w:val="ConsPlusNormal"/>
        <w:ind w:firstLine="709"/>
        <w:jc w:val="both"/>
        <w:rPr>
          <w:sz w:val="24"/>
          <w:szCs w:val="24"/>
        </w:rPr>
      </w:pPr>
      <w:r w:rsidRPr="001651FB">
        <w:rPr>
          <w:sz w:val="24"/>
          <w:szCs w:val="24"/>
        </w:rPr>
        <w:t>г) выполнение работы, не входящей в должностные обязанности муниципального служащего.</w:t>
      </w:r>
    </w:p>
    <w:p w14:paraId="4014AA9F" w14:textId="46137639" w:rsidR="00294FE8" w:rsidRPr="001651FB" w:rsidRDefault="00294FE8" w:rsidP="001651FB">
      <w:pPr>
        <w:pStyle w:val="ConsPlusNormal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651FB">
        <w:rPr>
          <w:rFonts w:eastAsia="Times New Roman"/>
          <w:color w:val="000000"/>
          <w:sz w:val="24"/>
          <w:szCs w:val="24"/>
          <w:lang w:eastAsia="ru-RU"/>
        </w:rPr>
        <w:t xml:space="preserve">3.4. Муниципальным служащим, несмотря на исполнение служебных обязанностей, личного трудового вклада в общий результат работы органа местного самоуправления, надбавка устанавливается в минимальном </w:t>
      </w:r>
      <w:r w:rsidR="002F0C97" w:rsidRPr="001651FB">
        <w:rPr>
          <w:rFonts w:eastAsia="Times New Roman"/>
          <w:color w:val="000000"/>
          <w:sz w:val="24"/>
          <w:szCs w:val="24"/>
          <w:lang w:eastAsia="ru-RU"/>
        </w:rPr>
        <w:t>размере, при</w:t>
      </w:r>
      <w:r w:rsidRPr="001651FB">
        <w:rPr>
          <w:rFonts w:eastAsia="Times New Roman"/>
          <w:color w:val="000000"/>
          <w:sz w:val="24"/>
          <w:szCs w:val="24"/>
          <w:lang w:eastAsia="ru-RU"/>
        </w:rPr>
        <w:t xml:space="preserve"> наличии следующих показателей: </w:t>
      </w:r>
    </w:p>
    <w:p w14:paraId="73E2651C" w14:textId="0BD44A28" w:rsidR="00294FE8" w:rsidRPr="001651FB" w:rsidRDefault="002F0C97" w:rsidP="001651FB">
      <w:pPr>
        <w:pStyle w:val="ConsPlusNormal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651FB">
        <w:rPr>
          <w:rFonts w:eastAsia="Times New Roman"/>
          <w:color w:val="000000"/>
          <w:sz w:val="24"/>
          <w:szCs w:val="24"/>
          <w:lang w:eastAsia="ru-RU"/>
        </w:rPr>
        <w:t>а) наличие</w:t>
      </w:r>
      <w:r w:rsidR="00294FE8" w:rsidRPr="001651FB">
        <w:rPr>
          <w:rFonts w:eastAsia="Times New Roman"/>
          <w:color w:val="000000"/>
          <w:sz w:val="24"/>
          <w:szCs w:val="24"/>
          <w:lang w:eastAsia="ru-RU"/>
        </w:rPr>
        <w:t xml:space="preserve"> дисциплинарного взыскания:</w:t>
      </w:r>
    </w:p>
    <w:p w14:paraId="4F4DCAB9" w14:textId="6A2D9401" w:rsidR="00294FE8" w:rsidRPr="001651FB" w:rsidRDefault="00294FE8" w:rsidP="001651FB">
      <w:pPr>
        <w:pStyle w:val="ConsPlusNormal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651FB">
        <w:rPr>
          <w:rFonts w:eastAsia="Times New Roman"/>
          <w:color w:val="000000"/>
          <w:sz w:val="24"/>
          <w:szCs w:val="24"/>
          <w:lang w:eastAsia="ru-RU"/>
        </w:rPr>
        <w:t>- замечание</w:t>
      </w:r>
    </w:p>
    <w:p w14:paraId="7666F63E" w14:textId="7193E265" w:rsidR="00294FE8" w:rsidRPr="001651FB" w:rsidRDefault="00294FE8" w:rsidP="001651FB">
      <w:pPr>
        <w:pStyle w:val="ConsPlusNormal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651FB">
        <w:rPr>
          <w:rFonts w:eastAsia="Times New Roman"/>
          <w:color w:val="000000"/>
          <w:sz w:val="24"/>
          <w:szCs w:val="24"/>
          <w:lang w:eastAsia="ru-RU"/>
        </w:rPr>
        <w:t>- выговор;</w:t>
      </w:r>
    </w:p>
    <w:p w14:paraId="67019CF6" w14:textId="1A58AFB7" w:rsidR="00294FE8" w:rsidRPr="001651FB" w:rsidRDefault="00294FE8" w:rsidP="001651FB">
      <w:pPr>
        <w:pStyle w:val="ConsPlusNormal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651FB">
        <w:rPr>
          <w:rFonts w:eastAsia="Times New Roman"/>
          <w:color w:val="000000"/>
          <w:sz w:val="24"/>
          <w:szCs w:val="24"/>
          <w:lang w:eastAsia="ru-RU"/>
        </w:rPr>
        <w:t>б)</w:t>
      </w:r>
      <w:r w:rsidR="002F0C97" w:rsidRPr="001651FB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1651FB">
        <w:rPr>
          <w:rFonts w:eastAsia="Times New Roman"/>
          <w:color w:val="000000"/>
          <w:sz w:val="24"/>
          <w:szCs w:val="24"/>
          <w:lang w:eastAsia="ru-RU"/>
        </w:rPr>
        <w:t>неисполнение муниципальными служащими в установленные сроки письменных поручений, распоряжений, постановлений, указаний мэра, вице - мэра в порядке подчиненности, а также непосредственного руководителя, протоколов совещаний</w:t>
      </w:r>
    </w:p>
    <w:p w14:paraId="43EF6DB2" w14:textId="77777777" w:rsidR="00294FE8" w:rsidRPr="001651FB" w:rsidRDefault="00294FE8" w:rsidP="001651FB">
      <w:pPr>
        <w:pStyle w:val="ConsPlusNormal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651FB">
        <w:rPr>
          <w:rFonts w:eastAsia="Times New Roman"/>
          <w:color w:val="000000"/>
          <w:sz w:val="24"/>
          <w:szCs w:val="24"/>
          <w:lang w:eastAsia="ru-RU"/>
        </w:rPr>
        <w:t>в) несвоевременное исполнение документов, поставленных на контроль, нарушение сроков рассмотрения обращений, заявлений граждан, а также предоставление недостоверной информации;</w:t>
      </w:r>
    </w:p>
    <w:p w14:paraId="535027D2" w14:textId="77777777" w:rsidR="00294FE8" w:rsidRPr="001651FB" w:rsidRDefault="00294FE8" w:rsidP="001651FB">
      <w:pPr>
        <w:pStyle w:val="ConsPlusNormal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651FB">
        <w:rPr>
          <w:rFonts w:eastAsia="Times New Roman"/>
          <w:color w:val="000000"/>
          <w:sz w:val="24"/>
          <w:szCs w:val="24"/>
          <w:lang w:eastAsia="ru-RU"/>
        </w:rPr>
        <w:t>г) нарушение финансовой дисциплины, неправомерное и неэффективное использование бюджетных средств;</w:t>
      </w:r>
    </w:p>
    <w:p w14:paraId="45147B2E" w14:textId="77777777" w:rsidR="00294FE8" w:rsidRPr="001651FB" w:rsidRDefault="00294FE8" w:rsidP="001651FB">
      <w:pPr>
        <w:pStyle w:val="ConsPlusNormal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651FB">
        <w:rPr>
          <w:rFonts w:eastAsia="Times New Roman"/>
          <w:color w:val="000000"/>
          <w:sz w:val="24"/>
          <w:szCs w:val="24"/>
          <w:lang w:eastAsia="ru-RU"/>
        </w:rPr>
        <w:t>д) несоблюдение трудовой дисциплины, нарушение правил внутреннего трудового распорядка;</w:t>
      </w:r>
    </w:p>
    <w:p w14:paraId="3DC67006" w14:textId="77777777" w:rsidR="00294FE8" w:rsidRPr="001651FB" w:rsidRDefault="00294FE8" w:rsidP="001651FB">
      <w:pPr>
        <w:pStyle w:val="ConsPlusNormal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651FB">
        <w:rPr>
          <w:rFonts w:eastAsia="Times New Roman"/>
          <w:color w:val="000000"/>
          <w:sz w:val="24"/>
          <w:szCs w:val="24"/>
          <w:lang w:eastAsia="ru-RU"/>
        </w:rPr>
        <w:lastRenderedPageBreak/>
        <w:t>е) неисполнение или ненадлежащее исполнение муниципальным служащим возложенных на него должностной инструкцией или иным нормативным документом обязанностей;</w:t>
      </w:r>
    </w:p>
    <w:p w14:paraId="00C467A2" w14:textId="77777777" w:rsidR="00294FE8" w:rsidRPr="001651FB" w:rsidRDefault="00294FE8" w:rsidP="001651FB">
      <w:pPr>
        <w:pStyle w:val="ConsPlusNormal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651FB">
        <w:rPr>
          <w:rFonts w:eastAsia="Times New Roman"/>
          <w:color w:val="000000"/>
          <w:sz w:val="24"/>
          <w:szCs w:val="24"/>
          <w:lang w:eastAsia="ru-RU"/>
        </w:rPr>
        <w:t xml:space="preserve">ё) наличие, признанной обоснованной, жалобы на действия (бездействие) муниципального служащего; </w:t>
      </w:r>
    </w:p>
    <w:p w14:paraId="09C84FFA" w14:textId="77777777" w:rsidR="00294FE8" w:rsidRPr="001651FB" w:rsidRDefault="00294FE8" w:rsidP="001651FB">
      <w:pPr>
        <w:pStyle w:val="ConsPlusNormal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651FB">
        <w:rPr>
          <w:rFonts w:eastAsia="Times New Roman"/>
          <w:color w:val="000000"/>
          <w:sz w:val="24"/>
          <w:szCs w:val="24"/>
          <w:lang w:eastAsia="ru-RU"/>
        </w:rPr>
        <w:t>ж) не соблюдение сроков сдачи форм месячной, квартальной, годовой отчетностей;</w:t>
      </w:r>
    </w:p>
    <w:p w14:paraId="64B0DE0B" w14:textId="77777777" w:rsidR="00294FE8" w:rsidRPr="001651FB" w:rsidRDefault="00294FE8" w:rsidP="001651FB">
      <w:pPr>
        <w:pStyle w:val="ConsPlusNormal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651FB">
        <w:rPr>
          <w:rFonts w:eastAsia="Times New Roman"/>
          <w:color w:val="000000"/>
          <w:sz w:val="24"/>
          <w:szCs w:val="24"/>
          <w:lang w:eastAsia="ru-RU"/>
        </w:rPr>
        <w:t xml:space="preserve">з) за каждый процент неисполнения средств, предусмотренных на отчетный период (месяц) на финансирование капитальных вложений в объекты муниципальной собственности на условиях софинансирования;   </w:t>
      </w:r>
    </w:p>
    <w:p w14:paraId="7043487D" w14:textId="77777777" w:rsidR="00294FE8" w:rsidRPr="001651FB" w:rsidRDefault="00294FE8" w:rsidP="001651FB">
      <w:pPr>
        <w:pStyle w:val="ConsPlusNormal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651FB">
        <w:rPr>
          <w:rFonts w:eastAsia="Times New Roman"/>
          <w:color w:val="000000"/>
          <w:sz w:val="24"/>
          <w:szCs w:val="24"/>
          <w:lang w:eastAsia="ru-RU"/>
        </w:rPr>
        <w:t>и) за несвоевременное оформление документации на закупку для муниципальных нужд;</w:t>
      </w:r>
    </w:p>
    <w:p w14:paraId="6040C890" w14:textId="24AECC97" w:rsidR="00294FE8" w:rsidRPr="001651FB" w:rsidRDefault="00294FE8" w:rsidP="001651FB">
      <w:pPr>
        <w:pStyle w:val="ConsPlusNormal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651FB">
        <w:rPr>
          <w:rFonts w:eastAsia="Times New Roman"/>
          <w:color w:val="000000"/>
          <w:sz w:val="24"/>
          <w:szCs w:val="24"/>
          <w:lang w:eastAsia="ru-RU"/>
        </w:rPr>
        <w:t xml:space="preserve">к) за несвоевременное открытие финансирования в органах государственной </w:t>
      </w:r>
      <w:r w:rsidR="002F0C97" w:rsidRPr="001651FB">
        <w:rPr>
          <w:rFonts w:eastAsia="Times New Roman"/>
          <w:color w:val="000000"/>
          <w:sz w:val="24"/>
          <w:szCs w:val="24"/>
          <w:lang w:eastAsia="ru-RU"/>
        </w:rPr>
        <w:t>власти Сахалинской</w:t>
      </w:r>
      <w:r w:rsidRPr="001651FB">
        <w:rPr>
          <w:rFonts w:eastAsia="Times New Roman"/>
          <w:color w:val="000000"/>
          <w:sz w:val="24"/>
          <w:szCs w:val="24"/>
          <w:lang w:eastAsia="ru-RU"/>
        </w:rPr>
        <w:t xml:space="preserve"> области - главных распорядителей бюджетных средств из областного бюджета;  </w:t>
      </w:r>
    </w:p>
    <w:p w14:paraId="305B1E8B" w14:textId="1DF25A34" w:rsidR="00294FE8" w:rsidRPr="001651FB" w:rsidRDefault="00294FE8" w:rsidP="001651FB">
      <w:pPr>
        <w:pStyle w:val="ConsPlusNormal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651FB">
        <w:rPr>
          <w:rFonts w:eastAsia="Times New Roman"/>
          <w:color w:val="000000"/>
          <w:sz w:val="24"/>
          <w:szCs w:val="24"/>
          <w:lang w:eastAsia="ru-RU"/>
        </w:rPr>
        <w:t xml:space="preserve">л) за непринятие мер к поставщикам (подрядчикам, исполнителям) за </w:t>
      </w:r>
      <w:r w:rsidR="002F0C97" w:rsidRPr="001651FB">
        <w:rPr>
          <w:rFonts w:eastAsia="Times New Roman"/>
          <w:color w:val="000000"/>
          <w:sz w:val="24"/>
          <w:szCs w:val="24"/>
          <w:lang w:eastAsia="ru-RU"/>
        </w:rPr>
        <w:t>неисполнение или</w:t>
      </w:r>
      <w:r w:rsidRPr="001651FB">
        <w:rPr>
          <w:rFonts w:eastAsia="Times New Roman"/>
          <w:color w:val="000000"/>
          <w:sz w:val="24"/>
          <w:szCs w:val="24"/>
          <w:lang w:eastAsia="ru-RU"/>
        </w:rPr>
        <w:t xml:space="preserve"> ненадлежащее </w:t>
      </w:r>
      <w:r w:rsidR="002F0C97" w:rsidRPr="001651FB">
        <w:rPr>
          <w:rFonts w:eastAsia="Times New Roman"/>
          <w:color w:val="000000"/>
          <w:sz w:val="24"/>
          <w:szCs w:val="24"/>
          <w:lang w:eastAsia="ru-RU"/>
        </w:rPr>
        <w:t>исполнение обязательств</w:t>
      </w:r>
      <w:r w:rsidRPr="001651FB">
        <w:rPr>
          <w:rFonts w:eastAsia="Times New Roman"/>
          <w:color w:val="000000"/>
          <w:sz w:val="24"/>
          <w:szCs w:val="24"/>
          <w:lang w:eastAsia="ru-RU"/>
        </w:rPr>
        <w:t xml:space="preserve"> по контрактам (договорам), а также по устранению дефектов, недоделок, выявленных в ходе приемки работ, услуг;  </w:t>
      </w:r>
    </w:p>
    <w:p w14:paraId="32AF995B" w14:textId="77777777" w:rsidR="00294FE8" w:rsidRPr="001651FB" w:rsidRDefault="00294FE8" w:rsidP="001651FB">
      <w:pPr>
        <w:pStyle w:val="ConsPlusNormal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651FB">
        <w:rPr>
          <w:rFonts w:eastAsia="Times New Roman"/>
          <w:color w:val="000000"/>
          <w:sz w:val="24"/>
          <w:szCs w:val="24"/>
          <w:lang w:eastAsia="ru-RU"/>
        </w:rPr>
        <w:t>м) за несвоевременное направление документов на оплату выполненных работ по заключенным муниципальным контрактам в рамках средств областного бюджета;</w:t>
      </w:r>
    </w:p>
    <w:p w14:paraId="159B1041" w14:textId="77777777" w:rsidR="00294FE8" w:rsidRPr="001651FB" w:rsidRDefault="00294FE8" w:rsidP="001651FB">
      <w:pPr>
        <w:pStyle w:val="ConsPlusNormal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651FB">
        <w:rPr>
          <w:rFonts w:eastAsia="Times New Roman"/>
          <w:color w:val="000000"/>
          <w:sz w:val="24"/>
          <w:szCs w:val="24"/>
          <w:lang w:eastAsia="ru-RU"/>
        </w:rPr>
        <w:t>н) за несвоевременное и некачественное оформление документации для участия в отборе муниципальных образований в предоставлении субсидии из областного бюджета;</w:t>
      </w:r>
    </w:p>
    <w:p w14:paraId="78CB3912" w14:textId="6AA32154" w:rsidR="00294FE8" w:rsidRPr="001651FB" w:rsidRDefault="00294FE8" w:rsidP="001651FB">
      <w:pPr>
        <w:pStyle w:val="ConsPlusNormal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651FB">
        <w:rPr>
          <w:rFonts w:eastAsia="Times New Roman"/>
          <w:color w:val="000000"/>
          <w:sz w:val="24"/>
          <w:szCs w:val="24"/>
          <w:lang w:eastAsia="ru-RU"/>
        </w:rPr>
        <w:t>о) несвоевременное предоставление кассовых планов в Департамент финансов</w:t>
      </w:r>
      <w:r w:rsidR="002F0C97" w:rsidRPr="001651FB">
        <w:rPr>
          <w:rFonts w:eastAsia="Times New Roman"/>
          <w:color w:val="000000"/>
          <w:sz w:val="24"/>
          <w:szCs w:val="24"/>
          <w:lang w:eastAsia="ru-RU"/>
        </w:rPr>
        <w:t xml:space="preserve"> администрации</w:t>
      </w:r>
      <w:r w:rsidRPr="001651FB">
        <w:rPr>
          <w:rFonts w:eastAsia="Times New Roman"/>
          <w:color w:val="000000"/>
          <w:sz w:val="24"/>
          <w:szCs w:val="24"/>
          <w:lang w:eastAsia="ru-RU"/>
        </w:rPr>
        <w:t xml:space="preserve"> и ГРБС бюджета Сахалинской области;</w:t>
      </w:r>
    </w:p>
    <w:p w14:paraId="27594EDE" w14:textId="14683BE4" w:rsidR="00294FE8" w:rsidRPr="001651FB" w:rsidRDefault="00294FE8" w:rsidP="001651FB">
      <w:pPr>
        <w:pStyle w:val="ConsPlusNormal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651FB">
        <w:rPr>
          <w:rFonts w:eastAsia="Times New Roman"/>
          <w:color w:val="000000"/>
          <w:sz w:val="24"/>
          <w:szCs w:val="24"/>
          <w:lang w:eastAsia="ru-RU"/>
        </w:rPr>
        <w:t xml:space="preserve">п) </w:t>
      </w:r>
      <w:r w:rsidR="002F0C97" w:rsidRPr="001651FB">
        <w:rPr>
          <w:rFonts w:eastAsia="Times New Roman"/>
          <w:color w:val="000000"/>
          <w:sz w:val="24"/>
          <w:szCs w:val="24"/>
          <w:lang w:eastAsia="ru-RU"/>
        </w:rPr>
        <w:t>неисполнение ежемесячного</w:t>
      </w:r>
      <w:r w:rsidRPr="001651FB">
        <w:rPr>
          <w:rFonts w:eastAsia="Times New Roman"/>
          <w:color w:val="000000"/>
          <w:sz w:val="24"/>
          <w:szCs w:val="24"/>
          <w:lang w:eastAsia="ru-RU"/>
        </w:rPr>
        <w:t xml:space="preserve"> кассового плана по средствам вышестоящих бюджетов бюджетной системы РФ;</w:t>
      </w:r>
    </w:p>
    <w:p w14:paraId="283360B5" w14:textId="77777777" w:rsidR="00294FE8" w:rsidRPr="001651FB" w:rsidRDefault="00294FE8" w:rsidP="001651FB">
      <w:pPr>
        <w:pStyle w:val="ConsPlusNormal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651FB">
        <w:rPr>
          <w:rFonts w:eastAsia="Times New Roman"/>
          <w:color w:val="000000"/>
          <w:sz w:val="24"/>
          <w:szCs w:val="24"/>
          <w:lang w:eastAsia="ru-RU"/>
        </w:rPr>
        <w:t xml:space="preserve">р) не своевременное заключение и внесение изменений в соглашения о предоставлении субсидий и иных межбюджетных трансфертов за счет средств Сахалинской области;  </w:t>
      </w:r>
    </w:p>
    <w:p w14:paraId="5611D339" w14:textId="77777777" w:rsidR="00294FE8" w:rsidRPr="001651FB" w:rsidRDefault="00294FE8" w:rsidP="001651FB">
      <w:pPr>
        <w:pStyle w:val="ConsPlusNormal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651FB">
        <w:rPr>
          <w:rFonts w:eastAsia="Times New Roman"/>
          <w:color w:val="000000"/>
          <w:sz w:val="24"/>
          <w:szCs w:val="24"/>
          <w:lang w:eastAsia="ru-RU"/>
        </w:rPr>
        <w:t>с) не достижение установленных показателей эффективного использования бюджетных средств Сахалинской области</w:t>
      </w:r>
    </w:p>
    <w:p w14:paraId="04E118E3" w14:textId="77777777" w:rsidR="00294FE8" w:rsidRPr="001651FB" w:rsidRDefault="00294FE8" w:rsidP="001651FB">
      <w:pPr>
        <w:pStyle w:val="ConsPlusNormal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651FB">
        <w:rPr>
          <w:rFonts w:eastAsia="Times New Roman"/>
          <w:color w:val="000000"/>
          <w:sz w:val="24"/>
          <w:szCs w:val="24"/>
          <w:lang w:eastAsia="ru-RU"/>
        </w:rPr>
        <w:t>т) за несоблюдение кодекса этики.</w:t>
      </w:r>
    </w:p>
    <w:p w14:paraId="4A847483" w14:textId="601EC65D" w:rsidR="00294FE8" w:rsidRPr="001651FB" w:rsidRDefault="00294FE8" w:rsidP="001651FB">
      <w:pPr>
        <w:pStyle w:val="Standard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651FB">
        <w:rPr>
          <w:rFonts w:ascii="Arial" w:hAnsi="Arial" w:cs="Arial"/>
          <w:sz w:val="24"/>
          <w:szCs w:val="24"/>
        </w:rPr>
        <w:t xml:space="preserve">Установление </w:t>
      </w:r>
      <w:r w:rsidR="000A5A36" w:rsidRPr="001651FB">
        <w:rPr>
          <w:rFonts w:ascii="Arial" w:hAnsi="Arial" w:cs="Arial"/>
          <w:sz w:val="24"/>
          <w:szCs w:val="24"/>
        </w:rPr>
        <w:t>минимального размера</w:t>
      </w:r>
      <w:r w:rsidRPr="001651FB">
        <w:rPr>
          <w:rFonts w:ascii="Arial" w:hAnsi="Arial" w:cs="Arial"/>
          <w:sz w:val="24"/>
          <w:szCs w:val="24"/>
        </w:rPr>
        <w:t xml:space="preserve"> надбавки производится однократно, в месяце, в котором муниципальным служащим был совершен проступок, за который применяется понижающий показатель при определении размера надбавки.</w:t>
      </w:r>
    </w:p>
    <w:p w14:paraId="56769A55" w14:textId="2CA75541" w:rsidR="00294FE8" w:rsidRPr="001651FB" w:rsidRDefault="00294FE8" w:rsidP="001651FB">
      <w:pPr>
        <w:pStyle w:val="Standard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651FB">
        <w:rPr>
          <w:rFonts w:ascii="Arial" w:hAnsi="Arial" w:cs="Arial"/>
          <w:sz w:val="24"/>
          <w:szCs w:val="24"/>
        </w:rPr>
        <w:t xml:space="preserve">В случае если муниципальным служащим совершен проступок, за который </w:t>
      </w:r>
      <w:r w:rsidR="000A5A36" w:rsidRPr="001651FB">
        <w:rPr>
          <w:rFonts w:ascii="Arial" w:hAnsi="Arial" w:cs="Arial"/>
          <w:sz w:val="24"/>
          <w:szCs w:val="24"/>
        </w:rPr>
        <w:t>применяется минимальный</w:t>
      </w:r>
      <w:r w:rsidRPr="001651FB">
        <w:rPr>
          <w:rFonts w:ascii="Arial" w:hAnsi="Arial" w:cs="Arial"/>
          <w:sz w:val="24"/>
          <w:szCs w:val="24"/>
        </w:rPr>
        <w:t xml:space="preserve"> размер </w:t>
      </w:r>
      <w:r w:rsidR="000A5A36" w:rsidRPr="001651FB">
        <w:rPr>
          <w:rFonts w:ascii="Arial" w:hAnsi="Arial" w:cs="Arial"/>
          <w:sz w:val="24"/>
          <w:szCs w:val="24"/>
        </w:rPr>
        <w:t>надбавки, после</w:t>
      </w:r>
      <w:r w:rsidRPr="001651FB">
        <w:rPr>
          <w:rFonts w:ascii="Arial" w:hAnsi="Arial" w:cs="Arial"/>
          <w:sz w:val="24"/>
          <w:szCs w:val="24"/>
        </w:rPr>
        <w:t xml:space="preserve"> назначения и выплаты </w:t>
      </w:r>
      <w:r w:rsidR="000A5A36" w:rsidRPr="001651FB">
        <w:rPr>
          <w:rFonts w:ascii="Arial" w:hAnsi="Arial" w:cs="Arial"/>
          <w:sz w:val="24"/>
          <w:szCs w:val="24"/>
        </w:rPr>
        <w:t>надбавки за</w:t>
      </w:r>
      <w:r w:rsidRPr="001651FB">
        <w:rPr>
          <w:rFonts w:ascii="Arial" w:hAnsi="Arial" w:cs="Arial"/>
          <w:sz w:val="24"/>
          <w:szCs w:val="24"/>
        </w:rPr>
        <w:t xml:space="preserve"> особые условия муниципальной службы, надбавка в </w:t>
      </w:r>
      <w:r w:rsidR="000A5A36" w:rsidRPr="001651FB">
        <w:rPr>
          <w:rFonts w:ascii="Arial" w:hAnsi="Arial" w:cs="Arial"/>
          <w:sz w:val="24"/>
          <w:szCs w:val="24"/>
        </w:rPr>
        <w:t>пониженном размере</w:t>
      </w:r>
      <w:r w:rsidRPr="001651FB">
        <w:rPr>
          <w:rFonts w:ascii="Arial" w:hAnsi="Arial" w:cs="Arial"/>
          <w:sz w:val="24"/>
          <w:szCs w:val="24"/>
        </w:rPr>
        <w:t xml:space="preserve"> устанавливается в следующем месяце.</w:t>
      </w:r>
    </w:p>
    <w:p w14:paraId="1F0B996E" w14:textId="77777777" w:rsidR="00294FE8" w:rsidRPr="001651FB" w:rsidRDefault="00294FE8" w:rsidP="001651FB">
      <w:pPr>
        <w:pStyle w:val="Standard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3.6. Решение о снижении ежемесячной надбавки не может быть принято позднее шести месяцев со дня выявления нарушения в работе, а по результатам ревизии, проверки финансово-хозяйственной деятельности или аудиторской проверки - позднее одного года со дня выявления нарушения в работе. </w:t>
      </w:r>
    </w:p>
    <w:p w14:paraId="1B09CFAE" w14:textId="2CC0F97C" w:rsidR="00294FE8" w:rsidRPr="001651FB" w:rsidRDefault="00294FE8" w:rsidP="001651FB">
      <w:pPr>
        <w:pStyle w:val="Standard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указанные сроки не включается время производства по уголовному делу, период нахождения муниципального служащего по болезни, либо нахождение его в ежегодном оплачиваемом </w:t>
      </w:r>
      <w:r w:rsidR="000A5A36"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отпуске,</w:t>
      </w: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 отпуске без сохранения заработной платы.</w:t>
      </w:r>
    </w:p>
    <w:p w14:paraId="6270FAF5" w14:textId="77777777" w:rsidR="00294FE8" w:rsidRPr="001651FB" w:rsidRDefault="00294FE8" w:rsidP="001651FB">
      <w:pPr>
        <w:pStyle w:val="Standard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651FB">
        <w:rPr>
          <w:rFonts w:ascii="Arial" w:hAnsi="Arial" w:cs="Arial"/>
          <w:sz w:val="24"/>
          <w:szCs w:val="24"/>
        </w:rPr>
        <w:lastRenderedPageBreak/>
        <w:t xml:space="preserve">Муниципальному служащему, впервые поступившему на должность муниципальной службы в администрацию Холмского городского округа, надбавка устанавливается в минимальном размере </w:t>
      </w: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период 2 месяца. </w:t>
      </w:r>
    </w:p>
    <w:p w14:paraId="2358846A" w14:textId="77777777" w:rsidR="00294FE8" w:rsidRPr="001651FB" w:rsidRDefault="00294FE8" w:rsidP="001651FB">
      <w:pPr>
        <w:pStyle w:val="Standard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15DC9035" w14:textId="77777777" w:rsidR="00294FE8" w:rsidRPr="001651FB" w:rsidRDefault="00294FE8" w:rsidP="001651FB">
      <w:pPr>
        <w:pStyle w:val="ConsPlusNormal"/>
        <w:numPr>
          <w:ilvl w:val="0"/>
          <w:numId w:val="4"/>
        </w:numPr>
        <w:ind w:hanging="360"/>
        <w:jc w:val="center"/>
        <w:rPr>
          <w:sz w:val="24"/>
          <w:szCs w:val="24"/>
        </w:rPr>
      </w:pPr>
      <w:r w:rsidRPr="001651FB">
        <w:rPr>
          <w:rFonts w:eastAsia="Times New Roman"/>
          <w:color w:val="000000"/>
          <w:sz w:val="24"/>
          <w:szCs w:val="24"/>
          <w:lang w:eastAsia="ru-RU"/>
        </w:rPr>
        <w:t>Ежемесячное денежное поощрение муниципальных служащих</w:t>
      </w:r>
    </w:p>
    <w:p w14:paraId="4994EF7C" w14:textId="77777777" w:rsidR="00294FE8" w:rsidRPr="001651FB" w:rsidRDefault="00294FE8" w:rsidP="001651FB">
      <w:pPr>
        <w:pStyle w:val="Standard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71B444A8" w14:textId="7FBF8A3B" w:rsidR="00294FE8" w:rsidRPr="001651FB" w:rsidRDefault="00294FE8" w:rsidP="001651FB">
      <w:pPr>
        <w:pStyle w:val="Standard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Денежное поощрение муниципальным </w:t>
      </w:r>
      <w:r w:rsidR="000A5A36"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служащим устанавливается</w:t>
      </w: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ежемесячно исходя из:  </w:t>
      </w:r>
    </w:p>
    <w:p w14:paraId="2BBACE5A" w14:textId="4D71BF01" w:rsidR="00294FE8" w:rsidRPr="001651FB" w:rsidRDefault="00294FE8" w:rsidP="001651FB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  <w:r w:rsidR="000A5A36"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соблюдение </w:t>
      </w:r>
      <w:r w:rsidR="000A5A36"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ограничений и</w:t>
      </w: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запретов, связанных с муниципальной службой;</w:t>
      </w:r>
    </w:p>
    <w:p w14:paraId="388B2D22" w14:textId="1FB95E2F" w:rsidR="00294FE8" w:rsidRPr="001651FB" w:rsidRDefault="00294FE8" w:rsidP="001651FB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соблюдение и защита прав и законных интересов граждан Холмского городского округа;</w:t>
      </w:r>
    </w:p>
    <w:p w14:paraId="4E4F5468" w14:textId="77777777" w:rsidR="00294FE8" w:rsidRPr="001651FB" w:rsidRDefault="00294FE8" w:rsidP="001651FB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сохранение и неразглашение известных муниципальному служащему в связи с исполнением им должностных обязанностей сведений, затрагивающих частную жизнь, честь и достоинство граждан.</w:t>
      </w:r>
    </w:p>
    <w:p w14:paraId="5465F891" w14:textId="77777777" w:rsidR="00294FE8" w:rsidRPr="001651FB" w:rsidRDefault="00294FE8" w:rsidP="001651FB">
      <w:pPr>
        <w:pStyle w:val="Standard"/>
        <w:numPr>
          <w:ilvl w:val="1"/>
          <w:numId w:val="5"/>
        </w:numPr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Ежемесячное денежное поощрение выплачивается муниципальным служащим в следующих размерах: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9"/>
        <w:gridCol w:w="2132"/>
      </w:tblGrid>
      <w:tr w:rsidR="00294FE8" w:rsidRPr="001651FB" w14:paraId="3C38E317" w14:textId="77777777" w:rsidTr="006A7F8A">
        <w:trPr>
          <w:trHeight w:val="655"/>
        </w:trPr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DA3E5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58480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 xml:space="preserve">Должностной оклад </w:t>
            </w:r>
          </w:p>
        </w:tc>
      </w:tr>
      <w:tr w:rsidR="00294FE8" w:rsidRPr="001651FB" w14:paraId="40AD8CF8" w14:textId="77777777" w:rsidTr="006A7F8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CB2DC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1FB">
              <w:rPr>
                <w:rFonts w:ascii="Arial" w:hAnsi="Arial" w:cs="Arial"/>
                <w:b/>
                <w:sz w:val="24"/>
                <w:szCs w:val="24"/>
              </w:rPr>
              <w:t>Должности муниципальной службы в администрации</w:t>
            </w:r>
          </w:p>
          <w:p w14:paraId="7E168307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b/>
                <w:sz w:val="24"/>
                <w:szCs w:val="24"/>
              </w:rPr>
              <w:t xml:space="preserve"> муниципального образования </w:t>
            </w:r>
            <w:r w:rsidRPr="001651FB"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Pr="001651FB">
              <w:rPr>
                <w:rFonts w:ascii="Arial" w:hAnsi="Arial" w:cs="Arial"/>
                <w:b/>
                <w:sz w:val="24"/>
                <w:szCs w:val="24"/>
              </w:rPr>
              <w:t>Холмский городской округ</w:t>
            </w:r>
            <w:r w:rsidRPr="001651FB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</w:tr>
      <w:tr w:rsidR="00294FE8" w:rsidRPr="001651FB" w14:paraId="42F441F3" w14:textId="77777777" w:rsidTr="006A7F8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5CF72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b/>
                <w:sz w:val="24"/>
                <w:szCs w:val="24"/>
              </w:rPr>
              <w:t xml:space="preserve">1.Должности категории </w:t>
            </w:r>
            <w:r w:rsidRPr="001651FB"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Pr="001651FB">
              <w:rPr>
                <w:rFonts w:ascii="Arial" w:hAnsi="Arial" w:cs="Arial"/>
                <w:b/>
                <w:sz w:val="24"/>
                <w:szCs w:val="24"/>
              </w:rPr>
              <w:t>руководители</w:t>
            </w:r>
            <w:r w:rsidRPr="001651FB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</w:tr>
      <w:tr w:rsidR="00294FE8" w:rsidRPr="001651FB" w14:paraId="2EA566A9" w14:textId="77777777" w:rsidTr="006A7F8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2D295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b/>
                <w:sz w:val="24"/>
                <w:szCs w:val="24"/>
              </w:rPr>
              <w:t>Высшая группа должностей</w:t>
            </w:r>
          </w:p>
        </w:tc>
      </w:tr>
      <w:tr w:rsidR="00294FE8" w:rsidRPr="001651FB" w14:paraId="0CADF49C" w14:textId="77777777" w:rsidTr="006A7F8A"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034A4" w14:textId="77777777" w:rsidR="00294FE8" w:rsidRPr="001651FB" w:rsidRDefault="00294FE8" w:rsidP="001651FB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 xml:space="preserve">Первый вице-мэр 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049D9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</w:tr>
      <w:tr w:rsidR="00294FE8" w:rsidRPr="001651FB" w14:paraId="7DDA45AC" w14:textId="77777777" w:rsidTr="006A7F8A"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DB202" w14:textId="77777777" w:rsidR="00294FE8" w:rsidRPr="001651FB" w:rsidRDefault="00294FE8" w:rsidP="001651FB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>Вице-мэр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A615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>2,4</w:t>
            </w:r>
          </w:p>
        </w:tc>
      </w:tr>
      <w:tr w:rsidR="00294FE8" w:rsidRPr="001651FB" w14:paraId="7AE3A998" w14:textId="77777777" w:rsidTr="006A7F8A"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FD3B7" w14:textId="77777777" w:rsidR="00294FE8" w:rsidRPr="001651FB" w:rsidRDefault="00294FE8" w:rsidP="001651FB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 xml:space="preserve">Директор департамента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F39D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294FE8" w:rsidRPr="001651FB" w14:paraId="41449782" w14:textId="77777777" w:rsidTr="006A7F8A"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E2B13" w14:textId="77777777" w:rsidR="00294FE8" w:rsidRPr="001651FB" w:rsidRDefault="00294FE8" w:rsidP="001651FB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 xml:space="preserve">Заместитель директора департамента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73F4E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294FE8" w:rsidRPr="001651FB" w14:paraId="5023326E" w14:textId="77777777" w:rsidTr="006A7F8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53FF2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1FB">
              <w:rPr>
                <w:rFonts w:ascii="Arial" w:hAnsi="Arial" w:cs="Arial"/>
                <w:b/>
                <w:sz w:val="24"/>
                <w:szCs w:val="24"/>
              </w:rPr>
              <w:t>Главная группа должностей</w:t>
            </w:r>
          </w:p>
        </w:tc>
      </w:tr>
      <w:tr w:rsidR="00294FE8" w:rsidRPr="001651FB" w14:paraId="51B691BC" w14:textId="77777777" w:rsidTr="006A7F8A"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28830" w14:textId="77777777" w:rsidR="00294FE8" w:rsidRPr="001651FB" w:rsidRDefault="00294FE8" w:rsidP="001651FB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F9EAA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294FE8" w:rsidRPr="001651FB" w14:paraId="31252D2C" w14:textId="77777777" w:rsidTr="006A7F8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1B90E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b/>
                <w:sz w:val="24"/>
                <w:szCs w:val="24"/>
              </w:rPr>
              <w:t xml:space="preserve">2. Должности категории </w:t>
            </w:r>
            <w:r w:rsidRPr="001651FB"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Pr="001651FB">
              <w:rPr>
                <w:rFonts w:ascii="Arial" w:hAnsi="Arial" w:cs="Arial"/>
                <w:b/>
                <w:sz w:val="24"/>
                <w:szCs w:val="24"/>
              </w:rPr>
              <w:t>помощники (советники)</w:t>
            </w:r>
            <w:r w:rsidRPr="001651FB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</w:tr>
      <w:tr w:rsidR="00294FE8" w:rsidRPr="001651FB" w14:paraId="6C8ED34D" w14:textId="77777777" w:rsidTr="006A7F8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2B7B7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b/>
                <w:sz w:val="24"/>
                <w:szCs w:val="24"/>
              </w:rPr>
              <w:t>Ведущая группа должностей</w:t>
            </w:r>
          </w:p>
        </w:tc>
      </w:tr>
      <w:tr w:rsidR="00294FE8" w:rsidRPr="001651FB" w14:paraId="30698CA1" w14:textId="77777777" w:rsidTr="006A7F8A"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D1980" w14:textId="77777777" w:rsidR="00294FE8" w:rsidRPr="001651FB" w:rsidRDefault="00294FE8" w:rsidP="001651FB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>Помощник мэра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805F6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294FE8" w:rsidRPr="001651FB" w14:paraId="55050709" w14:textId="77777777" w:rsidTr="006A7F8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C34B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b/>
                <w:sz w:val="24"/>
                <w:szCs w:val="24"/>
              </w:rPr>
              <w:t xml:space="preserve">3. Должности категории </w:t>
            </w:r>
            <w:r w:rsidRPr="001651FB"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Pr="001651FB">
              <w:rPr>
                <w:rFonts w:ascii="Arial" w:hAnsi="Arial" w:cs="Arial"/>
                <w:b/>
                <w:sz w:val="24"/>
                <w:szCs w:val="24"/>
              </w:rPr>
              <w:t>специалисты</w:t>
            </w:r>
            <w:r w:rsidRPr="001651FB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</w:tr>
      <w:tr w:rsidR="00294FE8" w:rsidRPr="001651FB" w14:paraId="3C7B77BD" w14:textId="77777777" w:rsidTr="006A7F8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BC899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b/>
                <w:sz w:val="24"/>
                <w:szCs w:val="24"/>
              </w:rPr>
              <w:t>Главная группа должностей</w:t>
            </w:r>
          </w:p>
        </w:tc>
      </w:tr>
      <w:tr w:rsidR="00294FE8" w:rsidRPr="001651FB" w14:paraId="47BD8F37" w14:textId="77777777" w:rsidTr="006A7F8A"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D658D" w14:textId="77777777" w:rsidR="00294FE8" w:rsidRPr="001651FB" w:rsidRDefault="00294FE8" w:rsidP="001651FB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>Начальник отдела в департаменте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DAE8A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294FE8" w:rsidRPr="001651FB" w14:paraId="32F6733C" w14:textId="77777777" w:rsidTr="006A7F8A"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C1BD4" w14:textId="77777777" w:rsidR="00294FE8" w:rsidRPr="001651FB" w:rsidRDefault="00294FE8" w:rsidP="001651FB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>Референт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859C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294FE8" w:rsidRPr="001651FB" w14:paraId="7306C927" w14:textId="77777777" w:rsidTr="006A7F8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F9C2A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b/>
                <w:sz w:val="24"/>
                <w:szCs w:val="24"/>
              </w:rPr>
              <w:t>Ведущая группа должностей</w:t>
            </w:r>
          </w:p>
        </w:tc>
      </w:tr>
      <w:tr w:rsidR="00294FE8" w:rsidRPr="001651FB" w14:paraId="0EACA399" w14:textId="77777777" w:rsidTr="006A7F8A"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FCB76" w14:textId="77777777" w:rsidR="00294FE8" w:rsidRPr="001651FB" w:rsidRDefault="00294FE8" w:rsidP="001651FB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>Ведущий советник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D5619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294FE8" w:rsidRPr="001651FB" w14:paraId="08C73351" w14:textId="77777777" w:rsidTr="006A7F8A"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CE5FF" w14:textId="77777777" w:rsidR="00294FE8" w:rsidRPr="001651FB" w:rsidRDefault="00294FE8" w:rsidP="001651FB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>Советник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03111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294FE8" w:rsidRPr="001651FB" w14:paraId="6B699B7D" w14:textId="77777777" w:rsidTr="006A7F8A"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8719B" w14:textId="77777777" w:rsidR="00294FE8" w:rsidRPr="001651FB" w:rsidRDefault="00294FE8" w:rsidP="001651FB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>Ведущий консультант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B3694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294FE8" w:rsidRPr="001651FB" w14:paraId="7E24241F" w14:textId="77777777" w:rsidTr="006A7F8A"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EEE70" w14:textId="77777777" w:rsidR="00294FE8" w:rsidRPr="001651FB" w:rsidRDefault="00294FE8" w:rsidP="001651FB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>Консультант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E2B69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294FE8" w:rsidRPr="001651FB" w14:paraId="23812169" w14:textId="77777777" w:rsidTr="006A7F8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AB651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b/>
                <w:sz w:val="24"/>
                <w:szCs w:val="24"/>
              </w:rPr>
              <w:t>Старшая группа должностей</w:t>
            </w:r>
          </w:p>
        </w:tc>
      </w:tr>
      <w:tr w:rsidR="00294FE8" w:rsidRPr="001651FB" w14:paraId="1C7D948F" w14:textId="77777777" w:rsidTr="006A7F8A"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B86C6" w14:textId="77777777" w:rsidR="00294FE8" w:rsidRPr="001651FB" w:rsidRDefault="00294FE8" w:rsidP="001651FB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144D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294FE8" w:rsidRPr="001651FB" w14:paraId="508F7E8D" w14:textId="77777777" w:rsidTr="006A7F8A"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8E979" w14:textId="77777777" w:rsidR="00294FE8" w:rsidRPr="001651FB" w:rsidRDefault="00294FE8" w:rsidP="001651FB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>Специалист-эксперт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1914A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294FE8" w:rsidRPr="001651FB" w14:paraId="35A3E59D" w14:textId="77777777" w:rsidTr="006A7F8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6C9AE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b/>
                <w:sz w:val="24"/>
                <w:szCs w:val="24"/>
              </w:rPr>
              <w:t xml:space="preserve">4. Должности категории </w:t>
            </w:r>
            <w:r w:rsidRPr="001651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«обеспечивающие </w:t>
            </w:r>
            <w:r w:rsidRPr="001651FB">
              <w:rPr>
                <w:rFonts w:ascii="Arial" w:hAnsi="Arial" w:cs="Arial"/>
                <w:b/>
                <w:sz w:val="24"/>
                <w:szCs w:val="24"/>
              </w:rPr>
              <w:t>специалисты</w:t>
            </w:r>
            <w:r w:rsidRPr="001651FB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</w:tr>
      <w:tr w:rsidR="00294FE8" w:rsidRPr="001651FB" w14:paraId="544B883B" w14:textId="77777777" w:rsidTr="006A7F8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83DC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1FB">
              <w:rPr>
                <w:rFonts w:ascii="Arial" w:hAnsi="Arial" w:cs="Arial"/>
                <w:b/>
                <w:sz w:val="24"/>
                <w:szCs w:val="24"/>
              </w:rPr>
              <w:t>Ведущая группа должностей</w:t>
            </w:r>
          </w:p>
        </w:tc>
      </w:tr>
      <w:tr w:rsidR="00294FE8" w:rsidRPr="001651FB" w14:paraId="39B19E9D" w14:textId="77777777" w:rsidTr="006A7F8A"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61C44" w14:textId="77777777" w:rsidR="00294FE8" w:rsidRPr="001651FB" w:rsidRDefault="00294FE8" w:rsidP="001651FB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 xml:space="preserve">Ведущий специалист 1 разряда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75EEE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294FE8" w:rsidRPr="001651FB" w14:paraId="3AA7D78C" w14:textId="77777777" w:rsidTr="006A7F8A"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EB1D1" w14:textId="77777777" w:rsidR="00294FE8" w:rsidRPr="001651FB" w:rsidRDefault="00294FE8" w:rsidP="001651FB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>Ведущий специалист 2 разряда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89564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294FE8" w:rsidRPr="001651FB" w14:paraId="013371E0" w14:textId="77777777" w:rsidTr="006A7F8A"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4F4DE" w14:textId="77777777" w:rsidR="00294FE8" w:rsidRPr="001651FB" w:rsidRDefault="00294FE8" w:rsidP="001651FB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>Ведущий специалист 3 разряда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2CEC6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294FE8" w:rsidRPr="001651FB" w14:paraId="1607114D" w14:textId="77777777" w:rsidTr="006A7F8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46017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b/>
                <w:sz w:val="24"/>
                <w:szCs w:val="24"/>
              </w:rPr>
              <w:t>Старшая группа должностей</w:t>
            </w:r>
          </w:p>
        </w:tc>
      </w:tr>
      <w:tr w:rsidR="00294FE8" w:rsidRPr="001651FB" w14:paraId="23422E01" w14:textId="77777777" w:rsidTr="006A7F8A"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65C4" w14:textId="77777777" w:rsidR="00294FE8" w:rsidRPr="001651FB" w:rsidRDefault="00294FE8" w:rsidP="001651FB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E788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294FE8" w:rsidRPr="001651FB" w14:paraId="7AC3D4C2" w14:textId="77777777" w:rsidTr="006A7F8A"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B9336" w14:textId="77777777" w:rsidR="00294FE8" w:rsidRPr="001651FB" w:rsidRDefault="00294FE8" w:rsidP="001651FB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lastRenderedPageBreak/>
              <w:t>Старший специалист 2 разряда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B56F5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294FE8" w:rsidRPr="001651FB" w14:paraId="5630A5B5" w14:textId="77777777" w:rsidTr="006A7F8A"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61BEC" w14:textId="77777777" w:rsidR="00294FE8" w:rsidRPr="001651FB" w:rsidRDefault="00294FE8" w:rsidP="001651FB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>Старший специалист 3 разряда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A19E7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294FE8" w:rsidRPr="001651FB" w14:paraId="1A3408CA" w14:textId="77777777" w:rsidTr="006A7F8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1F516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1FB">
              <w:rPr>
                <w:rFonts w:ascii="Arial" w:hAnsi="Arial" w:cs="Arial"/>
                <w:b/>
                <w:sz w:val="24"/>
                <w:szCs w:val="24"/>
              </w:rPr>
              <w:t>Младшая группа должностей</w:t>
            </w:r>
          </w:p>
        </w:tc>
      </w:tr>
      <w:tr w:rsidR="00294FE8" w:rsidRPr="001651FB" w14:paraId="6A8DC473" w14:textId="77777777" w:rsidTr="006A7F8A"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1DEE9" w14:textId="77777777" w:rsidR="00294FE8" w:rsidRPr="001651FB" w:rsidRDefault="00294FE8" w:rsidP="001651FB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>Специалист 1 разряда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16CF5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294FE8" w:rsidRPr="001651FB" w14:paraId="379FE51C" w14:textId="77777777" w:rsidTr="006A7F8A"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65AA0" w14:textId="77777777" w:rsidR="00294FE8" w:rsidRPr="001651FB" w:rsidRDefault="00294FE8" w:rsidP="001651FB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>Специалист 2 разряда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F86B6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</w:tbl>
    <w:p w14:paraId="0B23F375" w14:textId="255EFC3B" w:rsidR="00294FE8" w:rsidRPr="001651FB" w:rsidRDefault="00294FE8" w:rsidP="001651FB">
      <w:pPr>
        <w:pStyle w:val="Standard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Муниципальным служащим, проработавшим неполный период, принятый в качестве расчетного для начисления поощрения, в связи с переводом на другую работу, поступлением в учебное заведение, увольнением по сокращению численности или штата, выходом на пенсию, предоставлением отпуска по беременности и родам, по уходу за ребенком до достижения им возраста трех лет и по другим уважительным причинам, выплата ежемесячного денежного поощрения производится за фактически отработанное время в данном расчетном периоде.</w:t>
      </w:r>
    </w:p>
    <w:p w14:paraId="7D3F7809" w14:textId="77777777" w:rsidR="00294FE8" w:rsidRPr="001651FB" w:rsidRDefault="00294FE8" w:rsidP="001651FB">
      <w:pPr>
        <w:pStyle w:val="Standard"/>
        <w:numPr>
          <w:ilvl w:val="0"/>
          <w:numId w:val="5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Премия за выполнение особо важных и сложных заданий</w:t>
      </w:r>
    </w:p>
    <w:p w14:paraId="06ECFBBE" w14:textId="77777777" w:rsidR="00294FE8" w:rsidRPr="001651FB" w:rsidRDefault="00294FE8" w:rsidP="001651FB">
      <w:pPr>
        <w:pStyle w:val="Standard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C824EE9" w14:textId="291DADFA" w:rsidR="00294FE8" w:rsidRPr="001651FB" w:rsidRDefault="00294FE8" w:rsidP="001651FB">
      <w:pPr>
        <w:pStyle w:val="ConsPlusNormal"/>
        <w:ind w:firstLine="851"/>
        <w:jc w:val="both"/>
        <w:rPr>
          <w:sz w:val="24"/>
          <w:szCs w:val="24"/>
        </w:rPr>
      </w:pPr>
      <w:r w:rsidRPr="001651FB">
        <w:rPr>
          <w:rFonts w:eastAsia="Times New Roman"/>
          <w:color w:val="000000"/>
          <w:sz w:val="24"/>
          <w:szCs w:val="24"/>
          <w:lang w:eastAsia="ru-RU"/>
        </w:rPr>
        <w:t>5.1. Муниципальным служащим</w:t>
      </w:r>
      <w:r w:rsidRPr="001651FB">
        <w:rPr>
          <w:sz w:val="24"/>
          <w:szCs w:val="24"/>
        </w:rPr>
        <w:t xml:space="preserve"> </w:t>
      </w:r>
      <w:r w:rsidRPr="001651FB">
        <w:rPr>
          <w:rFonts w:eastAsia="Times New Roman"/>
          <w:color w:val="000000"/>
          <w:sz w:val="24"/>
          <w:szCs w:val="24"/>
          <w:lang w:eastAsia="ru-RU"/>
        </w:rPr>
        <w:t xml:space="preserve">может устанавливаться и выплачиваться </w:t>
      </w:r>
      <w:r w:rsidR="000A5A36" w:rsidRPr="001651FB">
        <w:rPr>
          <w:rFonts w:eastAsia="Times New Roman"/>
          <w:color w:val="000000"/>
          <w:sz w:val="24"/>
          <w:szCs w:val="24"/>
          <w:lang w:eastAsia="ru-RU"/>
        </w:rPr>
        <w:t>разовая премия</w:t>
      </w:r>
      <w:r w:rsidRPr="001651FB">
        <w:rPr>
          <w:rFonts w:eastAsia="Times New Roman"/>
          <w:color w:val="000000"/>
          <w:sz w:val="24"/>
          <w:szCs w:val="24"/>
          <w:lang w:eastAsia="ru-RU"/>
        </w:rPr>
        <w:t xml:space="preserve"> за выполнение особо важных и сложных заданий, в пределах средств, предусмотренных в бюджетной смете на оплату труда муниципальных служащих, на текущий финансовый год</w:t>
      </w:r>
      <w:r w:rsidRPr="001651FB">
        <w:rPr>
          <w:sz w:val="24"/>
          <w:szCs w:val="24"/>
        </w:rPr>
        <w:t>.</w:t>
      </w:r>
    </w:p>
    <w:p w14:paraId="3E1A24E6" w14:textId="72A81AD2" w:rsidR="00294FE8" w:rsidRPr="001651FB" w:rsidRDefault="00294FE8" w:rsidP="001651FB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1651FB">
        <w:rPr>
          <w:color w:val="000000"/>
          <w:sz w:val="24"/>
          <w:szCs w:val="24"/>
        </w:rPr>
        <w:t>5.2. К особо важным и сложным заданиям относятся:</w:t>
      </w:r>
    </w:p>
    <w:p w14:paraId="0C0666BF" w14:textId="77777777" w:rsidR="00294FE8" w:rsidRPr="001651FB" w:rsidRDefault="00294FE8" w:rsidP="001651FB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1651FB">
        <w:rPr>
          <w:color w:val="000000"/>
          <w:sz w:val="24"/>
          <w:szCs w:val="24"/>
        </w:rPr>
        <w:t>а) внедрение принципиально новых структурных и экономических преобразований, методов управления;</w:t>
      </w:r>
    </w:p>
    <w:p w14:paraId="6CA06308" w14:textId="3619E3AC" w:rsidR="00294FE8" w:rsidRPr="001651FB" w:rsidRDefault="00294FE8" w:rsidP="001651FB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1651FB">
        <w:rPr>
          <w:color w:val="000000"/>
          <w:sz w:val="24"/>
          <w:szCs w:val="24"/>
        </w:rPr>
        <w:t>б) участия в ликвидации последствий стихийных бедствий, чрезвычайных ситуаций;</w:t>
      </w:r>
    </w:p>
    <w:p w14:paraId="60042C34" w14:textId="77777777" w:rsidR="00294FE8" w:rsidRPr="001651FB" w:rsidRDefault="00294FE8" w:rsidP="001651FB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1651FB">
        <w:rPr>
          <w:color w:val="000000"/>
          <w:sz w:val="24"/>
          <w:szCs w:val="24"/>
        </w:rPr>
        <w:t>в) проведение общественно-политических мероприятий, а также мероприятий социально-экономического направления;</w:t>
      </w:r>
    </w:p>
    <w:p w14:paraId="1B20C24D" w14:textId="77777777" w:rsidR="00294FE8" w:rsidRPr="001651FB" w:rsidRDefault="00294FE8" w:rsidP="001651FB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1651FB">
        <w:rPr>
          <w:color w:val="000000"/>
          <w:sz w:val="24"/>
          <w:szCs w:val="24"/>
        </w:rPr>
        <w:t>г) разработка и реализация мероприятий по экономии бюджетных средств;</w:t>
      </w:r>
    </w:p>
    <w:p w14:paraId="52CABDAB" w14:textId="5DE5EDF4" w:rsidR="00294FE8" w:rsidRPr="001651FB" w:rsidRDefault="00294FE8" w:rsidP="001651FB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1651FB">
        <w:rPr>
          <w:color w:val="000000"/>
          <w:sz w:val="24"/>
          <w:szCs w:val="24"/>
        </w:rPr>
        <w:t xml:space="preserve">д) разработка и реализация мероприятий, способствующих увеличению доходов бюджета Холмского </w:t>
      </w:r>
      <w:r w:rsidR="000A5A36" w:rsidRPr="001651FB">
        <w:rPr>
          <w:color w:val="000000"/>
          <w:sz w:val="24"/>
          <w:szCs w:val="24"/>
        </w:rPr>
        <w:t>муниципального</w:t>
      </w:r>
      <w:r w:rsidRPr="001651FB">
        <w:rPr>
          <w:color w:val="000000"/>
          <w:sz w:val="24"/>
          <w:szCs w:val="24"/>
        </w:rPr>
        <w:t xml:space="preserve"> округа;</w:t>
      </w:r>
    </w:p>
    <w:p w14:paraId="46DB1DB7" w14:textId="64B5AFE0" w:rsidR="00294FE8" w:rsidRPr="001651FB" w:rsidRDefault="00294FE8" w:rsidP="001651FB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1651FB">
        <w:rPr>
          <w:color w:val="000000"/>
          <w:sz w:val="24"/>
          <w:szCs w:val="24"/>
        </w:rPr>
        <w:t xml:space="preserve">е) разработка муниципальных программ развития социальной сферы и отраслей экономики Холмского </w:t>
      </w:r>
      <w:r w:rsidR="000A5A36" w:rsidRPr="001651FB">
        <w:rPr>
          <w:color w:val="000000"/>
          <w:sz w:val="24"/>
          <w:szCs w:val="24"/>
        </w:rPr>
        <w:t xml:space="preserve">муниципального </w:t>
      </w:r>
      <w:r w:rsidRPr="001651FB">
        <w:rPr>
          <w:color w:val="000000"/>
          <w:sz w:val="24"/>
          <w:szCs w:val="24"/>
        </w:rPr>
        <w:t>округа;</w:t>
      </w:r>
    </w:p>
    <w:p w14:paraId="5F0FD217" w14:textId="6EC78588" w:rsidR="00294FE8" w:rsidRPr="001651FB" w:rsidRDefault="00294FE8" w:rsidP="001651FB">
      <w:pPr>
        <w:pStyle w:val="ConsPlusNormal"/>
        <w:ind w:firstLine="851"/>
        <w:jc w:val="both"/>
        <w:rPr>
          <w:color w:val="000000"/>
          <w:sz w:val="24"/>
          <w:szCs w:val="24"/>
        </w:rPr>
      </w:pPr>
      <w:r w:rsidRPr="001651FB">
        <w:rPr>
          <w:color w:val="000000"/>
          <w:sz w:val="24"/>
          <w:szCs w:val="24"/>
        </w:rPr>
        <w:t xml:space="preserve">ё) отдельные задания для обеспечения задач и функций органов местного самоуправления Холмского </w:t>
      </w:r>
      <w:r w:rsidR="000A5A36" w:rsidRPr="001651FB">
        <w:rPr>
          <w:color w:val="000000"/>
          <w:sz w:val="24"/>
          <w:szCs w:val="24"/>
        </w:rPr>
        <w:t>муниципального</w:t>
      </w:r>
      <w:r w:rsidRPr="001651FB">
        <w:rPr>
          <w:color w:val="000000"/>
          <w:sz w:val="24"/>
          <w:szCs w:val="24"/>
        </w:rPr>
        <w:t xml:space="preserve"> округа, в том числе процент освоения бюджетных средств, предусмотренных на отчетный период (квартал) на финансирование капитальных вложений в объекты муниципальной собственности на условиях софинансирования и выполнение установленного показателя KPI. </w:t>
      </w:r>
    </w:p>
    <w:p w14:paraId="7CFBA9AC" w14:textId="77777777" w:rsidR="00294FE8" w:rsidRPr="001651FB" w:rsidRDefault="00294FE8" w:rsidP="001651FB">
      <w:pPr>
        <w:pStyle w:val="Standard"/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651FB">
        <w:rPr>
          <w:rFonts w:ascii="Arial" w:hAnsi="Arial" w:cs="Arial"/>
          <w:sz w:val="24"/>
          <w:szCs w:val="24"/>
        </w:rPr>
        <w:t>5.3.  В случае установления премии за выполнение особо важных и сложных заданий:</w:t>
      </w:r>
    </w:p>
    <w:p w14:paraId="5DA92C36" w14:textId="6BF90E35" w:rsidR="00294FE8" w:rsidRPr="001651FB" w:rsidRDefault="00294FE8" w:rsidP="001651FB">
      <w:pPr>
        <w:pStyle w:val="Standard"/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651FB">
        <w:rPr>
          <w:rFonts w:ascii="Arial" w:hAnsi="Arial" w:cs="Arial"/>
          <w:sz w:val="24"/>
          <w:szCs w:val="24"/>
        </w:rPr>
        <w:t xml:space="preserve">- размер премии определяется по </w:t>
      </w:r>
      <w:r w:rsidR="000A5A36" w:rsidRPr="001651FB">
        <w:rPr>
          <w:rFonts w:ascii="Arial" w:hAnsi="Arial" w:cs="Arial"/>
          <w:sz w:val="24"/>
          <w:szCs w:val="24"/>
        </w:rPr>
        <w:t>результатам деятельности</w:t>
      </w:r>
      <w:r w:rsidRPr="001651FB">
        <w:rPr>
          <w:rFonts w:ascii="Arial" w:hAnsi="Arial" w:cs="Arial"/>
          <w:sz w:val="24"/>
          <w:szCs w:val="24"/>
        </w:rPr>
        <w:t xml:space="preserve"> муниципального служащего с учетом фактически отработанного времени и устанавливается из минимального расчета одного оклада денежного содержания. Максимальный размер премии не может превышать пятикратного размера оклада денежного содержания.  </w:t>
      </w:r>
    </w:p>
    <w:p w14:paraId="512B6F09" w14:textId="77777777" w:rsidR="00294FE8" w:rsidRPr="001651FB" w:rsidRDefault="00294FE8" w:rsidP="001651FB">
      <w:pPr>
        <w:pStyle w:val="ConsPlusNormal"/>
        <w:ind w:firstLine="851"/>
        <w:jc w:val="both"/>
        <w:rPr>
          <w:sz w:val="24"/>
          <w:szCs w:val="24"/>
        </w:rPr>
      </w:pPr>
      <w:r w:rsidRPr="001651FB">
        <w:rPr>
          <w:sz w:val="24"/>
          <w:szCs w:val="24"/>
        </w:rPr>
        <w:t xml:space="preserve">5.4. Премия за выполнение особо важных и сложных заданий выплачивается одновременно с денежным вознаграждением за месяц и учитывается при исчислении среднего заработка в порядке, установленном действующим законодательством.  </w:t>
      </w:r>
    </w:p>
    <w:p w14:paraId="0A4F9B3E" w14:textId="77777777" w:rsidR="00294FE8" w:rsidRPr="001651FB" w:rsidRDefault="00294FE8" w:rsidP="001651FB">
      <w:pPr>
        <w:pStyle w:val="ConsPlusNormal"/>
        <w:ind w:firstLine="851"/>
        <w:jc w:val="both"/>
        <w:rPr>
          <w:sz w:val="24"/>
          <w:szCs w:val="24"/>
        </w:rPr>
      </w:pPr>
    </w:p>
    <w:p w14:paraId="2B034D60" w14:textId="77777777" w:rsidR="00294FE8" w:rsidRPr="001651FB" w:rsidRDefault="00294FE8" w:rsidP="001651FB">
      <w:pPr>
        <w:pStyle w:val="Standard"/>
        <w:numPr>
          <w:ilvl w:val="0"/>
          <w:numId w:val="5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Единовременная выплата при предоставлении </w:t>
      </w:r>
    </w:p>
    <w:p w14:paraId="38BC2A07" w14:textId="77777777" w:rsidR="00294FE8" w:rsidRPr="001651FB" w:rsidRDefault="00294FE8" w:rsidP="001651FB">
      <w:pPr>
        <w:pStyle w:val="Standard"/>
        <w:spacing w:after="0" w:line="240" w:lineRule="auto"/>
        <w:ind w:left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ежегодного оплачиваемого отпуска</w:t>
      </w:r>
    </w:p>
    <w:p w14:paraId="25A51354" w14:textId="77777777" w:rsidR="00294FE8" w:rsidRPr="001651FB" w:rsidRDefault="00294FE8" w:rsidP="001651FB">
      <w:pPr>
        <w:pStyle w:val="Standard"/>
        <w:spacing w:after="0" w:line="240" w:lineRule="auto"/>
        <w:ind w:left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8E34D9D" w14:textId="25C96099" w:rsidR="00294FE8" w:rsidRPr="001651FB" w:rsidRDefault="00294FE8" w:rsidP="001651FB">
      <w:pPr>
        <w:pStyle w:val="Standard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6.1. Единовременная выплата муниципальному служащему при предоставлении ежегодного оплачиваемого отпуска (части отпуска) </w:t>
      </w:r>
      <w:r w:rsidR="000A5A36"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устанавливается в</w:t>
      </w: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двукратном размере суммы должностного оклада и ежемесячной надбавки за классный чин.    </w:t>
      </w:r>
    </w:p>
    <w:p w14:paraId="5325608B" w14:textId="66DECBE1" w:rsidR="00294FE8" w:rsidRPr="001651FB" w:rsidRDefault="00294FE8" w:rsidP="001651FB">
      <w:pPr>
        <w:pStyle w:val="Standard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6.2. Единовременная выплата к отпуску производится на основании заявления муниципального служащего, согласованного с курирующим вице - мэром Холмского </w:t>
      </w:r>
      <w:r w:rsidR="000A5A36"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округа.</w:t>
      </w:r>
    </w:p>
    <w:p w14:paraId="5BF58C89" w14:textId="1D3A2E97" w:rsidR="00294FE8" w:rsidRPr="001651FB" w:rsidRDefault="00294FE8" w:rsidP="001651FB">
      <w:pPr>
        <w:pStyle w:val="Standard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651FB">
        <w:rPr>
          <w:rFonts w:ascii="Arial" w:hAnsi="Arial" w:cs="Arial"/>
          <w:sz w:val="24"/>
          <w:szCs w:val="24"/>
        </w:rPr>
        <w:t xml:space="preserve">6.3. Муниципальным служащим, принятым в </w:t>
      </w:r>
      <w:r w:rsidR="000A5A36" w:rsidRPr="001651FB">
        <w:rPr>
          <w:rFonts w:ascii="Arial" w:hAnsi="Arial" w:cs="Arial"/>
          <w:sz w:val="24"/>
          <w:szCs w:val="24"/>
        </w:rPr>
        <w:t>течение календарного</w:t>
      </w:r>
      <w:r w:rsidRPr="001651FB">
        <w:rPr>
          <w:rFonts w:ascii="Arial" w:hAnsi="Arial" w:cs="Arial"/>
          <w:sz w:val="24"/>
          <w:szCs w:val="24"/>
        </w:rPr>
        <w:t xml:space="preserve"> года, единовременная выплата </w:t>
      </w: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предоставлении ежегодного оплачиваемого отпуска</w:t>
      </w:r>
      <w:r w:rsidRPr="001651FB">
        <w:rPr>
          <w:rFonts w:ascii="Arial" w:hAnsi="Arial" w:cs="Arial"/>
          <w:sz w:val="24"/>
          <w:szCs w:val="24"/>
        </w:rPr>
        <w:t xml:space="preserve"> производится при условии использования отпуска (части отпуска) </w:t>
      </w: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истечении 6 месяцев непрерывной работы, в </w:t>
      </w:r>
      <w:r w:rsidRPr="001651FB">
        <w:rPr>
          <w:rFonts w:ascii="Arial" w:hAnsi="Arial" w:cs="Arial"/>
          <w:sz w:val="24"/>
          <w:szCs w:val="24"/>
        </w:rPr>
        <w:t xml:space="preserve">размере суммы должностного оклада и ежемесячной надбавки за классный чин. </w:t>
      </w:r>
    </w:p>
    <w:p w14:paraId="761D4E04" w14:textId="721601FE" w:rsidR="00294FE8" w:rsidRPr="001651FB" w:rsidRDefault="00294FE8" w:rsidP="001651FB">
      <w:pPr>
        <w:autoSpaceDE w:val="0"/>
        <w:ind w:firstLine="851"/>
        <w:jc w:val="both"/>
        <w:rPr>
          <w:rFonts w:ascii="Arial" w:hAnsi="Arial" w:cs="Arial"/>
          <w:sz w:val="24"/>
          <w:szCs w:val="24"/>
        </w:rPr>
      </w:pPr>
      <w:r w:rsidRPr="001651FB">
        <w:rPr>
          <w:rFonts w:ascii="Arial" w:hAnsi="Arial" w:cs="Arial"/>
          <w:sz w:val="24"/>
          <w:szCs w:val="24"/>
        </w:rPr>
        <w:t xml:space="preserve">6.4. При предоставлении отпуска с последующим увольнением муниципального </w:t>
      </w:r>
      <w:r w:rsidR="000A5A36" w:rsidRPr="001651FB">
        <w:rPr>
          <w:rFonts w:ascii="Arial" w:hAnsi="Arial" w:cs="Arial"/>
          <w:sz w:val="24"/>
          <w:szCs w:val="24"/>
        </w:rPr>
        <w:t>служащего за</w:t>
      </w:r>
      <w:r w:rsidRPr="001651FB">
        <w:rPr>
          <w:rFonts w:ascii="Arial" w:hAnsi="Arial" w:cs="Arial"/>
          <w:sz w:val="24"/>
          <w:szCs w:val="24"/>
        </w:rPr>
        <w:t xml:space="preserve"> период, менее календарного года начисление единовременной выплаты производится пропорционально отработанному времени.</w:t>
      </w:r>
    </w:p>
    <w:p w14:paraId="5D46DF05" w14:textId="1E21A055" w:rsidR="00294FE8" w:rsidRPr="001651FB" w:rsidRDefault="00294FE8" w:rsidP="001651FB">
      <w:pPr>
        <w:pStyle w:val="Standard"/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6.5. Муниципальным служащим, уволенным по инициативе работодателя за совершение проступка, за который в соответствии с трудовым законодательством РФ применено увольнение, указанная </w:t>
      </w:r>
      <w:r w:rsidR="000A5A36"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выплата не</w:t>
      </w: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производится.</w:t>
      </w:r>
    </w:p>
    <w:p w14:paraId="02E6AE7E" w14:textId="77777777" w:rsidR="00294FE8" w:rsidRPr="001651FB" w:rsidRDefault="00294FE8" w:rsidP="001651FB">
      <w:pPr>
        <w:pStyle w:val="Standard"/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6.6. Единовременная выплата к ежегодному основному отпуску муниципальным служащим, вышедшим из декретного отпуска либо отпуска по уходу за ребенком, выплачивается в размере пропорционально отработанному времени в двукратном размере суммы должностного оклада и ежемесячной надбавки за классный чин. </w:t>
      </w:r>
    </w:p>
    <w:p w14:paraId="66C0CBEC" w14:textId="19E871E8" w:rsidR="00294FE8" w:rsidRPr="001651FB" w:rsidRDefault="00294FE8" w:rsidP="001651FB">
      <w:pPr>
        <w:pStyle w:val="Standard"/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6.7. Основанием для выплаты единовременной </w:t>
      </w:r>
      <w:r w:rsidR="000A5A36"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выплаты к</w:t>
      </w: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отпуску является распоряжение администрации Холмского городского округа.</w:t>
      </w:r>
    </w:p>
    <w:p w14:paraId="0D5C06C3" w14:textId="77777777" w:rsidR="00294FE8" w:rsidRPr="001651FB" w:rsidRDefault="00294FE8" w:rsidP="001651FB">
      <w:pPr>
        <w:pStyle w:val="Standard"/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D9C7DF9" w14:textId="6014C353" w:rsidR="00294FE8" w:rsidRPr="001651FB" w:rsidRDefault="00294FE8" w:rsidP="001651FB">
      <w:pPr>
        <w:pStyle w:val="Standard"/>
        <w:numPr>
          <w:ilvl w:val="0"/>
          <w:numId w:val="5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Ежемесячная надбавка за выслугу лет</w:t>
      </w:r>
    </w:p>
    <w:p w14:paraId="17998CB5" w14:textId="1796439C" w:rsidR="00294FE8" w:rsidRPr="001651FB" w:rsidRDefault="00294FE8" w:rsidP="001651FB">
      <w:pPr>
        <w:pStyle w:val="Standard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 Ежемесячная надбавка за выслугу лет устанавливается муниципальным служащим исходя из стажа муниципальной службы.</w:t>
      </w:r>
    </w:p>
    <w:p w14:paraId="78B7A7A9" w14:textId="22FFB89D" w:rsidR="00294FE8" w:rsidRPr="001651FB" w:rsidRDefault="00294FE8" w:rsidP="001651FB">
      <w:pPr>
        <w:pStyle w:val="Standard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</w:t>
      </w:r>
      <w:r w:rsidR="000A5A36"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Размер</w:t>
      </w: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ежемесячной надбавки за выслугу лет устанавливается в следующих размерах:</w:t>
      </w:r>
    </w:p>
    <w:tbl>
      <w:tblPr>
        <w:tblW w:w="93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84"/>
      </w:tblGrid>
      <w:tr w:rsidR="00294FE8" w:rsidRPr="001651FB" w14:paraId="737C8C7C" w14:textId="77777777" w:rsidTr="006A7F8A">
        <w:trPr>
          <w:jc w:val="center"/>
        </w:trPr>
        <w:tc>
          <w:tcPr>
            <w:tcW w:w="4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7E92B" w14:textId="77777777" w:rsidR="00294FE8" w:rsidRPr="001651FB" w:rsidRDefault="00294FE8" w:rsidP="001651F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Стаж муниципальной службы</w:t>
            </w:r>
          </w:p>
        </w:tc>
        <w:tc>
          <w:tcPr>
            <w:tcW w:w="4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8EA52" w14:textId="77777777" w:rsidR="00294FE8" w:rsidRPr="001651FB" w:rsidRDefault="00294FE8" w:rsidP="001651F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надбавки в процентах</w:t>
            </w:r>
          </w:p>
          <w:p w14:paraId="1731FB26" w14:textId="77777777" w:rsidR="00294FE8" w:rsidRPr="001651FB" w:rsidRDefault="00294FE8" w:rsidP="001651F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должностному окладу</w:t>
            </w:r>
          </w:p>
        </w:tc>
      </w:tr>
      <w:tr w:rsidR="00294FE8" w:rsidRPr="001651FB" w14:paraId="2BD18BA9" w14:textId="77777777" w:rsidTr="006A7F8A">
        <w:trPr>
          <w:jc w:val="center"/>
        </w:trPr>
        <w:tc>
          <w:tcPr>
            <w:tcW w:w="4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66D48" w14:textId="77777777" w:rsidR="00294FE8" w:rsidRPr="001651FB" w:rsidRDefault="00294FE8" w:rsidP="001651F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 года до 5 лет</w:t>
            </w:r>
          </w:p>
        </w:tc>
        <w:tc>
          <w:tcPr>
            <w:tcW w:w="4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B1CED" w14:textId="77777777" w:rsidR="00294FE8" w:rsidRPr="001651FB" w:rsidRDefault="00294FE8" w:rsidP="001651F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294FE8" w:rsidRPr="001651FB" w14:paraId="21B3A1F4" w14:textId="77777777" w:rsidTr="006A7F8A">
        <w:trPr>
          <w:jc w:val="center"/>
        </w:trPr>
        <w:tc>
          <w:tcPr>
            <w:tcW w:w="4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7AAE3" w14:textId="77777777" w:rsidR="00294FE8" w:rsidRPr="001651FB" w:rsidRDefault="00294FE8" w:rsidP="001651F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5 лет до 10 лет</w:t>
            </w:r>
          </w:p>
        </w:tc>
        <w:tc>
          <w:tcPr>
            <w:tcW w:w="4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38DCB" w14:textId="77777777" w:rsidR="00294FE8" w:rsidRPr="001651FB" w:rsidRDefault="00294FE8" w:rsidP="001651F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294FE8" w:rsidRPr="001651FB" w14:paraId="1A302E21" w14:textId="77777777" w:rsidTr="006A7F8A">
        <w:trPr>
          <w:jc w:val="center"/>
        </w:trPr>
        <w:tc>
          <w:tcPr>
            <w:tcW w:w="4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8D534" w14:textId="77777777" w:rsidR="00294FE8" w:rsidRPr="001651FB" w:rsidRDefault="00294FE8" w:rsidP="001651F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10 лет до 15 лет</w:t>
            </w:r>
          </w:p>
        </w:tc>
        <w:tc>
          <w:tcPr>
            <w:tcW w:w="4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7CAEA" w14:textId="77777777" w:rsidR="00294FE8" w:rsidRPr="001651FB" w:rsidRDefault="00294FE8" w:rsidP="001651F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294FE8" w:rsidRPr="001651FB" w14:paraId="533D4900" w14:textId="77777777" w:rsidTr="006A7F8A">
        <w:trPr>
          <w:jc w:val="center"/>
        </w:trPr>
        <w:tc>
          <w:tcPr>
            <w:tcW w:w="4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66788" w14:textId="77777777" w:rsidR="00294FE8" w:rsidRPr="001651FB" w:rsidRDefault="00294FE8" w:rsidP="001651F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Свыше 15</w:t>
            </w:r>
          </w:p>
        </w:tc>
        <w:tc>
          <w:tcPr>
            <w:tcW w:w="4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E9816" w14:textId="77777777" w:rsidR="00294FE8" w:rsidRPr="001651FB" w:rsidRDefault="00294FE8" w:rsidP="001651F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</w:tbl>
    <w:p w14:paraId="71266A00" w14:textId="0BAC1357" w:rsidR="00294FE8" w:rsidRPr="001651FB" w:rsidRDefault="00294FE8" w:rsidP="001651FB">
      <w:pPr>
        <w:pStyle w:val="Standard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7.3. Надбавка за выслугу лет муниципальному служащему назначается и выплачивается ежемесячно со дня установления стажа муниципальной службы в соответствии с </w:t>
      </w:r>
      <w:hyperlink r:id="rId6" w:history="1">
        <w:r w:rsidRPr="001651FB">
          <w:rPr>
            <w:rFonts w:ascii="Arial" w:hAnsi="Arial" w:cs="Arial"/>
            <w:sz w:val="24"/>
            <w:szCs w:val="24"/>
          </w:rPr>
          <w:t>пунктом 7.2. настоящего Положения</w:t>
        </w:r>
      </w:hyperlink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ее размер  закрепляется в трудовом договоре.</w:t>
      </w:r>
    </w:p>
    <w:p w14:paraId="69BD7C81" w14:textId="77777777" w:rsidR="00294FE8" w:rsidRPr="001651FB" w:rsidRDefault="00294FE8" w:rsidP="001651FB">
      <w:pPr>
        <w:pStyle w:val="Standard"/>
        <w:widowControl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 Материальная помощь</w:t>
      </w:r>
    </w:p>
    <w:p w14:paraId="255E6078" w14:textId="77777777" w:rsidR="00294FE8" w:rsidRPr="001651FB" w:rsidRDefault="00294FE8" w:rsidP="001651FB">
      <w:pPr>
        <w:pStyle w:val="Standard"/>
        <w:widowControl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30A79BE2" w14:textId="69A6CDAB" w:rsidR="00294FE8" w:rsidRPr="001651FB" w:rsidRDefault="00294FE8" w:rsidP="001651FB">
      <w:pPr>
        <w:pStyle w:val="Standard"/>
        <w:numPr>
          <w:ilvl w:val="1"/>
          <w:numId w:val="6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Материальная помощь муниципальному служащему </w:t>
      </w:r>
      <w:r w:rsidR="000A5A36"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выплачивается ежемесячно</w:t>
      </w: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размере 1/12 суммы должностного оклада и ежемесячной надбавки за классный чин в год. Выплата производится одновременно с выплатой денежного вознаграждения за вторую половину месяца.</w:t>
      </w:r>
    </w:p>
    <w:p w14:paraId="29140119" w14:textId="77777777" w:rsidR="00294FE8" w:rsidRPr="001651FB" w:rsidRDefault="00294FE8" w:rsidP="001651FB">
      <w:pPr>
        <w:pStyle w:val="Standard"/>
        <w:spacing w:after="0" w:line="240" w:lineRule="auto"/>
        <w:ind w:left="90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F7AE74E" w14:textId="77777777" w:rsidR="00294FE8" w:rsidRPr="001651FB" w:rsidRDefault="00294FE8" w:rsidP="001651FB">
      <w:pPr>
        <w:pStyle w:val="Standard"/>
        <w:spacing w:after="0" w:line="240" w:lineRule="auto"/>
        <w:ind w:left="90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9.Осуществление муниципальным служащим иных выплат</w:t>
      </w:r>
    </w:p>
    <w:p w14:paraId="2908A9A0" w14:textId="77777777" w:rsidR="00294FE8" w:rsidRPr="001651FB" w:rsidRDefault="00294FE8" w:rsidP="001651FB">
      <w:pPr>
        <w:autoSpaceDE w:val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4C603691" w14:textId="77777777" w:rsidR="00294FE8" w:rsidRPr="001651FB" w:rsidRDefault="00294FE8" w:rsidP="001651FB">
      <w:pPr>
        <w:pStyle w:val="Standard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9.1. </w:t>
      </w:r>
      <w:r w:rsidRPr="001651FB">
        <w:rPr>
          <w:rFonts w:ascii="Arial" w:hAnsi="Arial" w:cs="Arial"/>
          <w:sz w:val="24"/>
          <w:szCs w:val="24"/>
        </w:rPr>
        <w:t>Сверх денежного содержания, установленных настоящим Положением, муниципальным служащим начисляются дополнительные выплаты в соответствии с Трудовым кодексом РФ:</w:t>
      </w:r>
    </w:p>
    <w:p w14:paraId="221A318B" w14:textId="67D1565E" w:rsidR="00294FE8" w:rsidRPr="001651FB" w:rsidRDefault="00294FE8" w:rsidP="001651F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651FB">
        <w:rPr>
          <w:rFonts w:ascii="Arial" w:hAnsi="Arial" w:cs="Arial"/>
          <w:sz w:val="24"/>
          <w:szCs w:val="24"/>
        </w:rPr>
        <w:t>а) за работу в выходные и нерабочие праздничные дни;</w:t>
      </w:r>
    </w:p>
    <w:p w14:paraId="61EB654E" w14:textId="77777777" w:rsidR="00294FE8" w:rsidRPr="001651FB" w:rsidRDefault="00294FE8" w:rsidP="001651F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651FB">
        <w:rPr>
          <w:rFonts w:ascii="Arial" w:hAnsi="Arial" w:cs="Arial"/>
          <w:sz w:val="24"/>
          <w:szCs w:val="24"/>
        </w:rPr>
        <w:t xml:space="preserve">б) выплаты за совмещение профессий (должностей), увеличение объема работ или исполнение обязанностей временно отсутствующего работника без освобождения от работы, определенной трудовым договором. </w:t>
      </w:r>
    </w:p>
    <w:p w14:paraId="1E9A49F0" w14:textId="77777777" w:rsidR="00294FE8" w:rsidRPr="001651FB" w:rsidRDefault="00294FE8" w:rsidP="001651F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651FB">
        <w:rPr>
          <w:rFonts w:ascii="Arial" w:hAnsi="Arial" w:cs="Arial"/>
          <w:sz w:val="24"/>
          <w:szCs w:val="24"/>
        </w:rPr>
        <w:t xml:space="preserve">Расчет доплаты за работу в выходные и нерабочие праздничные дни производится в соответствии со статьей 153 Трудового кодекса Российской Федерации. </w:t>
      </w:r>
    </w:p>
    <w:p w14:paraId="2013458B" w14:textId="64EB4FC7" w:rsidR="00294FE8" w:rsidRPr="001651FB" w:rsidRDefault="00294FE8" w:rsidP="001651F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651FB">
        <w:rPr>
          <w:rFonts w:ascii="Arial" w:hAnsi="Arial" w:cs="Arial"/>
          <w:sz w:val="24"/>
          <w:szCs w:val="24"/>
        </w:rPr>
        <w:t>При увеличении объема работы, то есть выполнении дополнительной работы без освобождения от обязанностей, определенных трудовым договором (по вакантной должности, за временно отсутствующего муниципального служащего (работника) в связи с болезнью, отпуском, длительной командировкой, за временное исполнение обязанностей руководителя), муниципальным служащим производится доплата, в соответствии со статьями 60.2 и 151 Трудового кодекса РФ в следующих размерах:</w:t>
      </w:r>
    </w:p>
    <w:p w14:paraId="1E5FB8AB" w14:textId="32607A42" w:rsidR="00294FE8" w:rsidRPr="001651FB" w:rsidRDefault="00294FE8" w:rsidP="001651F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651FB">
        <w:rPr>
          <w:rFonts w:ascii="Arial" w:hAnsi="Arial" w:cs="Arial"/>
          <w:sz w:val="24"/>
          <w:szCs w:val="24"/>
        </w:rPr>
        <w:t>- по должностям категории «Руководители» 70% должностного оклада;</w:t>
      </w:r>
    </w:p>
    <w:p w14:paraId="593C436C" w14:textId="77777777" w:rsidR="00294FE8" w:rsidRPr="001651FB" w:rsidRDefault="00294FE8" w:rsidP="001651FB">
      <w:pPr>
        <w:autoSpaceDE w:val="0"/>
        <w:ind w:firstLine="851"/>
        <w:jc w:val="both"/>
        <w:rPr>
          <w:rFonts w:ascii="Arial" w:hAnsi="Arial" w:cs="Arial"/>
          <w:sz w:val="24"/>
          <w:szCs w:val="24"/>
        </w:rPr>
      </w:pPr>
      <w:r w:rsidRPr="001651FB">
        <w:rPr>
          <w:rFonts w:ascii="Arial" w:hAnsi="Arial" w:cs="Arial"/>
          <w:sz w:val="24"/>
          <w:szCs w:val="24"/>
        </w:rPr>
        <w:t xml:space="preserve">- по должностям категории «Специалисты» 50% должностного оклада.  </w:t>
      </w:r>
    </w:p>
    <w:p w14:paraId="51E1463C" w14:textId="3A3EFE35" w:rsidR="00294FE8" w:rsidRPr="001651FB" w:rsidRDefault="00294FE8" w:rsidP="001651FB">
      <w:pPr>
        <w:pStyle w:val="Standard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9.2. Муниципальным служащим могут выплачиваться премии по результатам работы за год (далее - премия по результатам работы) при наличии экономии фонда оплаты труда.</w:t>
      </w:r>
    </w:p>
    <w:p w14:paraId="4A503E25" w14:textId="1DAB14FE" w:rsidR="00294FE8" w:rsidRPr="001651FB" w:rsidRDefault="00294FE8" w:rsidP="001651FB">
      <w:pPr>
        <w:pStyle w:val="Standard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9.3. Отчетным периодом для выплаты премии по результатам работы является календарный год.</w:t>
      </w:r>
    </w:p>
    <w:p w14:paraId="036CDCD3" w14:textId="34DC4CF0" w:rsidR="00294FE8" w:rsidRPr="001651FB" w:rsidRDefault="00294FE8" w:rsidP="001651FB">
      <w:pPr>
        <w:pStyle w:val="Standard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9.4. Премия по результатам работы выплачивается муниципальному служащему с учетом исполнения муниципальным служащим должностных обязанностей, своевременности и качества выполняемой им работы, поручений и заданий, а также личного вклада муниципального служащего в выполнение задач и функций, возложенных на администрацию Холмского </w:t>
      </w:r>
      <w:r w:rsidR="000A5A36"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округа.</w:t>
      </w:r>
    </w:p>
    <w:p w14:paraId="026033CB" w14:textId="523F6CFF" w:rsidR="00294FE8" w:rsidRPr="001651FB" w:rsidRDefault="00294FE8" w:rsidP="001651FB">
      <w:pPr>
        <w:pStyle w:val="Standard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9.5. Размер годовой премии по результатам работы, конкретному муниципальному служащему, устанавливается из расчета оклада денежного содержания. Минимальный размер годовой премии муниципальному служащему, проработавшему полный календарный год, </w:t>
      </w:r>
      <w:r w:rsidR="000A5A36"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 от</w:t>
      </w: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A5A36"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0,5 оклада</w:t>
      </w: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денежного содержания. Максимальный размер премии не может превышать пятикратного размера оклада денежного содержания муниципального служащего.  </w:t>
      </w:r>
    </w:p>
    <w:p w14:paraId="4EED9CE0" w14:textId="77777777" w:rsidR="00294FE8" w:rsidRPr="001651FB" w:rsidRDefault="00294FE8" w:rsidP="001651FB">
      <w:pPr>
        <w:pStyle w:val="a7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1651FB">
        <w:rPr>
          <w:rFonts w:ascii="Arial" w:hAnsi="Arial" w:cs="Arial"/>
          <w:color w:val="000000"/>
          <w:sz w:val="24"/>
          <w:szCs w:val="24"/>
        </w:rPr>
        <w:t xml:space="preserve">9.6. </w:t>
      </w:r>
      <w:r w:rsidRPr="001651FB">
        <w:rPr>
          <w:rFonts w:ascii="Arial" w:hAnsi="Arial" w:cs="Arial"/>
          <w:sz w:val="24"/>
          <w:szCs w:val="24"/>
        </w:rPr>
        <w:t>К премированию по итогам работы за год не представляются муниципальные служащие, находящиеся на муниципальной службе менее шести месяцев.</w:t>
      </w:r>
    </w:p>
    <w:p w14:paraId="0CA81545" w14:textId="3245E8C2" w:rsidR="001651FB" w:rsidRDefault="00294FE8" w:rsidP="001651FB">
      <w:pPr>
        <w:pStyle w:val="Standard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Муниципальным служащим, находящимся в отпуске по уходу за ребенком, декретном </w:t>
      </w:r>
      <w:r w:rsidR="000A5A36"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отпуске премия</w:t>
      </w:r>
      <w:r w:rsidRPr="00165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итогам работы за год не выплачивается.</w:t>
      </w:r>
    </w:p>
    <w:p w14:paraId="3EFF33B7" w14:textId="77777777" w:rsidR="001651FB" w:rsidRDefault="001651FB">
      <w:pPr>
        <w:spacing w:after="160" w:line="259" w:lineRule="auto"/>
        <w:rPr>
          <w:rFonts w:ascii="Arial" w:hAnsi="Arial" w:cs="Arial"/>
          <w:color w:val="000000"/>
          <w:kern w:val="3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tbl>
      <w:tblPr>
        <w:tblW w:w="4077" w:type="dxa"/>
        <w:tblInd w:w="54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7"/>
      </w:tblGrid>
      <w:tr w:rsidR="00294FE8" w:rsidRPr="001651FB" w14:paraId="6B3A41EF" w14:textId="77777777" w:rsidTr="006A7F8A">
        <w:tc>
          <w:tcPr>
            <w:tcW w:w="40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6DD0F" w14:textId="77777777" w:rsidR="00294FE8" w:rsidRPr="001651FB" w:rsidRDefault="00294FE8" w:rsidP="001651FB">
            <w:pPr>
              <w:autoSpaceDE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lastRenderedPageBreak/>
              <w:t>Приложение № 1</w:t>
            </w:r>
          </w:p>
          <w:p w14:paraId="399B38C7" w14:textId="1EA992AD" w:rsidR="00294FE8" w:rsidRPr="001651FB" w:rsidRDefault="00294FE8" w:rsidP="001651FB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 xml:space="preserve">к </w:t>
            </w:r>
            <w:r w:rsidRPr="001651F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Положению о денежном содержании муниципальных служащих администрации </w:t>
            </w:r>
            <w:r w:rsidR="002C6CC5" w:rsidRPr="001651FB">
              <w:rPr>
                <w:rFonts w:ascii="Arial" w:hAnsi="Arial" w:cs="Arial"/>
                <w:color w:val="000000"/>
                <w:sz w:val="24"/>
                <w:szCs w:val="24"/>
              </w:rPr>
              <w:t>Холмского муниципального округа Сахалинской области</w:t>
            </w:r>
            <w:r w:rsidRPr="001651FB">
              <w:rPr>
                <w:rFonts w:ascii="Arial" w:hAnsi="Arial" w:cs="Arial"/>
                <w:color w:val="000000"/>
                <w:sz w:val="24"/>
                <w:szCs w:val="24"/>
              </w:rPr>
              <w:t xml:space="preserve">, утвержденному постановлением администрации </w:t>
            </w:r>
            <w:r w:rsidR="002C6CC5" w:rsidRPr="001651FB">
              <w:rPr>
                <w:rFonts w:ascii="Arial" w:hAnsi="Arial" w:cs="Arial"/>
                <w:color w:val="000000"/>
                <w:sz w:val="24"/>
                <w:szCs w:val="24"/>
              </w:rPr>
              <w:t>Холмского муниципального округа Сахалинской области</w:t>
            </w:r>
            <w:r w:rsidRPr="001651F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12DE0A35" w14:textId="0F070FBE" w:rsidR="00294FE8" w:rsidRPr="001651FB" w:rsidRDefault="00294FE8" w:rsidP="001651FB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</w:t>
            </w:r>
            <w:r w:rsidR="00BC582F" w:rsidRPr="001651FB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30.01.2025</w:t>
            </w:r>
            <w:r w:rsidR="002C6CC5" w:rsidRPr="001651FB"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r w:rsidRPr="001651FB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r w:rsidR="00BC582F" w:rsidRPr="001651FB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54</w:t>
            </w:r>
            <w:r w:rsidRPr="001651FB"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r w:rsidR="002C6CC5" w:rsidRPr="001651FB"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r w:rsidRPr="001651FB">
              <w:rPr>
                <w:rFonts w:ascii="Arial" w:hAnsi="Arial" w:cs="Arial"/>
                <w:color w:val="000000"/>
                <w:sz w:val="24"/>
                <w:szCs w:val="24"/>
              </w:rPr>
              <w:t xml:space="preserve">___  </w:t>
            </w:r>
          </w:p>
        </w:tc>
      </w:tr>
    </w:tbl>
    <w:p w14:paraId="67B8ABD8" w14:textId="77777777" w:rsidR="00294FE8" w:rsidRPr="001651FB" w:rsidRDefault="00294FE8" w:rsidP="001651FB">
      <w:pPr>
        <w:autoSpaceDE w:val="0"/>
        <w:jc w:val="right"/>
        <w:rPr>
          <w:rFonts w:ascii="Arial" w:eastAsia="Calibri" w:hAnsi="Arial" w:cs="Arial"/>
          <w:sz w:val="24"/>
          <w:szCs w:val="24"/>
        </w:rPr>
      </w:pPr>
    </w:p>
    <w:p w14:paraId="32A56805" w14:textId="77777777" w:rsidR="00294FE8" w:rsidRPr="001651FB" w:rsidRDefault="00294FE8" w:rsidP="001651FB">
      <w:pPr>
        <w:autoSpaceDE w:val="0"/>
        <w:jc w:val="center"/>
        <w:rPr>
          <w:rFonts w:ascii="Arial" w:eastAsia="Calibri" w:hAnsi="Arial" w:cs="Arial"/>
          <w:bCs/>
          <w:sz w:val="24"/>
          <w:szCs w:val="24"/>
        </w:rPr>
      </w:pPr>
      <w:bookmarkStart w:id="0" w:name="Par212"/>
      <w:bookmarkEnd w:id="0"/>
      <w:r w:rsidRPr="001651FB">
        <w:rPr>
          <w:rFonts w:ascii="Arial" w:eastAsia="Calibri" w:hAnsi="Arial" w:cs="Arial"/>
          <w:bCs/>
          <w:sz w:val="24"/>
          <w:szCs w:val="24"/>
        </w:rPr>
        <w:t>ПРЕДСТАВЛЕНИЕ</w:t>
      </w:r>
    </w:p>
    <w:p w14:paraId="0E944689" w14:textId="77777777" w:rsidR="00294FE8" w:rsidRPr="001651FB" w:rsidRDefault="00294FE8" w:rsidP="001651FB">
      <w:pPr>
        <w:autoSpaceDE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1651FB">
        <w:rPr>
          <w:rFonts w:ascii="Arial" w:eastAsia="Calibri" w:hAnsi="Arial" w:cs="Arial"/>
          <w:bCs/>
          <w:sz w:val="24"/>
          <w:szCs w:val="24"/>
        </w:rPr>
        <w:t xml:space="preserve">В КОМИССИЮ ПО МАТЕРИАЛЬНОМУ СТИМУЛИРОВАНИЮ </w:t>
      </w:r>
    </w:p>
    <w:p w14:paraId="6962AA84" w14:textId="77777777" w:rsidR="00294FE8" w:rsidRPr="001651FB" w:rsidRDefault="00294FE8" w:rsidP="001651FB">
      <w:pPr>
        <w:autoSpaceDE w:val="0"/>
        <w:jc w:val="center"/>
        <w:rPr>
          <w:rFonts w:ascii="Arial" w:eastAsia="Calibri" w:hAnsi="Arial" w:cs="Arial"/>
          <w:sz w:val="24"/>
          <w:szCs w:val="24"/>
        </w:rPr>
      </w:pPr>
    </w:p>
    <w:p w14:paraId="0934855D" w14:textId="77777777" w:rsidR="00294FE8" w:rsidRPr="001651FB" w:rsidRDefault="00294FE8" w:rsidP="001651FB">
      <w:pPr>
        <w:autoSpaceDE w:val="0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640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1984"/>
        <w:gridCol w:w="1417"/>
        <w:gridCol w:w="1560"/>
        <w:gridCol w:w="1985"/>
      </w:tblGrid>
      <w:tr w:rsidR="00294FE8" w:rsidRPr="001651FB" w14:paraId="40C01715" w14:textId="77777777" w:rsidTr="006A7F8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CFA7B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  <w:p w14:paraId="24521548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72167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959BD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48219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 xml:space="preserve">Надбавка за особые условия муниципальной службы  </w:t>
            </w:r>
          </w:p>
          <w:p w14:paraId="23CFDC24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>за _________20__год</w:t>
            </w:r>
          </w:p>
          <w:p w14:paraId="783D09A5" w14:textId="77777777" w:rsidR="00294FE8" w:rsidRPr="001651FB" w:rsidRDefault="00294FE8" w:rsidP="001651FB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 xml:space="preserve">         </w:t>
            </w:r>
            <w:r w:rsidRPr="001651FB">
              <w:rPr>
                <w:rFonts w:ascii="Arial" w:eastAsia="Calibri" w:hAnsi="Arial" w:cs="Arial"/>
                <w:i/>
                <w:sz w:val="24"/>
                <w:szCs w:val="24"/>
              </w:rPr>
              <w:t>месяц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A80476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>Примечание</w:t>
            </w:r>
          </w:p>
        </w:tc>
      </w:tr>
      <w:tr w:rsidR="00294FE8" w:rsidRPr="001651FB" w14:paraId="69AA6317" w14:textId="77777777" w:rsidTr="006A7F8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24FE8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3181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DA82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6935B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>По нормативу %</w:t>
            </w:r>
          </w:p>
          <w:p w14:paraId="114FD3A4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6FC4A" w14:textId="77777777" w:rsidR="00294FE8" w:rsidRPr="001651FB" w:rsidRDefault="00294FE8" w:rsidP="001651FB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1FB">
              <w:rPr>
                <w:rFonts w:ascii="Arial" w:eastAsia="Calibri" w:hAnsi="Arial" w:cs="Arial"/>
                <w:sz w:val="24"/>
                <w:szCs w:val="24"/>
              </w:rPr>
              <w:t>Установленная %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B9882F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4FE8" w:rsidRPr="001651FB" w14:paraId="4A25B432" w14:textId="77777777" w:rsidTr="006A7F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85879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021B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B215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4953D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152F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2F859D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4FE8" w:rsidRPr="001651FB" w14:paraId="77D1D565" w14:textId="77777777" w:rsidTr="006A7F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ECC0A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685C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E6B43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5BB03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43B7B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EAABE8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4FE8" w:rsidRPr="001651FB" w14:paraId="7EA4A2D8" w14:textId="77777777" w:rsidTr="006A7F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47608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F1F1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E66A6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49558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21CCB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97910F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4FE8" w:rsidRPr="001651FB" w14:paraId="2E1509D5" w14:textId="77777777" w:rsidTr="006A7F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833BB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538C5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F9B02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A7377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C90F7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C253C9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4FE8" w:rsidRPr="001651FB" w14:paraId="2320EE6E" w14:textId="77777777" w:rsidTr="006A7F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6F29D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660C2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A9F5D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05EB2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9713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98785" w14:textId="77777777" w:rsidR="00294FE8" w:rsidRPr="001651FB" w:rsidRDefault="00294FE8" w:rsidP="001651FB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167C821" w14:textId="77777777" w:rsidR="00294FE8" w:rsidRPr="001651FB" w:rsidRDefault="00294FE8" w:rsidP="001651FB">
      <w:pPr>
        <w:autoSpaceDE w:val="0"/>
        <w:jc w:val="center"/>
        <w:rPr>
          <w:rFonts w:ascii="Arial" w:eastAsia="Calibri" w:hAnsi="Arial" w:cs="Arial"/>
          <w:sz w:val="24"/>
          <w:szCs w:val="24"/>
        </w:rPr>
      </w:pPr>
    </w:p>
    <w:p w14:paraId="45756F7B" w14:textId="77777777" w:rsidR="00294FE8" w:rsidRPr="001651FB" w:rsidRDefault="00294FE8" w:rsidP="001651FB">
      <w:pPr>
        <w:autoSpaceDE w:val="0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4542A530" w14:textId="77777777" w:rsidR="00294FE8" w:rsidRPr="001651FB" w:rsidRDefault="00294FE8" w:rsidP="001651FB">
      <w:pPr>
        <w:autoSpaceDE w:val="0"/>
        <w:jc w:val="both"/>
        <w:rPr>
          <w:rFonts w:ascii="Arial" w:eastAsia="Calibri" w:hAnsi="Arial" w:cs="Arial"/>
          <w:sz w:val="24"/>
          <w:szCs w:val="24"/>
        </w:rPr>
      </w:pPr>
      <w:r w:rsidRPr="001651FB">
        <w:rPr>
          <w:rFonts w:ascii="Arial" w:eastAsia="Calibri" w:hAnsi="Arial" w:cs="Arial"/>
          <w:sz w:val="24"/>
          <w:szCs w:val="24"/>
        </w:rPr>
        <w:t xml:space="preserve">Руководитель структурного подразделения </w:t>
      </w:r>
    </w:p>
    <w:p w14:paraId="28C804AC" w14:textId="77777777" w:rsidR="00294FE8" w:rsidRPr="001651FB" w:rsidRDefault="00294FE8" w:rsidP="001651FB">
      <w:pPr>
        <w:autoSpaceDE w:val="0"/>
        <w:jc w:val="both"/>
        <w:rPr>
          <w:rFonts w:ascii="Arial" w:eastAsia="Calibri" w:hAnsi="Arial" w:cs="Arial"/>
          <w:sz w:val="24"/>
          <w:szCs w:val="24"/>
        </w:rPr>
      </w:pPr>
      <w:r w:rsidRPr="001651FB">
        <w:rPr>
          <w:rFonts w:ascii="Arial" w:eastAsia="Calibri" w:hAnsi="Arial" w:cs="Arial"/>
          <w:sz w:val="24"/>
          <w:szCs w:val="24"/>
        </w:rPr>
        <w:t>______________________________________________________________________</w:t>
      </w:r>
    </w:p>
    <w:sectPr w:rsidR="00294FE8" w:rsidRPr="00165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83D53"/>
    <w:multiLevelType w:val="multilevel"/>
    <w:tmpl w:val="A15E15BA"/>
    <w:lvl w:ilvl="0">
      <w:start w:val="4"/>
      <w:numFmt w:val="decimal"/>
      <w:lvlText w:val="%1."/>
      <w:lvlJc w:val="left"/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1.%2"/>
      <w:lvlJc w:val="left"/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2EA3663F"/>
    <w:multiLevelType w:val="multilevel"/>
    <w:tmpl w:val="77EAD05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/>
        <w:sz w:val="24"/>
      </w:rPr>
    </w:lvl>
  </w:abstractNum>
  <w:abstractNum w:abstractNumId="2" w15:restartNumberingAfterBreak="0">
    <w:nsid w:val="30E61DFA"/>
    <w:multiLevelType w:val="hybridMultilevel"/>
    <w:tmpl w:val="E58CE2A8"/>
    <w:lvl w:ilvl="0" w:tplc="B9F8E40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F4C6A16"/>
    <w:multiLevelType w:val="multilevel"/>
    <w:tmpl w:val="231EBB98"/>
    <w:lvl w:ilvl="0">
      <w:start w:val="3"/>
      <w:numFmt w:val="decimal"/>
      <w:lvlText w:val="%1."/>
      <w:lvlJc w:val="left"/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1.%2."/>
      <w:lvlJc w:val="left"/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50744256"/>
    <w:multiLevelType w:val="multilevel"/>
    <w:tmpl w:val="4C001664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eastAsia="Times New Roman" w:hAnsi="Times New Roman" w:cs="Times New Roman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eastAsia="Times New Roman" w:hAnsi="Times New Roman" w:cs="Times New Roman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eastAsia="Times New Roman" w:hAnsi="Times New Roman" w:cs="Times New Roman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eastAsia="Times New Roman" w:hAnsi="Times New Roman" w:cs="Times New Roman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eastAsia="Times New Roman" w:hAnsi="Times New Roman" w:cs="Times New Roman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eastAsia="Times New Roman" w:hAnsi="Times New Roman" w:cs="Times New Roman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eastAsia="Times New Roman" w:hAnsi="Times New Roman" w:cs="Times New Roman"/>
        <w:color w:val="000000"/>
        <w:sz w:val="24"/>
      </w:rPr>
    </w:lvl>
  </w:abstractNum>
  <w:abstractNum w:abstractNumId="5" w15:restartNumberingAfterBreak="0">
    <w:nsid w:val="52322116"/>
    <w:multiLevelType w:val="multilevel"/>
    <w:tmpl w:val="F21CBBF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/>
        <w:sz w:val="24"/>
      </w:rPr>
    </w:lvl>
  </w:abstractNum>
  <w:abstractNum w:abstractNumId="6" w15:restartNumberingAfterBreak="0">
    <w:nsid w:val="7CD258CC"/>
    <w:multiLevelType w:val="multilevel"/>
    <w:tmpl w:val="9DFE8DF4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eastAsia="Times New Roman" w:hAnsi="Times New Roman" w:cs="Times New Roman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Times New Roman" w:eastAsia="Times New Roman" w:hAnsi="Times New Roman" w:cs="Times New Roman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eastAsia="Times New Roman" w:hAnsi="Times New Roman" w:cs="Times New Roman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Times New Roman" w:eastAsia="Times New Roman" w:hAnsi="Times New Roman" w:cs="Times New Roman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eastAsia="Times New Roman" w:hAnsi="Times New Roman" w:cs="Times New Roman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Times New Roman" w:eastAsia="Times New Roman" w:hAnsi="Times New Roman" w:cs="Times New Roman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eastAsia="Times New Roman" w:hAnsi="Times New Roman" w:cs="Times New Roman"/>
        <w:color w:val="000000"/>
        <w:sz w:val="24"/>
      </w:rPr>
    </w:lvl>
  </w:abstractNum>
  <w:num w:numId="1" w16cid:durableId="912087573">
    <w:abstractNumId w:val="3"/>
  </w:num>
  <w:num w:numId="2" w16cid:durableId="526523171">
    <w:abstractNumId w:val="1"/>
  </w:num>
  <w:num w:numId="3" w16cid:durableId="330572409">
    <w:abstractNumId w:val="5"/>
  </w:num>
  <w:num w:numId="4" w16cid:durableId="1635678911">
    <w:abstractNumId w:val="0"/>
  </w:num>
  <w:num w:numId="5" w16cid:durableId="618948601">
    <w:abstractNumId w:val="4"/>
  </w:num>
  <w:num w:numId="6" w16cid:durableId="670522235">
    <w:abstractNumId w:val="6"/>
  </w:num>
  <w:num w:numId="7" w16cid:durableId="1874926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DC"/>
    <w:rsid w:val="00047137"/>
    <w:rsid w:val="000A5A36"/>
    <w:rsid w:val="001651FB"/>
    <w:rsid w:val="00294FE8"/>
    <w:rsid w:val="002C6CC5"/>
    <w:rsid w:val="002F0C97"/>
    <w:rsid w:val="0060492B"/>
    <w:rsid w:val="00732B87"/>
    <w:rsid w:val="007756C8"/>
    <w:rsid w:val="00920B61"/>
    <w:rsid w:val="00AB6DDC"/>
    <w:rsid w:val="00BC582F"/>
    <w:rsid w:val="00EB2554"/>
    <w:rsid w:val="00F039C0"/>
    <w:rsid w:val="00FE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9D2A"/>
  <w15:chartTrackingRefBased/>
  <w15:docId w15:val="{2FF954E2-F98D-4682-9224-10641AB9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B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732B87"/>
    <w:pPr>
      <w:keepNext/>
      <w:spacing w:line="360" w:lineRule="auto"/>
      <w:jc w:val="center"/>
      <w:outlineLvl w:val="0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732B87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B87"/>
    <w:rPr>
      <w:rFonts w:ascii="Times New Roman" w:eastAsia="Times New Roman" w:hAnsi="Times New Roman" w:cs="Times New Roman"/>
      <w:b/>
      <w:kern w:val="0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rsid w:val="00732B87"/>
    <w:rPr>
      <w:rFonts w:ascii="Times New Roman" w:eastAsia="Times New Roman" w:hAnsi="Times New Roman" w:cs="Times New Roman"/>
      <w:b/>
      <w:kern w:val="0"/>
      <w:sz w:val="36"/>
      <w:szCs w:val="20"/>
      <w:lang w:eastAsia="ru-RU"/>
      <w14:ligatures w14:val="none"/>
    </w:rPr>
  </w:style>
  <w:style w:type="paragraph" w:styleId="a3">
    <w:name w:val="Subtitle"/>
    <w:basedOn w:val="a"/>
    <w:link w:val="a4"/>
    <w:qFormat/>
    <w:rsid w:val="00732B87"/>
    <w:pPr>
      <w:spacing w:line="360" w:lineRule="auto"/>
      <w:jc w:val="center"/>
    </w:pPr>
    <w:rPr>
      <w:b/>
    </w:rPr>
  </w:style>
  <w:style w:type="character" w:customStyle="1" w:styleId="a4">
    <w:name w:val="Подзаголовок Знак"/>
    <w:basedOn w:val="a0"/>
    <w:link w:val="a3"/>
    <w:rsid w:val="00732B87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a5">
    <w:name w:val="Заголовок Знак"/>
    <w:rsid w:val="00732B87"/>
    <w:rPr>
      <w:b/>
      <w:sz w:val="40"/>
    </w:rPr>
  </w:style>
  <w:style w:type="character" w:styleId="a6">
    <w:name w:val="Emphasis"/>
    <w:qFormat/>
    <w:rsid w:val="00732B87"/>
    <w:rPr>
      <w:i/>
      <w:iCs/>
    </w:rPr>
  </w:style>
  <w:style w:type="paragraph" w:customStyle="1" w:styleId="Standard">
    <w:name w:val="Standard"/>
    <w:rsid w:val="00732B8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14:ligatures w14:val="none"/>
    </w:rPr>
  </w:style>
  <w:style w:type="paragraph" w:customStyle="1" w:styleId="ConsPlusNormal">
    <w:name w:val="ConsPlusNormal"/>
    <w:rsid w:val="00732B87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14:ligatures w14:val="none"/>
    </w:rPr>
  </w:style>
  <w:style w:type="paragraph" w:customStyle="1" w:styleId="a7">
    <w:name w:val="Обычный (веб)"/>
    <w:basedOn w:val="Standard"/>
    <w:rsid w:val="00294FE8"/>
    <w:pPr>
      <w:spacing w:after="60"/>
      <w:jc w:val="both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nWO_r1F33ck?data=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&amp;b64e=2&amp;sign=0a8aff9bf190b5e20af02fcbe78e3ff5&amp;keyno=1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4063</Words>
  <Characters>23163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User21-1</dc:creator>
  <cp:keywords/>
  <dc:description/>
  <cp:lastModifiedBy>Любовь Гильмиярова</cp:lastModifiedBy>
  <cp:revision>6</cp:revision>
  <cp:lastPrinted>2025-01-30T22:12:00Z</cp:lastPrinted>
  <dcterms:created xsi:type="dcterms:W3CDTF">2025-01-25T03:20:00Z</dcterms:created>
  <dcterms:modified xsi:type="dcterms:W3CDTF">2025-02-07T00:34:00Z</dcterms:modified>
</cp:coreProperties>
</file>