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8C905" w14:textId="7E62483C" w:rsidR="009057D9" w:rsidRPr="009057D9" w:rsidRDefault="009057D9" w:rsidP="009057D9">
      <w:pPr>
        <w:jc w:val="center"/>
        <w:rPr>
          <w:rFonts w:ascii="Times New Roman" w:eastAsia="Times New Roman" w:hAnsi="Times New Roman" w:cs="Times New Roman"/>
          <w:sz w:val="32"/>
          <w:szCs w:val="20"/>
          <w:lang w:eastAsia="ru-RU"/>
        </w:rPr>
      </w:pPr>
      <w:r w:rsidRPr="009057D9">
        <w:rPr>
          <w:rFonts w:ascii="Times New Roman" w:eastAsia="Times New Roman" w:hAnsi="Times New Roman" w:cs="Times New Roman"/>
          <w:noProof/>
          <w:sz w:val="24"/>
          <w:szCs w:val="20"/>
          <w:lang w:eastAsia="ru-RU"/>
        </w:rPr>
        <w:drawing>
          <wp:inline distT="0" distB="0" distL="0" distR="0" wp14:anchorId="4C8D7D32" wp14:editId="379AE1C1">
            <wp:extent cx="600075" cy="752475"/>
            <wp:effectExtent l="0" t="0" r="9525" b="9525"/>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752475"/>
                    </a:xfrm>
                    <a:prstGeom prst="rect">
                      <a:avLst/>
                    </a:prstGeom>
                    <a:noFill/>
                    <a:ln>
                      <a:noFill/>
                    </a:ln>
                  </pic:spPr>
                </pic:pic>
              </a:graphicData>
            </a:graphic>
          </wp:inline>
        </w:drawing>
      </w:r>
    </w:p>
    <w:p w14:paraId="4B14A732" w14:textId="77777777" w:rsidR="009057D9" w:rsidRPr="009057D9" w:rsidRDefault="009057D9" w:rsidP="009057D9">
      <w:pPr>
        <w:spacing w:after="0" w:line="240" w:lineRule="auto"/>
        <w:jc w:val="center"/>
        <w:rPr>
          <w:rFonts w:ascii="Arial" w:eastAsia="Times New Roman" w:hAnsi="Arial" w:cs="Times New Roman"/>
          <w:b/>
          <w:sz w:val="36"/>
          <w:szCs w:val="20"/>
          <w:lang w:eastAsia="ru-RU"/>
        </w:rPr>
      </w:pPr>
    </w:p>
    <w:p w14:paraId="725F1608" w14:textId="77777777" w:rsidR="009057D9" w:rsidRPr="009057D9" w:rsidRDefault="009057D9" w:rsidP="009057D9">
      <w:pPr>
        <w:spacing w:after="0" w:line="360" w:lineRule="auto"/>
        <w:jc w:val="center"/>
        <w:rPr>
          <w:rFonts w:ascii="Times New Roman" w:eastAsia="Times New Roman" w:hAnsi="Times New Roman" w:cs="Times New Roman"/>
          <w:b/>
          <w:sz w:val="26"/>
          <w:szCs w:val="20"/>
          <w:lang w:eastAsia="ru-RU"/>
        </w:rPr>
      </w:pPr>
      <w:r w:rsidRPr="009057D9">
        <w:rPr>
          <w:rFonts w:ascii="Times New Roman" w:eastAsia="Times New Roman" w:hAnsi="Times New Roman" w:cs="Times New Roman"/>
          <w:b/>
          <w:sz w:val="26"/>
          <w:szCs w:val="20"/>
          <w:lang w:eastAsia="ru-RU"/>
        </w:rPr>
        <w:t>АДМИНИСТРАЦИЯ</w:t>
      </w:r>
    </w:p>
    <w:p w14:paraId="44DD2E30" w14:textId="77777777" w:rsidR="009057D9" w:rsidRPr="009057D9" w:rsidRDefault="009057D9" w:rsidP="009057D9">
      <w:pPr>
        <w:keepNext/>
        <w:spacing w:after="0" w:line="360" w:lineRule="auto"/>
        <w:jc w:val="center"/>
        <w:outlineLvl w:val="0"/>
        <w:rPr>
          <w:rFonts w:ascii="Times New Roman" w:eastAsia="Times New Roman" w:hAnsi="Times New Roman" w:cs="Times New Roman"/>
          <w:b/>
          <w:szCs w:val="20"/>
          <w:lang w:eastAsia="ru-RU"/>
        </w:rPr>
      </w:pPr>
      <w:r w:rsidRPr="009057D9">
        <w:rPr>
          <w:rFonts w:ascii="Times New Roman" w:eastAsia="Times New Roman" w:hAnsi="Times New Roman" w:cs="Times New Roman"/>
          <w:b/>
          <w:szCs w:val="20"/>
          <w:lang w:eastAsia="ru-RU"/>
        </w:rPr>
        <w:t>МУНИЦИПАЛЬНОГО ОБРАЗОВАНИЯ «ХОЛМСКИЙ ГОРОДСКОЙ ОКРУГ»</w:t>
      </w:r>
    </w:p>
    <w:p w14:paraId="7441B5E2" w14:textId="77777777" w:rsidR="009057D9" w:rsidRPr="009057D9" w:rsidRDefault="009057D9" w:rsidP="009057D9">
      <w:pPr>
        <w:spacing w:after="0" w:line="240" w:lineRule="auto"/>
        <w:rPr>
          <w:rFonts w:ascii="Times New Roman" w:eastAsia="Times New Roman" w:hAnsi="Times New Roman" w:cs="Times New Roman"/>
          <w:sz w:val="20"/>
          <w:szCs w:val="20"/>
          <w:lang w:eastAsia="ru-RU"/>
        </w:rPr>
      </w:pPr>
    </w:p>
    <w:p w14:paraId="17EBA620" w14:textId="77777777" w:rsidR="009057D9" w:rsidRPr="009057D9" w:rsidRDefault="009057D9" w:rsidP="009057D9">
      <w:pPr>
        <w:spacing w:after="0" w:line="240" w:lineRule="auto"/>
        <w:jc w:val="center"/>
        <w:outlineLvl w:val="3"/>
        <w:rPr>
          <w:rFonts w:ascii="Times New Roman" w:eastAsia="Times New Roman" w:hAnsi="Times New Roman" w:cs="Times New Roman"/>
          <w:b/>
          <w:sz w:val="38"/>
          <w:szCs w:val="20"/>
          <w:lang w:eastAsia="ru-RU"/>
        </w:rPr>
      </w:pPr>
      <w:r w:rsidRPr="009057D9">
        <w:rPr>
          <w:rFonts w:ascii="Times New Roman" w:eastAsia="Times New Roman" w:hAnsi="Times New Roman" w:cs="Times New Roman"/>
          <w:b/>
          <w:sz w:val="38"/>
          <w:szCs w:val="20"/>
          <w:lang w:eastAsia="ru-RU"/>
        </w:rPr>
        <w:t>ПОСТАНОВЛЕНИЕ</w:t>
      </w:r>
    </w:p>
    <w:p w14:paraId="4650D964" w14:textId="77777777" w:rsidR="009057D9" w:rsidRPr="009057D9" w:rsidRDefault="009057D9" w:rsidP="009057D9">
      <w:pPr>
        <w:spacing w:after="0" w:line="240" w:lineRule="auto"/>
        <w:rPr>
          <w:rFonts w:ascii="Times New Roman" w:eastAsia="Times New Roman" w:hAnsi="Times New Roman" w:cs="Times New Roman"/>
          <w:sz w:val="37"/>
          <w:szCs w:val="20"/>
          <w:lang w:eastAsia="ru-RU"/>
        </w:rPr>
      </w:pPr>
    </w:p>
    <w:p w14:paraId="26B09AE9" w14:textId="2EE63962" w:rsidR="009057D9" w:rsidRPr="009A55C5" w:rsidRDefault="009057D9" w:rsidP="009057D9">
      <w:pPr>
        <w:spacing w:after="0" w:line="240" w:lineRule="auto"/>
        <w:rPr>
          <w:rFonts w:ascii="Times New Roman" w:eastAsia="Times New Roman" w:hAnsi="Times New Roman" w:cs="Times New Roman"/>
          <w:sz w:val="24"/>
          <w:szCs w:val="24"/>
          <w:lang w:eastAsia="ru-RU"/>
        </w:rPr>
      </w:pPr>
      <w:r w:rsidRPr="009057D9">
        <w:rPr>
          <w:rFonts w:ascii="Times New Roman" w:eastAsia="Times New Roman" w:hAnsi="Times New Roman" w:cs="Times New Roman"/>
          <w:sz w:val="20"/>
          <w:szCs w:val="20"/>
          <w:lang w:eastAsia="ru-RU"/>
        </w:rPr>
        <w:tab/>
      </w:r>
      <w:r w:rsidR="009A55C5" w:rsidRPr="009A55C5">
        <w:rPr>
          <w:rFonts w:ascii="Times New Roman" w:eastAsia="Times New Roman" w:hAnsi="Times New Roman" w:cs="Times New Roman"/>
          <w:sz w:val="24"/>
          <w:szCs w:val="24"/>
          <w:lang w:eastAsia="ru-RU"/>
        </w:rPr>
        <w:t>18.03.2022</w:t>
      </w:r>
      <w:r w:rsidR="009A55C5" w:rsidRPr="009A55C5">
        <w:rPr>
          <w:rFonts w:ascii="Times New Roman" w:eastAsia="Times New Roman" w:hAnsi="Times New Roman" w:cs="Times New Roman"/>
          <w:sz w:val="24"/>
          <w:szCs w:val="24"/>
          <w:lang w:eastAsia="ru-RU"/>
        </w:rPr>
        <w:tab/>
      </w:r>
      <w:r w:rsidR="009A55C5" w:rsidRPr="009A55C5">
        <w:rPr>
          <w:rFonts w:ascii="Times New Roman" w:eastAsia="Times New Roman" w:hAnsi="Times New Roman" w:cs="Times New Roman"/>
          <w:sz w:val="24"/>
          <w:szCs w:val="24"/>
          <w:lang w:eastAsia="ru-RU"/>
        </w:rPr>
        <w:tab/>
        <w:t xml:space="preserve">   </w:t>
      </w:r>
      <w:r w:rsidR="009A55C5">
        <w:rPr>
          <w:rFonts w:ascii="Times New Roman" w:eastAsia="Times New Roman" w:hAnsi="Times New Roman" w:cs="Times New Roman"/>
          <w:sz w:val="24"/>
          <w:szCs w:val="24"/>
          <w:lang w:eastAsia="ru-RU"/>
        </w:rPr>
        <w:t xml:space="preserve">   </w:t>
      </w:r>
      <w:r w:rsidR="009A55C5" w:rsidRPr="009A55C5">
        <w:rPr>
          <w:rFonts w:ascii="Times New Roman" w:eastAsia="Times New Roman" w:hAnsi="Times New Roman" w:cs="Times New Roman"/>
          <w:sz w:val="24"/>
          <w:szCs w:val="24"/>
          <w:lang w:eastAsia="ru-RU"/>
        </w:rPr>
        <w:t>453</w:t>
      </w:r>
      <w:r w:rsidR="009A55C5" w:rsidRPr="009A55C5">
        <w:rPr>
          <w:rFonts w:ascii="Times New Roman" w:eastAsia="Times New Roman" w:hAnsi="Times New Roman" w:cs="Times New Roman"/>
          <w:sz w:val="24"/>
          <w:szCs w:val="24"/>
          <w:lang w:eastAsia="ru-RU"/>
        </w:rPr>
        <w:tab/>
      </w:r>
      <w:r w:rsidR="009A55C5" w:rsidRPr="009A55C5">
        <w:rPr>
          <w:rFonts w:ascii="Times New Roman" w:eastAsia="Times New Roman" w:hAnsi="Times New Roman" w:cs="Times New Roman"/>
          <w:sz w:val="24"/>
          <w:szCs w:val="24"/>
          <w:lang w:eastAsia="ru-RU"/>
        </w:rPr>
        <w:tab/>
      </w:r>
      <w:r w:rsidR="009A55C5" w:rsidRPr="009A55C5">
        <w:rPr>
          <w:rFonts w:ascii="Times New Roman" w:eastAsia="Times New Roman" w:hAnsi="Times New Roman" w:cs="Times New Roman"/>
          <w:sz w:val="24"/>
          <w:szCs w:val="24"/>
          <w:lang w:eastAsia="ru-RU"/>
        </w:rPr>
        <w:tab/>
      </w:r>
    </w:p>
    <w:p w14:paraId="60339E5B" w14:textId="77777777" w:rsidR="009057D9" w:rsidRPr="009057D9" w:rsidRDefault="009057D9" w:rsidP="009057D9">
      <w:pPr>
        <w:spacing w:after="0" w:line="240" w:lineRule="auto"/>
        <w:rPr>
          <w:rFonts w:ascii="Times New Roman" w:eastAsia="Times New Roman" w:hAnsi="Times New Roman" w:cs="Times New Roman"/>
          <w:szCs w:val="20"/>
          <w:lang w:eastAsia="ru-RU"/>
        </w:rPr>
      </w:pPr>
      <w:r w:rsidRPr="009057D9">
        <w:rPr>
          <w:rFonts w:ascii="Times New Roman" w:eastAsia="Times New Roman" w:hAnsi="Times New Roman" w:cs="Times New Roman"/>
          <w:szCs w:val="20"/>
          <w:lang w:eastAsia="ru-RU"/>
        </w:rPr>
        <w:t>от ______________________ № ________</w:t>
      </w:r>
    </w:p>
    <w:p w14:paraId="374EEE5D" w14:textId="77777777" w:rsidR="009057D9" w:rsidRPr="009057D9" w:rsidRDefault="009057D9" w:rsidP="009057D9">
      <w:pPr>
        <w:spacing w:after="0" w:line="240" w:lineRule="auto"/>
        <w:ind w:firstLine="708"/>
        <w:rPr>
          <w:rFonts w:ascii="Times New Roman" w:eastAsia="Times New Roman" w:hAnsi="Times New Roman" w:cs="Times New Roman"/>
          <w:szCs w:val="20"/>
          <w:lang w:eastAsia="ru-RU"/>
        </w:rPr>
      </w:pPr>
      <w:r w:rsidRPr="009057D9">
        <w:rPr>
          <w:rFonts w:ascii="Times New Roman" w:eastAsia="Times New Roman" w:hAnsi="Times New Roman" w:cs="Times New Roman"/>
          <w:szCs w:val="20"/>
          <w:lang w:eastAsia="ru-RU"/>
        </w:rPr>
        <w:t xml:space="preserve">         г. Холмск</w:t>
      </w:r>
    </w:p>
    <w:p w14:paraId="6A1B2F70" w14:textId="77777777" w:rsidR="009057D9" w:rsidRPr="009057D9" w:rsidRDefault="009057D9" w:rsidP="009057D9">
      <w:pPr>
        <w:widowControl w:val="0"/>
        <w:autoSpaceDE w:val="0"/>
        <w:autoSpaceDN w:val="0"/>
        <w:adjustRightInd w:val="0"/>
        <w:spacing w:after="0" w:line="240" w:lineRule="auto"/>
        <w:ind w:right="2975"/>
        <w:jc w:val="both"/>
        <w:rPr>
          <w:rFonts w:ascii="Times New Roman" w:eastAsia="Times New Roman" w:hAnsi="Times New Roman" w:cs="Times New Roman"/>
          <w:sz w:val="24"/>
          <w:szCs w:val="24"/>
          <w:lang w:eastAsia="ru-RU"/>
        </w:rPr>
      </w:pPr>
      <w:r w:rsidRPr="009057D9">
        <w:rPr>
          <w:rFonts w:ascii="Times New Roman" w:eastAsia="Times New Roman" w:hAnsi="Times New Roman" w:cs="Times New Roman"/>
          <w:sz w:val="24"/>
          <w:szCs w:val="24"/>
          <w:lang w:eastAsia="ru-RU"/>
        </w:rPr>
        <w:t>Об утверждении Положения о порядке предоставления мест для размещения нестационарных торговых объектов на территории муниципального образования «Холмский городской округ»</w:t>
      </w:r>
    </w:p>
    <w:p w14:paraId="2FF7CABC" w14:textId="77777777" w:rsidR="009057D9" w:rsidRPr="009057D9" w:rsidRDefault="009057D9" w:rsidP="009057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029491D" w14:textId="77777777" w:rsidR="009057D9" w:rsidRPr="009057D9" w:rsidRDefault="009057D9" w:rsidP="009057D9">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9057D9">
        <w:rPr>
          <w:rFonts w:ascii="Times New Roman" w:eastAsia="Times New Roman" w:hAnsi="Times New Roman" w:cs="Times New Roman"/>
          <w:sz w:val="24"/>
          <w:szCs w:val="24"/>
          <w:lang w:eastAsia="ru-RU"/>
        </w:rPr>
        <w:tab/>
        <w:t>В целях создания условий для обеспечения жителей услугами общественного питания, торговли и бытового обслуживания, для регулирования отношений по предоставлению мест для размещения нестационарных объектов на территории муниципального образования «Холмский городской округ», в соответствии с Федеральным законом от 28.12.2009 № 381-ФЗ «Об основах государственного регулирования торговой деятельности в Российской Федерации», Федеральным законом от 06.10.2003 № 131-ФЗ «Об общих принципах организации местного самоуправления в Российской Федерации»</w:t>
      </w:r>
      <w:r w:rsidRPr="009057D9">
        <w:rPr>
          <w:rFonts w:ascii="Times New Roman" w:eastAsia="Times New Roman" w:hAnsi="Times New Roman" w:cs="Times New Roman"/>
          <w:bCs/>
          <w:sz w:val="24"/>
          <w:szCs w:val="24"/>
          <w:lang w:eastAsia="ru-RU"/>
        </w:rPr>
        <w:t xml:space="preserve">, </w:t>
      </w:r>
      <w:r w:rsidRPr="009057D9">
        <w:rPr>
          <w:rFonts w:ascii="Times New Roman" w:eastAsia="Times New Roman" w:hAnsi="Times New Roman" w:cs="Times New Roman"/>
          <w:sz w:val="24"/>
          <w:szCs w:val="24"/>
          <w:lang w:eastAsia="ru-RU"/>
        </w:rPr>
        <w:t xml:space="preserve">руководствуясь </w:t>
      </w:r>
      <w:proofErr w:type="spellStart"/>
      <w:r w:rsidRPr="009057D9">
        <w:rPr>
          <w:rFonts w:ascii="Times New Roman" w:eastAsia="Times New Roman" w:hAnsi="Times New Roman" w:cs="Times New Roman"/>
          <w:sz w:val="24"/>
          <w:szCs w:val="24"/>
          <w:lang w:eastAsia="ru-RU"/>
        </w:rPr>
        <w:t>ст.ст</w:t>
      </w:r>
      <w:proofErr w:type="spellEnd"/>
      <w:r w:rsidRPr="009057D9">
        <w:rPr>
          <w:rFonts w:ascii="Times New Roman" w:eastAsia="Times New Roman" w:hAnsi="Times New Roman" w:cs="Times New Roman"/>
          <w:sz w:val="24"/>
          <w:szCs w:val="24"/>
          <w:lang w:eastAsia="ru-RU"/>
        </w:rPr>
        <w:t>. 42, 46 Устава муниципального образования «Холмский городской округ», администрация муниципального образования «Холмский городской округ»</w:t>
      </w:r>
    </w:p>
    <w:p w14:paraId="5AE6CDED" w14:textId="77777777" w:rsidR="009057D9" w:rsidRPr="009057D9" w:rsidRDefault="009057D9" w:rsidP="009057D9">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14:paraId="6376E89E" w14:textId="77777777" w:rsidR="009057D9" w:rsidRPr="009057D9" w:rsidRDefault="009057D9" w:rsidP="009057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57D9">
        <w:rPr>
          <w:rFonts w:ascii="Times New Roman" w:eastAsia="Times New Roman" w:hAnsi="Times New Roman" w:cs="Times New Roman"/>
          <w:sz w:val="24"/>
          <w:szCs w:val="24"/>
          <w:lang w:eastAsia="ru-RU"/>
        </w:rPr>
        <w:t>ПОСТАНОВЛЯЕТ:</w:t>
      </w:r>
    </w:p>
    <w:p w14:paraId="63C6E856" w14:textId="77777777" w:rsidR="009057D9" w:rsidRPr="009057D9" w:rsidRDefault="009057D9" w:rsidP="009057D9">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0CC1D82" w14:textId="77777777" w:rsidR="009057D9" w:rsidRPr="009057D9" w:rsidRDefault="009057D9" w:rsidP="009057D9">
      <w:pPr>
        <w:widowControl w:val="0"/>
        <w:numPr>
          <w:ilvl w:val="0"/>
          <w:numId w:val="15"/>
        </w:numPr>
        <w:tabs>
          <w:tab w:val="left" w:pos="851"/>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9057D9">
        <w:rPr>
          <w:rFonts w:ascii="Times New Roman" w:eastAsia="Times New Roman" w:hAnsi="Times New Roman" w:cs="Times New Roman"/>
          <w:sz w:val="24"/>
          <w:szCs w:val="24"/>
          <w:lang w:eastAsia="ru-RU"/>
        </w:rPr>
        <w:t xml:space="preserve">Утвердить Положение о </w:t>
      </w:r>
      <w:hyperlink r:id="rId8" w:anchor="Par36" w:history="1">
        <w:r w:rsidRPr="009057D9">
          <w:rPr>
            <w:rFonts w:ascii="Times New Roman" w:eastAsia="Times New Roman" w:hAnsi="Times New Roman" w:cs="Times New Roman"/>
            <w:sz w:val="24"/>
            <w:szCs w:val="24"/>
            <w:lang w:eastAsia="ru-RU"/>
          </w:rPr>
          <w:t>порядке</w:t>
        </w:r>
      </w:hyperlink>
      <w:r w:rsidRPr="009057D9">
        <w:rPr>
          <w:rFonts w:ascii="Times New Roman" w:eastAsia="Times New Roman" w:hAnsi="Times New Roman" w:cs="Times New Roman"/>
          <w:sz w:val="24"/>
          <w:szCs w:val="24"/>
          <w:lang w:eastAsia="ru-RU"/>
        </w:rPr>
        <w:t xml:space="preserve"> предоставления мест для размещения нестационарных торговых объектов на территории муниципального образования «Холмский городской округ» (прилагается).</w:t>
      </w:r>
    </w:p>
    <w:p w14:paraId="1194DE25" w14:textId="77777777" w:rsidR="009057D9" w:rsidRPr="009057D9" w:rsidRDefault="009057D9" w:rsidP="009057D9">
      <w:pPr>
        <w:widowControl w:val="0"/>
        <w:numPr>
          <w:ilvl w:val="0"/>
          <w:numId w:val="15"/>
        </w:numPr>
        <w:tabs>
          <w:tab w:val="left" w:pos="567"/>
          <w:tab w:val="left" w:pos="851"/>
        </w:tabs>
        <w:autoSpaceDE w:val="0"/>
        <w:autoSpaceDN w:val="0"/>
        <w:adjustRightInd w:val="0"/>
        <w:spacing w:after="0" w:line="240" w:lineRule="auto"/>
        <w:ind w:left="0" w:firstLine="540"/>
        <w:contextualSpacing/>
        <w:jc w:val="both"/>
        <w:rPr>
          <w:rFonts w:ascii="Times New Roman" w:eastAsia="Times New Roman" w:hAnsi="Times New Roman" w:cs="Times New Roman"/>
          <w:sz w:val="24"/>
          <w:szCs w:val="24"/>
          <w:lang w:eastAsia="ru-RU"/>
        </w:rPr>
      </w:pPr>
      <w:r w:rsidRPr="009057D9">
        <w:rPr>
          <w:rFonts w:ascii="Times New Roman" w:eastAsia="Times New Roman" w:hAnsi="Times New Roman" w:cs="Times New Roman"/>
          <w:sz w:val="24"/>
          <w:szCs w:val="24"/>
          <w:lang w:eastAsia="ru-RU"/>
        </w:rPr>
        <w:t>Признать утратившими силу постановления администрации муниципального образования «Холмский городской округ»:</w:t>
      </w:r>
    </w:p>
    <w:p w14:paraId="171AE3B9" w14:textId="76473CD6" w:rsidR="009057D9" w:rsidRPr="009057D9" w:rsidRDefault="009057D9" w:rsidP="009057D9">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57D9">
        <w:rPr>
          <w:rFonts w:ascii="Times New Roman" w:eastAsia="Times New Roman" w:hAnsi="Times New Roman" w:cs="Times New Roman"/>
          <w:sz w:val="24"/>
          <w:szCs w:val="24"/>
          <w:lang w:eastAsia="ru-RU"/>
        </w:rPr>
        <w:t>- от 19.08.2014 № 910 «Об утверждении Порядка предоставления мест для размещения нестационарных торговых объектов на территории муниципального образования «Холмский городской округ»;</w:t>
      </w:r>
    </w:p>
    <w:p w14:paraId="7D9EDF1C" w14:textId="64A69AC7" w:rsidR="009057D9" w:rsidRPr="009057D9" w:rsidRDefault="009057D9" w:rsidP="009057D9">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57D9">
        <w:rPr>
          <w:rFonts w:ascii="Times New Roman" w:eastAsia="Times New Roman" w:hAnsi="Times New Roman" w:cs="Times New Roman"/>
          <w:sz w:val="24"/>
          <w:szCs w:val="24"/>
          <w:lang w:eastAsia="ru-RU"/>
        </w:rPr>
        <w:t xml:space="preserve">- от 07.05.2018 № 785 «О внесении изменений в постановление администрации муниципального образования «Холмский городской округ» от 19.08.2014 № 910 «Об утверждении Порядка предоставления мест для размещения нестационарных торговых объектов на территории муниципального образования «Холмский городской округ». </w:t>
      </w:r>
    </w:p>
    <w:p w14:paraId="52E22A22" w14:textId="77777777" w:rsidR="009057D9" w:rsidRPr="009057D9" w:rsidRDefault="009057D9" w:rsidP="009057D9">
      <w:pPr>
        <w:numPr>
          <w:ilvl w:val="0"/>
          <w:numId w:val="15"/>
        </w:numPr>
        <w:tabs>
          <w:tab w:val="num" w:pos="540"/>
          <w:tab w:val="left" w:pos="851"/>
          <w:tab w:val="left" w:pos="993"/>
        </w:tabs>
        <w:spacing w:after="0" w:line="240" w:lineRule="auto"/>
        <w:ind w:left="0" w:firstLine="567"/>
        <w:contextualSpacing/>
        <w:jc w:val="both"/>
        <w:rPr>
          <w:rFonts w:ascii="Times New Roman" w:eastAsia="Times New Roman" w:hAnsi="Times New Roman" w:cs="Times New Roman"/>
          <w:bCs/>
          <w:sz w:val="24"/>
          <w:szCs w:val="24"/>
          <w:lang w:eastAsia="ru-RU"/>
        </w:rPr>
      </w:pPr>
      <w:r w:rsidRPr="009057D9">
        <w:rPr>
          <w:rFonts w:ascii="Times New Roman" w:eastAsia="Times New Roman" w:hAnsi="Times New Roman" w:cs="Times New Roman"/>
          <w:bCs/>
          <w:sz w:val="24"/>
          <w:szCs w:val="24"/>
          <w:lang w:eastAsia="ru-RU"/>
        </w:rPr>
        <w:t>Опубликовать настоящее постановление в газете «Холмская панорама» и разместить на официальном сайте администрации муниципального образования «Холмский городской округ».</w:t>
      </w:r>
    </w:p>
    <w:p w14:paraId="49774905" w14:textId="77777777" w:rsidR="009057D9" w:rsidRPr="009057D9" w:rsidRDefault="009057D9" w:rsidP="009057D9">
      <w:pPr>
        <w:widowControl w:val="0"/>
        <w:numPr>
          <w:ilvl w:val="0"/>
          <w:numId w:val="15"/>
        </w:numPr>
        <w:tabs>
          <w:tab w:val="left" w:pos="851"/>
          <w:tab w:val="left" w:pos="993"/>
          <w:tab w:val="left" w:pos="1418"/>
        </w:tabs>
        <w:spacing w:after="0" w:line="240" w:lineRule="auto"/>
        <w:ind w:left="0" w:firstLine="567"/>
        <w:contextualSpacing/>
        <w:jc w:val="both"/>
        <w:rPr>
          <w:rFonts w:ascii="Times New Roman" w:eastAsia="Times New Roman" w:hAnsi="Times New Roman" w:cs="Times New Roman"/>
          <w:sz w:val="24"/>
          <w:szCs w:val="24"/>
          <w:lang w:eastAsia="ru-RU"/>
        </w:rPr>
      </w:pPr>
      <w:r w:rsidRPr="009057D9">
        <w:rPr>
          <w:rFonts w:ascii="Times New Roman" w:eastAsia="Times New Roman" w:hAnsi="Times New Roman" w:cs="Times New Roman"/>
          <w:sz w:val="24"/>
          <w:szCs w:val="24"/>
          <w:lang w:eastAsia="ru-RU"/>
        </w:rPr>
        <w:t>Контроль за исполнением настоящего постановления возложить на вице-мэра муниципального образования «Холмский городской округ» С. Г. Казанцеву.</w:t>
      </w:r>
    </w:p>
    <w:p w14:paraId="410D714D" w14:textId="77777777" w:rsidR="009057D9" w:rsidRDefault="009057D9" w:rsidP="009057D9">
      <w:pPr>
        <w:widowControl w:val="0"/>
        <w:spacing w:after="0" w:line="240" w:lineRule="auto"/>
        <w:jc w:val="both"/>
        <w:rPr>
          <w:rFonts w:ascii="Times New Roman" w:eastAsia="Times New Roman" w:hAnsi="Times New Roman" w:cs="Times New Roman"/>
          <w:sz w:val="24"/>
          <w:szCs w:val="24"/>
          <w:lang w:eastAsia="ru-RU"/>
        </w:rPr>
      </w:pPr>
    </w:p>
    <w:p w14:paraId="4B89A0ED" w14:textId="668CC278" w:rsidR="009057D9" w:rsidRPr="009057D9" w:rsidRDefault="009057D9" w:rsidP="009057D9">
      <w:pPr>
        <w:widowControl w:val="0"/>
        <w:spacing w:after="0" w:line="240" w:lineRule="auto"/>
        <w:jc w:val="both"/>
        <w:rPr>
          <w:rFonts w:ascii="Times New Roman" w:eastAsia="Times New Roman" w:hAnsi="Times New Roman" w:cs="Times New Roman"/>
          <w:sz w:val="24"/>
          <w:szCs w:val="24"/>
          <w:lang w:eastAsia="ru-RU"/>
        </w:rPr>
      </w:pPr>
      <w:r w:rsidRPr="009057D9">
        <w:rPr>
          <w:rFonts w:ascii="Times New Roman" w:eastAsia="Times New Roman" w:hAnsi="Times New Roman" w:cs="Times New Roman"/>
          <w:sz w:val="24"/>
          <w:szCs w:val="24"/>
          <w:lang w:eastAsia="ru-RU"/>
        </w:rPr>
        <w:t>Мэр муниципального образования</w:t>
      </w:r>
    </w:p>
    <w:p w14:paraId="5930CC90" w14:textId="1FB69DDE" w:rsidR="009057D9" w:rsidRDefault="009057D9" w:rsidP="009057D9">
      <w:pPr>
        <w:rPr>
          <w:rFonts w:ascii="Times New Roman" w:hAnsi="Times New Roman" w:cs="Times New Roman"/>
        </w:rPr>
      </w:pPr>
      <w:r w:rsidRPr="009057D9">
        <w:rPr>
          <w:rFonts w:ascii="Times New Roman" w:eastAsia="Times New Roman" w:hAnsi="Times New Roman" w:cs="Times New Roman"/>
          <w:sz w:val="24"/>
          <w:szCs w:val="24"/>
          <w:lang w:eastAsia="ru-RU"/>
        </w:rPr>
        <w:t>«Холмский городской округ»</w:t>
      </w:r>
      <w:r w:rsidRPr="009057D9">
        <w:rPr>
          <w:rFonts w:ascii="Times New Roman" w:eastAsia="Times New Roman" w:hAnsi="Times New Roman" w:cs="Times New Roman"/>
          <w:sz w:val="24"/>
          <w:szCs w:val="24"/>
          <w:lang w:eastAsia="ru-RU"/>
        </w:rPr>
        <w:tab/>
      </w:r>
      <w:r w:rsidRPr="009057D9">
        <w:rPr>
          <w:rFonts w:ascii="Times New Roman" w:eastAsia="Times New Roman" w:hAnsi="Times New Roman" w:cs="Times New Roman"/>
          <w:sz w:val="24"/>
          <w:szCs w:val="24"/>
          <w:lang w:eastAsia="ru-RU"/>
        </w:rPr>
        <w:tab/>
      </w:r>
      <w:r w:rsidRPr="009057D9">
        <w:rPr>
          <w:rFonts w:ascii="Times New Roman" w:eastAsia="Times New Roman" w:hAnsi="Times New Roman" w:cs="Times New Roman"/>
          <w:sz w:val="24"/>
          <w:szCs w:val="24"/>
          <w:lang w:eastAsia="ru-RU"/>
        </w:rPr>
        <w:tab/>
      </w:r>
      <w:r w:rsidRPr="009057D9">
        <w:rPr>
          <w:rFonts w:ascii="Times New Roman" w:eastAsia="Times New Roman" w:hAnsi="Times New Roman" w:cs="Times New Roman"/>
          <w:sz w:val="24"/>
          <w:szCs w:val="24"/>
          <w:lang w:eastAsia="ru-RU"/>
        </w:rPr>
        <w:tab/>
      </w:r>
      <w:r w:rsidRPr="009057D9">
        <w:rPr>
          <w:rFonts w:ascii="Times New Roman" w:eastAsia="Times New Roman" w:hAnsi="Times New Roman" w:cs="Times New Roman"/>
          <w:sz w:val="24"/>
          <w:szCs w:val="24"/>
          <w:lang w:eastAsia="ru-RU"/>
        </w:rPr>
        <w:tab/>
        <w:t xml:space="preserve">      </w:t>
      </w:r>
      <w:r w:rsidR="00035FF7">
        <w:rPr>
          <w:rFonts w:ascii="Times New Roman" w:eastAsia="Times New Roman" w:hAnsi="Times New Roman" w:cs="Times New Roman"/>
          <w:sz w:val="24"/>
          <w:szCs w:val="24"/>
          <w:lang w:eastAsia="ru-RU"/>
        </w:rPr>
        <w:t xml:space="preserve">            </w:t>
      </w:r>
      <w:r w:rsidRPr="009057D9">
        <w:rPr>
          <w:rFonts w:ascii="Times New Roman" w:eastAsia="Times New Roman" w:hAnsi="Times New Roman" w:cs="Times New Roman"/>
          <w:sz w:val="24"/>
          <w:szCs w:val="24"/>
          <w:lang w:eastAsia="ru-RU"/>
        </w:rPr>
        <w:t xml:space="preserve"> Д.Г. </w:t>
      </w:r>
      <w:proofErr w:type="spellStart"/>
      <w:r w:rsidRPr="009057D9">
        <w:rPr>
          <w:rFonts w:ascii="Times New Roman" w:eastAsia="Times New Roman" w:hAnsi="Times New Roman" w:cs="Times New Roman"/>
          <w:sz w:val="24"/>
          <w:szCs w:val="24"/>
          <w:lang w:eastAsia="ru-RU"/>
        </w:rPr>
        <w:t>Дюбчинов</w:t>
      </w:r>
      <w:proofErr w:type="spellEnd"/>
    </w:p>
    <w:p w14:paraId="7061A6A2" w14:textId="05DF0E35" w:rsidR="0036543C" w:rsidRPr="00E02395" w:rsidRDefault="002B266D" w:rsidP="002B266D">
      <w:pPr>
        <w:spacing w:line="240" w:lineRule="auto"/>
        <w:ind w:left="5670"/>
        <w:contextualSpacing/>
        <w:rPr>
          <w:rFonts w:ascii="Times New Roman" w:hAnsi="Times New Roman" w:cs="Times New Roman"/>
          <w:sz w:val="24"/>
          <w:szCs w:val="24"/>
        </w:rPr>
      </w:pPr>
      <w:r w:rsidRPr="00E02395">
        <w:rPr>
          <w:rFonts w:ascii="Times New Roman" w:hAnsi="Times New Roman" w:cs="Times New Roman"/>
          <w:sz w:val="24"/>
          <w:szCs w:val="24"/>
        </w:rPr>
        <w:lastRenderedPageBreak/>
        <w:t>УТВЕРЖДЕНО</w:t>
      </w:r>
    </w:p>
    <w:p w14:paraId="25A7D44D" w14:textId="23160FB6" w:rsidR="002B266D" w:rsidRPr="00E02395" w:rsidRDefault="002B266D" w:rsidP="002B266D">
      <w:pPr>
        <w:spacing w:line="240" w:lineRule="auto"/>
        <w:ind w:left="5670"/>
        <w:contextualSpacing/>
        <w:rPr>
          <w:rFonts w:ascii="Times New Roman" w:hAnsi="Times New Roman" w:cs="Times New Roman"/>
          <w:sz w:val="24"/>
          <w:szCs w:val="24"/>
        </w:rPr>
      </w:pPr>
      <w:r w:rsidRPr="00E02395">
        <w:rPr>
          <w:rFonts w:ascii="Times New Roman" w:hAnsi="Times New Roman" w:cs="Times New Roman"/>
          <w:sz w:val="24"/>
          <w:szCs w:val="24"/>
        </w:rPr>
        <w:t>постановлением администрации муниципального образования «Холмский городской округ»</w:t>
      </w:r>
    </w:p>
    <w:p w14:paraId="20657BF5" w14:textId="5FEBF7A2" w:rsidR="002B266D" w:rsidRDefault="002B266D" w:rsidP="002B266D">
      <w:pPr>
        <w:spacing w:line="240" w:lineRule="auto"/>
        <w:ind w:left="5670"/>
        <w:contextualSpacing/>
      </w:pPr>
      <w:r w:rsidRPr="00E02395">
        <w:rPr>
          <w:rFonts w:ascii="Times New Roman" w:hAnsi="Times New Roman" w:cs="Times New Roman"/>
          <w:sz w:val="24"/>
          <w:szCs w:val="24"/>
        </w:rPr>
        <w:t xml:space="preserve">от </w:t>
      </w:r>
      <w:r w:rsidR="009A55C5" w:rsidRPr="00E02395">
        <w:rPr>
          <w:rFonts w:ascii="Times New Roman" w:hAnsi="Times New Roman" w:cs="Times New Roman"/>
          <w:sz w:val="24"/>
          <w:szCs w:val="24"/>
        </w:rPr>
        <w:t xml:space="preserve">18.03.2022 </w:t>
      </w:r>
      <w:r w:rsidRPr="00E02395">
        <w:rPr>
          <w:rFonts w:ascii="Times New Roman" w:hAnsi="Times New Roman" w:cs="Times New Roman"/>
          <w:sz w:val="24"/>
          <w:szCs w:val="24"/>
        </w:rPr>
        <w:t>№</w:t>
      </w:r>
      <w:r w:rsidR="009A55C5" w:rsidRPr="00E02395">
        <w:rPr>
          <w:rFonts w:ascii="Times New Roman" w:hAnsi="Times New Roman" w:cs="Times New Roman"/>
          <w:sz w:val="24"/>
          <w:szCs w:val="24"/>
        </w:rPr>
        <w:t xml:space="preserve"> 453</w:t>
      </w:r>
    </w:p>
    <w:p w14:paraId="4AC725B1" w14:textId="54FDC9A5" w:rsidR="002B266D" w:rsidRDefault="002B266D"/>
    <w:p w14:paraId="272DB0AF" w14:textId="1EDFF913" w:rsidR="002B266D" w:rsidRDefault="002B266D" w:rsidP="002B266D">
      <w:pPr>
        <w:jc w:val="center"/>
      </w:pPr>
    </w:p>
    <w:p w14:paraId="652E3FBD" w14:textId="77777777" w:rsidR="002B266D" w:rsidRDefault="002B266D" w:rsidP="002B266D">
      <w:pPr>
        <w:spacing w:line="240" w:lineRule="auto"/>
        <w:contextualSpacing/>
        <w:jc w:val="center"/>
        <w:rPr>
          <w:rFonts w:ascii="Times New Roman" w:hAnsi="Times New Roman" w:cs="Times New Roman"/>
          <w:b/>
          <w:bCs/>
          <w:sz w:val="24"/>
          <w:szCs w:val="24"/>
        </w:rPr>
      </w:pPr>
      <w:r w:rsidRPr="002B266D">
        <w:rPr>
          <w:rFonts w:ascii="Times New Roman" w:hAnsi="Times New Roman" w:cs="Times New Roman"/>
          <w:b/>
          <w:bCs/>
          <w:sz w:val="24"/>
          <w:szCs w:val="24"/>
        </w:rPr>
        <w:t xml:space="preserve">ПОЛОЖЕНИЕ </w:t>
      </w:r>
    </w:p>
    <w:p w14:paraId="11631D08" w14:textId="3A50151F" w:rsidR="002B266D" w:rsidRPr="002B266D" w:rsidRDefault="002B266D" w:rsidP="002B266D">
      <w:pPr>
        <w:spacing w:line="240" w:lineRule="auto"/>
        <w:contextualSpacing/>
        <w:jc w:val="center"/>
        <w:rPr>
          <w:rFonts w:ascii="Times New Roman" w:hAnsi="Times New Roman" w:cs="Times New Roman"/>
          <w:b/>
          <w:bCs/>
          <w:sz w:val="24"/>
          <w:szCs w:val="24"/>
        </w:rPr>
      </w:pPr>
      <w:r w:rsidRPr="002B266D">
        <w:rPr>
          <w:rFonts w:ascii="Times New Roman" w:hAnsi="Times New Roman" w:cs="Times New Roman"/>
          <w:b/>
          <w:bCs/>
          <w:sz w:val="24"/>
          <w:szCs w:val="24"/>
        </w:rPr>
        <w:t>О ПОРЯДКЕ ПРЕДОСТАВЛЕНИЯ МЕСТ ДЛЯ РАЗМЕЩЕНИЯ НЕСТАЦИОНАРНЫХ ТОРГОВЫХ ОБЪЕКТОВ НА ТЕРРИТОРИИ МУНИЦИПАЛЬНОГО ОБРАЗОВАНИЯ «ХОЛМСКИЙ ГОРОДСКОЙ ОКРУГ»</w:t>
      </w:r>
    </w:p>
    <w:p w14:paraId="078335ED" w14:textId="77777777" w:rsidR="002B266D" w:rsidRDefault="002B266D">
      <w:r>
        <w:tab/>
      </w:r>
    </w:p>
    <w:p w14:paraId="3C1D93E2" w14:textId="1385969B" w:rsidR="002B266D" w:rsidRPr="002B266D" w:rsidRDefault="002B266D" w:rsidP="002B266D">
      <w:pPr>
        <w:jc w:val="center"/>
        <w:rPr>
          <w:rFonts w:ascii="Times New Roman" w:hAnsi="Times New Roman" w:cs="Times New Roman"/>
          <w:b/>
          <w:bCs/>
          <w:sz w:val="24"/>
          <w:szCs w:val="24"/>
        </w:rPr>
      </w:pPr>
      <w:r w:rsidRPr="002B266D">
        <w:rPr>
          <w:rFonts w:ascii="Times New Roman" w:hAnsi="Times New Roman" w:cs="Times New Roman"/>
          <w:b/>
          <w:bCs/>
          <w:sz w:val="24"/>
          <w:szCs w:val="24"/>
        </w:rPr>
        <w:t>Статья 1. Общие положение</w:t>
      </w:r>
    </w:p>
    <w:p w14:paraId="67CEF3BB" w14:textId="758511FA" w:rsidR="002823FB" w:rsidRPr="006C4735" w:rsidRDefault="002B266D" w:rsidP="00FD6BB1">
      <w:pPr>
        <w:pStyle w:val="a4"/>
        <w:numPr>
          <w:ilvl w:val="1"/>
          <w:numId w:val="1"/>
        </w:numPr>
        <w:spacing w:line="240" w:lineRule="auto"/>
        <w:ind w:left="0" w:firstLine="708"/>
        <w:jc w:val="both"/>
        <w:rPr>
          <w:rFonts w:ascii="Times New Roman" w:hAnsi="Times New Roman" w:cs="Times New Roman"/>
          <w:sz w:val="24"/>
          <w:szCs w:val="24"/>
        </w:rPr>
      </w:pPr>
      <w:r w:rsidRPr="006C4735">
        <w:rPr>
          <w:rFonts w:ascii="Times New Roman" w:hAnsi="Times New Roman" w:cs="Times New Roman"/>
          <w:sz w:val="24"/>
          <w:szCs w:val="24"/>
        </w:rPr>
        <w:t>Положение о порядке размещения нестационарных торговых объектов на территории муниципального образования «Холмский городской округ»</w:t>
      </w:r>
      <w:r w:rsidR="002823FB" w:rsidRPr="006C4735">
        <w:rPr>
          <w:rFonts w:ascii="Times New Roman" w:hAnsi="Times New Roman" w:cs="Times New Roman"/>
          <w:sz w:val="24"/>
          <w:szCs w:val="24"/>
        </w:rPr>
        <w:t xml:space="preserve"> (далее – Положение)</w:t>
      </w:r>
      <w:r w:rsidRPr="006C4735">
        <w:rPr>
          <w:rFonts w:ascii="Times New Roman" w:hAnsi="Times New Roman" w:cs="Times New Roman"/>
          <w:sz w:val="24"/>
          <w:szCs w:val="24"/>
        </w:rPr>
        <w:t xml:space="preserve"> разработано в соответствии</w:t>
      </w:r>
      <w:r w:rsidR="00D97A24" w:rsidRPr="006C4735">
        <w:rPr>
          <w:rFonts w:ascii="Times New Roman" w:hAnsi="Times New Roman" w:cs="Times New Roman"/>
          <w:sz w:val="24"/>
          <w:szCs w:val="24"/>
        </w:rPr>
        <w:t xml:space="preserve"> </w:t>
      </w:r>
      <w:r w:rsidRPr="006C4735">
        <w:rPr>
          <w:rFonts w:ascii="Times New Roman" w:hAnsi="Times New Roman" w:cs="Times New Roman"/>
          <w:sz w:val="24"/>
          <w:szCs w:val="24"/>
        </w:rPr>
        <w:t>с </w:t>
      </w:r>
      <w:hyperlink r:id="rId9" w:history="1">
        <w:r w:rsidRPr="006C4735">
          <w:rPr>
            <w:rStyle w:val="a3"/>
            <w:rFonts w:ascii="Times New Roman" w:hAnsi="Times New Roman" w:cs="Times New Roman"/>
            <w:color w:val="auto"/>
            <w:sz w:val="24"/>
            <w:szCs w:val="24"/>
            <w:u w:val="none"/>
          </w:rPr>
          <w:t>Гражданским кодексом Российской Федерации</w:t>
        </w:r>
      </w:hyperlink>
      <w:r w:rsidRPr="006C4735">
        <w:rPr>
          <w:rFonts w:ascii="Times New Roman" w:hAnsi="Times New Roman" w:cs="Times New Roman"/>
          <w:sz w:val="24"/>
          <w:szCs w:val="24"/>
        </w:rPr>
        <w:t>, </w:t>
      </w:r>
      <w:hyperlink r:id="rId10" w:history="1">
        <w:r w:rsidRPr="006C4735">
          <w:rPr>
            <w:rStyle w:val="a3"/>
            <w:rFonts w:ascii="Times New Roman" w:hAnsi="Times New Roman" w:cs="Times New Roman"/>
            <w:color w:val="auto"/>
            <w:sz w:val="24"/>
            <w:szCs w:val="24"/>
            <w:u w:val="none"/>
          </w:rPr>
          <w:t>Земельным кодексом Российской Федерации</w:t>
        </w:r>
      </w:hyperlink>
      <w:r w:rsidRPr="006C4735">
        <w:rPr>
          <w:rFonts w:ascii="Times New Roman" w:hAnsi="Times New Roman" w:cs="Times New Roman"/>
          <w:sz w:val="24"/>
          <w:szCs w:val="24"/>
        </w:rPr>
        <w:t>, </w:t>
      </w:r>
      <w:hyperlink r:id="rId11" w:history="1">
        <w:r w:rsidRPr="006C4735">
          <w:rPr>
            <w:rStyle w:val="a3"/>
            <w:rFonts w:ascii="Times New Roman" w:hAnsi="Times New Roman" w:cs="Times New Roman"/>
            <w:color w:val="auto"/>
            <w:sz w:val="24"/>
            <w:szCs w:val="24"/>
            <w:u w:val="none"/>
          </w:rPr>
          <w:t>Федеральным законом от 06.10.2003 № 131-ФЗ «Об общих принципах организации местного самоуправления в Российской Федерации</w:t>
        </w:r>
      </w:hyperlink>
      <w:r w:rsidRPr="006C4735">
        <w:rPr>
          <w:rFonts w:ascii="Times New Roman" w:hAnsi="Times New Roman" w:cs="Times New Roman"/>
          <w:sz w:val="24"/>
          <w:szCs w:val="24"/>
        </w:rPr>
        <w:t>», </w:t>
      </w:r>
      <w:hyperlink r:id="rId12" w:history="1">
        <w:r w:rsidRPr="006C4735">
          <w:rPr>
            <w:rStyle w:val="a3"/>
            <w:rFonts w:ascii="Times New Roman" w:hAnsi="Times New Roman" w:cs="Times New Roman"/>
            <w:color w:val="auto"/>
            <w:sz w:val="24"/>
            <w:szCs w:val="24"/>
            <w:u w:val="none"/>
          </w:rPr>
          <w:t>Федеральным законом от 28.12.2009 № 381-ФЗ «Об основах государственного регулирования торговой деятельности в Российской Федерации»</w:t>
        </w:r>
      </w:hyperlink>
      <w:r w:rsidRPr="006C4735">
        <w:rPr>
          <w:rFonts w:ascii="Times New Roman" w:hAnsi="Times New Roman" w:cs="Times New Roman"/>
          <w:sz w:val="24"/>
          <w:szCs w:val="24"/>
        </w:rPr>
        <w:t>,</w:t>
      </w:r>
      <w:r w:rsidR="00FD6BB1" w:rsidRPr="00FD6BB1">
        <w:t xml:space="preserve"> </w:t>
      </w:r>
      <w:r w:rsidR="00FD6BB1">
        <w:t>р</w:t>
      </w:r>
      <w:r w:rsidR="00FD6BB1" w:rsidRPr="00FD6BB1">
        <w:rPr>
          <w:rFonts w:ascii="Times New Roman" w:hAnsi="Times New Roman" w:cs="Times New Roman"/>
          <w:sz w:val="24"/>
          <w:szCs w:val="24"/>
        </w:rPr>
        <w:t>аспоряжение</w:t>
      </w:r>
      <w:r w:rsidR="00FD6BB1">
        <w:rPr>
          <w:rFonts w:ascii="Times New Roman" w:hAnsi="Times New Roman" w:cs="Times New Roman"/>
          <w:sz w:val="24"/>
          <w:szCs w:val="24"/>
        </w:rPr>
        <w:t>м</w:t>
      </w:r>
      <w:r w:rsidR="00FD6BB1" w:rsidRPr="00FD6BB1">
        <w:rPr>
          <w:rFonts w:ascii="Times New Roman" w:hAnsi="Times New Roman" w:cs="Times New Roman"/>
          <w:sz w:val="24"/>
          <w:szCs w:val="24"/>
        </w:rPr>
        <w:t xml:space="preserve"> Правительства Р</w:t>
      </w:r>
      <w:r w:rsidR="00FD6BB1">
        <w:rPr>
          <w:rFonts w:ascii="Times New Roman" w:hAnsi="Times New Roman" w:cs="Times New Roman"/>
          <w:sz w:val="24"/>
          <w:szCs w:val="24"/>
        </w:rPr>
        <w:t xml:space="preserve">оссийской </w:t>
      </w:r>
      <w:r w:rsidR="00FD6BB1" w:rsidRPr="00FD6BB1">
        <w:rPr>
          <w:rFonts w:ascii="Times New Roman" w:hAnsi="Times New Roman" w:cs="Times New Roman"/>
          <w:sz w:val="24"/>
          <w:szCs w:val="24"/>
        </w:rPr>
        <w:t>Ф</w:t>
      </w:r>
      <w:r w:rsidR="00FD6BB1">
        <w:rPr>
          <w:rFonts w:ascii="Times New Roman" w:hAnsi="Times New Roman" w:cs="Times New Roman"/>
          <w:sz w:val="24"/>
          <w:szCs w:val="24"/>
        </w:rPr>
        <w:t>едерации</w:t>
      </w:r>
      <w:r w:rsidR="00FD6BB1" w:rsidRPr="00FD6BB1">
        <w:rPr>
          <w:rFonts w:ascii="Times New Roman" w:hAnsi="Times New Roman" w:cs="Times New Roman"/>
          <w:sz w:val="24"/>
          <w:szCs w:val="24"/>
        </w:rPr>
        <w:t xml:space="preserve"> от 30.01.2021 </w:t>
      </w:r>
      <w:r w:rsidR="00FD6BB1">
        <w:rPr>
          <w:rFonts w:ascii="Times New Roman" w:hAnsi="Times New Roman" w:cs="Times New Roman"/>
          <w:sz w:val="24"/>
          <w:szCs w:val="24"/>
        </w:rPr>
        <w:t>№</w:t>
      </w:r>
      <w:r w:rsidR="00FD6BB1" w:rsidRPr="00FD6BB1">
        <w:rPr>
          <w:rFonts w:ascii="Times New Roman" w:hAnsi="Times New Roman" w:cs="Times New Roman"/>
          <w:sz w:val="24"/>
          <w:szCs w:val="24"/>
        </w:rPr>
        <w:t xml:space="preserve"> 208-р </w:t>
      </w:r>
      <w:r w:rsidR="00FD6BB1">
        <w:rPr>
          <w:rFonts w:ascii="Times New Roman" w:hAnsi="Times New Roman" w:cs="Times New Roman"/>
          <w:sz w:val="24"/>
          <w:szCs w:val="24"/>
        </w:rPr>
        <w:t>«</w:t>
      </w:r>
      <w:r w:rsidR="00FD6BB1" w:rsidRPr="00FD6BB1">
        <w:rPr>
          <w:rFonts w:ascii="Times New Roman" w:hAnsi="Times New Roman" w:cs="Times New Roman"/>
          <w:sz w:val="24"/>
          <w:szCs w:val="24"/>
        </w:rPr>
        <w:t>О рекомендациях органам исполнительной власти субъектов РФ и органам местного самоуправления по вопросу о новых возможност</w:t>
      </w:r>
      <w:r w:rsidR="00FD6BB1">
        <w:rPr>
          <w:rFonts w:ascii="Times New Roman" w:hAnsi="Times New Roman" w:cs="Times New Roman"/>
          <w:sz w:val="24"/>
          <w:szCs w:val="24"/>
        </w:rPr>
        <w:t xml:space="preserve">ях для розничного сбыта товаров», </w:t>
      </w:r>
      <w:r w:rsidRPr="006C4735">
        <w:rPr>
          <w:rFonts w:ascii="Times New Roman" w:hAnsi="Times New Roman" w:cs="Times New Roman"/>
          <w:sz w:val="24"/>
          <w:szCs w:val="24"/>
        </w:rPr>
        <w:t xml:space="preserve">в целях упорядочения размещения нестационарных торговых объектов, обеспечения доступности товаров для населения, </w:t>
      </w:r>
      <w:r w:rsidR="00782A31" w:rsidRPr="006C4735">
        <w:rPr>
          <w:rFonts w:ascii="Times New Roman" w:hAnsi="Times New Roman" w:cs="Times New Roman"/>
          <w:sz w:val="24"/>
          <w:szCs w:val="24"/>
        </w:rPr>
        <w:t xml:space="preserve">а также достижения норматива минимальной обеспеченности населения </w:t>
      </w:r>
      <w:r w:rsidR="00A73A15">
        <w:rPr>
          <w:rFonts w:ascii="Times New Roman" w:hAnsi="Times New Roman" w:cs="Times New Roman"/>
          <w:sz w:val="24"/>
          <w:szCs w:val="24"/>
        </w:rPr>
        <w:t xml:space="preserve">площадью </w:t>
      </w:r>
      <w:r w:rsidR="00782A31" w:rsidRPr="006C4735">
        <w:rPr>
          <w:rFonts w:ascii="Times New Roman" w:hAnsi="Times New Roman" w:cs="Times New Roman"/>
          <w:sz w:val="24"/>
          <w:szCs w:val="24"/>
        </w:rPr>
        <w:t>торговы</w:t>
      </w:r>
      <w:r w:rsidR="00A73A15">
        <w:rPr>
          <w:rFonts w:ascii="Times New Roman" w:hAnsi="Times New Roman" w:cs="Times New Roman"/>
          <w:sz w:val="24"/>
          <w:szCs w:val="24"/>
        </w:rPr>
        <w:t>х объектов</w:t>
      </w:r>
      <w:r w:rsidR="00782A31" w:rsidRPr="006C4735">
        <w:rPr>
          <w:rFonts w:ascii="Times New Roman" w:hAnsi="Times New Roman" w:cs="Times New Roman"/>
          <w:sz w:val="24"/>
          <w:szCs w:val="24"/>
        </w:rPr>
        <w:t>.</w:t>
      </w:r>
    </w:p>
    <w:p w14:paraId="15C48916" w14:textId="77777777" w:rsidR="002823FB" w:rsidRDefault="002B266D" w:rsidP="00D97A24">
      <w:pPr>
        <w:pStyle w:val="a4"/>
        <w:numPr>
          <w:ilvl w:val="1"/>
          <w:numId w:val="1"/>
        </w:numPr>
        <w:spacing w:line="240" w:lineRule="auto"/>
        <w:ind w:left="0" w:firstLine="708"/>
        <w:jc w:val="both"/>
        <w:rPr>
          <w:rFonts w:ascii="Times New Roman" w:hAnsi="Times New Roman" w:cs="Times New Roman"/>
          <w:sz w:val="24"/>
          <w:szCs w:val="24"/>
        </w:rPr>
      </w:pPr>
      <w:r w:rsidRPr="002823FB">
        <w:rPr>
          <w:rFonts w:ascii="Times New Roman" w:hAnsi="Times New Roman" w:cs="Times New Roman"/>
          <w:sz w:val="24"/>
          <w:szCs w:val="24"/>
        </w:rPr>
        <w:t xml:space="preserve">Настоящее Положение определяет порядок и основания для размещения нестационарных торговых объектов на территории муниципального образования </w:t>
      </w:r>
      <w:r w:rsidR="002823FB" w:rsidRPr="002823FB">
        <w:rPr>
          <w:rFonts w:ascii="Times New Roman" w:hAnsi="Times New Roman" w:cs="Times New Roman"/>
          <w:sz w:val="24"/>
          <w:szCs w:val="24"/>
        </w:rPr>
        <w:t>«Холмский городской округ»</w:t>
      </w:r>
      <w:r w:rsidRPr="002823FB">
        <w:rPr>
          <w:rFonts w:ascii="Times New Roman" w:hAnsi="Times New Roman" w:cs="Times New Roman"/>
          <w:sz w:val="24"/>
          <w:szCs w:val="24"/>
        </w:rPr>
        <w:t>.</w:t>
      </w:r>
      <w:r w:rsidR="002823FB" w:rsidRPr="002823FB">
        <w:rPr>
          <w:rFonts w:ascii="Times New Roman" w:hAnsi="Times New Roman" w:cs="Times New Roman"/>
          <w:sz w:val="24"/>
          <w:szCs w:val="24"/>
        </w:rPr>
        <w:t xml:space="preserve"> </w:t>
      </w:r>
    </w:p>
    <w:p w14:paraId="79D5A47B" w14:textId="4440D152" w:rsidR="002823FB" w:rsidRDefault="002823FB" w:rsidP="00D97A24">
      <w:pPr>
        <w:pStyle w:val="a4"/>
        <w:numPr>
          <w:ilvl w:val="1"/>
          <w:numId w:val="1"/>
        </w:numPr>
        <w:spacing w:line="240" w:lineRule="auto"/>
        <w:ind w:left="0" w:firstLine="708"/>
        <w:jc w:val="both"/>
        <w:rPr>
          <w:rFonts w:ascii="Times New Roman" w:hAnsi="Times New Roman" w:cs="Times New Roman"/>
          <w:sz w:val="24"/>
          <w:szCs w:val="24"/>
        </w:rPr>
      </w:pPr>
      <w:r w:rsidRPr="002823FB">
        <w:rPr>
          <w:rFonts w:ascii="Times New Roman" w:hAnsi="Times New Roman" w:cs="Times New Roman"/>
          <w:sz w:val="24"/>
          <w:szCs w:val="24"/>
        </w:rPr>
        <w:t>Размещение нестационарных торговых объектов в границах муниципального образования «Холмский городской округ» осуществляется в соответствии со схемой размещения нестационарных торговых объектов на территории муниципального образования «Холмский городской округ»</w:t>
      </w:r>
      <w:r w:rsidR="00DD554D">
        <w:rPr>
          <w:rFonts w:ascii="Times New Roman" w:hAnsi="Times New Roman" w:cs="Times New Roman"/>
          <w:sz w:val="24"/>
          <w:szCs w:val="24"/>
        </w:rPr>
        <w:t xml:space="preserve"> (далее – Схема размещения</w:t>
      </w:r>
      <w:r w:rsidR="00DD554D" w:rsidRPr="00DD554D">
        <w:rPr>
          <w:rFonts w:ascii="Times New Roman" w:hAnsi="Times New Roman" w:cs="Times New Roman"/>
          <w:sz w:val="24"/>
          <w:szCs w:val="24"/>
        </w:rPr>
        <w:t xml:space="preserve"> </w:t>
      </w:r>
      <w:r w:rsidR="00DD554D" w:rsidRPr="002B266D">
        <w:rPr>
          <w:rFonts w:ascii="Times New Roman" w:hAnsi="Times New Roman" w:cs="Times New Roman"/>
          <w:sz w:val="24"/>
          <w:szCs w:val="24"/>
        </w:rPr>
        <w:t>нестационарных торговых объектов</w:t>
      </w:r>
      <w:r w:rsidR="00DD554D">
        <w:rPr>
          <w:rFonts w:ascii="Times New Roman" w:hAnsi="Times New Roman" w:cs="Times New Roman"/>
          <w:sz w:val="24"/>
          <w:szCs w:val="24"/>
        </w:rPr>
        <w:t>)</w:t>
      </w:r>
      <w:r w:rsidR="002B266D" w:rsidRPr="002823FB">
        <w:rPr>
          <w:rFonts w:ascii="Times New Roman" w:hAnsi="Times New Roman" w:cs="Times New Roman"/>
          <w:sz w:val="24"/>
          <w:szCs w:val="24"/>
        </w:rPr>
        <w:t>.</w:t>
      </w:r>
      <w:r w:rsidR="00DD554D">
        <w:rPr>
          <w:rFonts w:ascii="Times New Roman" w:hAnsi="Times New Roman" w:cs="Times New Roman"/>
          <w:sz w:val="24"/>
          <w:szCs w:val="24"/>
        </w:rPr>
        <w:t xml:space="preserve"> </w:t>
      </w:r>
      <w:r w:rsidR="00DD554D" w:rsidRPr="002B266D">
        <w:rPr>
          <w:rFonts w:ascii="Times New Roman" w:hAnsi="Times New Roman" w:cs="Times New Roman"/>
          <w:sz w:val="24"/>
          <w:szCs w:val="24"/>
        </w:rPr>
        <w:t>Не допускается размещение нестационарных торговых объектов в местах, не определенных Схемой размещения нестационарных торговых объектов</w:t>
      </w:r>
      <w:r w:rsidR="00DD554D">
        <w:rPr>
          <w:rFonts w:ascii="Times New Roman" w:hAnsi="Times New Roman" w:cs="Times New Roman"/>
          <w:sz w:val="24"/>
          <w:szCs w:val="24"/>
        </w:rPr>
        <w:t>.</w:t>
      </w:r>
    </w:p>
    <w:p w14:paraId="5140C8A2" w14:textId="5B42B857" w:rsidR="005935BA" w:rsidRPr="00C23068" w:rsidRDefault="005935BA" w:rsidP="00C23068">
      <w:pPr>
        <w:pStyle w:val="a4"/>
        <w:spacing w:line="240" w:lineRule="auto"/>
        <w:ind w:left="0" w:firstLine="708"/>
        <w:jc w:val="both"/>
        <w:rPr>
          <w:rFonts w:ascii="Times New Roman" w:hAnsi="Times New Roman" w:cs="Times New Roman"/>
          <w:sz w:val="24"/>
          <w:szCs w:val="24"/>
        </w:rPr>
      </w:pPr>
      <w:r w:rsidRPr="00C23068">
        <w:rPr>
          <w:rFonts w:ascii="Times New Roman" w:hAnsi="Times New Roman" w:cs="Times New Roman"/>
          <w:sz w:val="24"/>
          <w:szCs w:val="24"/>
        </w:rPr>
        <w:t xml:space="preserve">Требования настоящего положения не распространяются на отношения, связанные с размещением нестационарных торговых объектов, нестационарных объектов общественного питания и бытового обслуживания: </w:t>
      </w:r>
    </w:p>
    <w:p w14:paraId="29A6D9CB" w14:textId="2635F6FB" w:rsidR="005935BA" w:rsidRPr="00C23068" w:rsidRDefault="005935BA" w:rsidP="00C23068">
      <w:pPr>
        <w:pStyle w:val="a4"/>
        <w:spacing w:line="240" w:lineRule="auto"/>
        <w:ind w:left="0" w:firstLine="708"/>
        <w:jc w:val="both"/>
        <w:rPr>
          <w:rFonts w:ascii="Times New Roman" w:hAnsi="Times New Roman" w:cs="Times New Roman"/>
          <w:sz w:val="24"/>
          <w:szCs w:val="24"/>
        </w:rPr>
      </w:pPr>
      <w:r w:rsidRPr="00C23068">
        <w:rPr>
          <w:rFonts w:ascii="Times New Roman" w:hAnsi="Times New Roman" w:cs="Times New Roman"/>
          <w:sz w:val="24"/>
          <w:szCs w:val="24"/>
        </w:rPr>
        <w:t>- находящихся на территориях розничных рынков;</w:t>
      </w:r>
    </w:p>
    <w:p w14:paraId="7F50BA7F" w14:textId="58B8BC37" w:rsidR="005935BA" w:rsidRPr="00C23068" w:rsidRDefault="005935BA" w:rsidP="00C23068">
      <w:pPr>
        <w:pStyle w:val="a4"/>
        <w:spacing w:line="240" w:lineRule="auto"/>
        <w:ind w:left="0" w:firstLine="708"/>
        <w:jc w:val="both"/>
        <w:rPr>
          <w:rFonts w:ascii="Times New Roman" w:hAnsi="Times New Roman" w:cs="Times New Roman"/>
          <w:sz w:val="24"/>
          <w:szCs w:val="24"/>
        </w:rPr>
      </w:pPr>
      <w:r w:rsidRPr="00C23068">
        <w:rPr>
          <w:rFonts w:ascii="Times New Roman" w:hAnsi="Times New Roman" w:cs="Times New Roman"/>
          <w:sz w:val="24"/>
          <w:szCs w:val="24"/>
        </w:rPr>
        <w:t>- при проведении ярмарок, имеющих временный характер, выставок-ярмарок;</w:t>
      </w:r>
    </w:p>
    <w:p w14:paraId="42198204" w14:textId="7D8784F7" w:rsidR="005935BA" w:rsidRPr="00C23068" w:rsidRDefault="005935BA" w:rsidP="00C23068">
      <w:pPr>
        <w:pStyle w:val="a4"/>
        <w:spacing w:line="240" w:lineRule="auto"/>
        <w:ind w:left="0" w:firstLine="708"/>
        <w:jc w:val="both"/>
        <w:rPr>
          <w:rFonts w:ascii="Times New Roman" w:hAnsi="Times New Roman" w:cs="Times New Roman"/>
          <w:sz w:val="24"/>
          <w:szCs w:val="24"/>
        </w:rPr>
      </w:pPr>
      <w:r w:rsidRPr="00C23068">
        <w:rPr>
          <w:rFonts w:ascii="Times New Roman" w:hAnsi="Times New Roman" w:cs="Times New Roman"/>
          <w:sz w:val="24"/>
          <w:szCs w:val="24"/>
        </w:rPr>
        <w:t>- при проведении праздничных, общественно-политических, культурно-массовых и спортивных мероприятий, имеющих временный характер;</w:t>
      </w:r>
    </w:p>
    <w:p w14:paraId="5304FBAE" w14:textId="521D3C4C" w:rsidR="005935BA" w:rsidRPr="00C23068" w:rsidRDefault="005935BA" w:rsidP="00C23068">
      <w:pPr>
        <w:pStyle w:val="a4"/>
        <w:spacing w:line="240" w:lineRule="auto"/>
        <w:ind w:left="0" w:firstLine="708"/>
        <w:jc w:val="both"/>
        <w:rPr>
          <w:rFonts w:ascii="Times New Roman" w:hAnsi="Times New Roman" w:cs="Times New Roman"/>
          <w:sz w:val="24"/>
          <w:szCs w:val="24"/>
        </w:rPr>
      </w:pPr>
      <w:r w:rsidRPr="00C23068">
        <w:rPr>
          <w:rFonts w:ascii="Times New Roman" w:hAnsi="Times New Roman" w:cs="Times New Roman"/>
          <w:sz w:val="24"/>
          <w:szCs w:val="24"/>
        </w:rPr>
        <w:t>- находящихся в стационарных торговых объектах, иных зданиях, строениях, сооружениях или на земельных участниках, находящихся в частной собственности;</w:t>
      </w:r>
    </w:p>
    <w:p w14:paraId="469F045A" w14:textId="03B42BC1" w:rsidR="005935BA" w:rsidRPr="00C23068" w:rsidRDefault="005935BA" w:rsidP="00C23068">
      <w:pPr>
        <w:pStyle w:val="a4"/>
        <w:spacing w:line="240" w:lineRule="auto"/>
        <w:ind w:left="0" w:firstLine="708"/>
        <w:jc w:val="both"/>
        <w:rPr>
          <w:rFonts w:ascii="Times New Roman" w:hAnsi="Times New Roman" w:cs="Times New Roman"/>
          <w:sz w:val="24"/>
          <w:szCs w:val="24"/>
        </w:rPr>
      </w:pPr>
      <w:r w:rsidRPr="00C23068">
        <w:rPr>
          <w:rFonts w:ascii="Times New Roman" w:hAnsi="Times New Roman" w:cs="Times New Roman"/>
          <w:sz w:val="24"/>
          <w:szCs w:val="24"/>
        </w:rPr>
        <w:t>- при осуществлении развозной и разносной торговли.</w:t>
      </w:r>
    </w:p>
    <w:p w14:paraId="535C3A7F" w14:textId="56120A18" w:rsidR="00DD554D" w:rsidRDefault="002B266D" w:rsidP="00D97A24">
      <w:pPr>
        <w:pStyle w:val="a4"/>
        <w:numPr>
          <w:ilvl w:val="1"/>
          <w:numId w:val="1"/>
        </w:numPr>
        <w:spacing w:line="240" w:lineRule="auto"/>
        <w:ind w:left="0" w:firstLine="708"/>
        <w:jc w:val="both"/>
        <w:rPr>
          <w:rFonts w:ascii="Times New Roman" w:hAnsi="Times New Roman" w:cs="Times New Roman"/>
          <w:sz w:val="24"/>
          <w:szCs w:val="24"/>
        </w:rPr>
      </w:pPr>
      <w:r w:rsidRPr="00DD554D">
        <w:rPr>
          <w:rFonts w:ascii="Times New Roman" w:hAnsi="Times New Roman" w:cs="Times New Roman"/>
          <w:sz w:val="24"/>
          <w:szCs w:val="24"/>
        </w:rPr>
        <w:t>Схема размещения нестационарных торговых объектов разрабатывается</w:t>
      </w:r>
      <w:r w:rsidR="00DD554D" w:rsidRPr="00DD554D">
        <w:rPr>
          <w:rFonts w:ascii="Times New Roman" w:hAnsi="Times New Roman" w:cs="Times New Roman"/>
          <w:sz w:val="24"/>
          <w:szCs w:val="24"/>
        </w:rPr>
        <w:t xml:space="preserve">, </w:t>
      </w:r>
      <w:r w:rsidRPr="00DD554D">
        <w:rPr>
          <w:rFonts w:ascii="Times New Roman" w:hAnsi="Times New Roman" w:cs="Times New Roman"/>
          <w:sz w:val="24"/>
          <w:szCs w:val="24"/>
        </w:rPr>
        <w:t>утверждается</w:t>
      </w:r>
      <w:r w:rsidR="00DD554D" w:rsidRPr="00DD554D">
        <w:rPr>
          <w:rFonts w:ascii="Times New Roman" w:hAnsi="Times New Roman" w:cs="Times New Roman"/>
          <w:sz w:val="24"/>
          <w:szCs w:val="24"/>
        </w:rPr>
        <w:t>, изменяется и дополняется постановлениям</w:t>
      </w:r>
      <w:r w:rsidR="00312A77">
        <w:rPr>
          <w:rFonts w:ascii="Times New Roman" w:hAnsi="Times New Roman" w:cs="Times New Roman"/>
          <w:sz w:val="24"/>
          <w:szCs w:val="24"/>
        </w:rPr>
        <w:t>и</w:t>
      </w:r>
      <w:r w:rsidR="00DD554D" w:rsidRPr="00DD554D">
        <w:rPr>
          <w:rFonts w:ascii="Times New Roman" w:hAnsi="Times New Roman" w:cs="Times New Roman"/>
          <w:sz w:val="24"/>
          <w:szCs w:val="24"/>
        </w:rPr>
        <w:t xml:space="preserve"> </w:t>
      </w:r>
      <w:r w:rsidRPr="00DD554D">
        <w:rPr>
          <w:rFonts w:ascii="Times New Roman" w:hAnsi="Times New Roman" w:cs="Times New Roman"/>
          <w:sz w:val="24"/>
          <w:szCs w:val="24"/>
        </w:rPr>
        <w:t>администраци</w:t>
      </w:r>
      <w:r w:rsidR="00DD554D" w:rsidRPr="00DD554D">
        <w:rPr>
          <w:rFonts w:ascii="Times New Roman" w:hAnsi="Times New Roman" w:cs="Times New Roman"/>
          <w:sz w:val="24"/>
          <w:szCs w:val="24"/>
        </w:rPr>
        <w:t>и муниципального образования «Холмский городской округ» в соответствии с действующим законодательством.</w:t>
      </w:r>
      <w:r w:rsidRPr="00DD554D">
        <w:rPr>
          <w:rFonts w:ascii="Times New Roman" w:hAnsi="Times New Roman" w:cs="Times New Roman"/>
          <w:sz w:val="24"/>
          <w:szCs w:val="24"/>
        </w:rPr>
        <w:t xml:space="preserve"> </w:t>
      </w:r>
    </w:p>
    <w:p w14:paraId="1269A65E" w14:textId="5C6E3F43" w:rsidR="00DD554D" w:rsidRDefault="002B266D" w:rsidP="00D97A24">
      <w:pPr>
        <w:pStyle w:val="a4"/>
        <w:numPr>
          <w:ilvl w:val="1"/>
          <w:numId w:val="1"/>
        </w:numPr>
        <w:spacing w:line="240" w:lineRule="auto"/>
        <w:ind w:left="0" w:firstLine="708"/>
        <w:jc w:val="both"/>
        <w:rPr>
          <w:rFonts w:ascii="Times New Roman" w:hAnsi="Times New Roman" w:cs="Times New Roman"/>
          <w:sz w:val="24"/>
          <w:szCs w:val="24"/>
        </w:rPr>
      </w:pPr>
      <w:r w:rsidRPr="00DD554D">
        <w:rPr>
          <w:rFonts w:ascii="Times New Roman" w:hAnsi="Times New Roman" w:cs="Times New Roman"/>
          <w:sz w:val="24"/>
          <w:szCs w:val="24"/>
        </w:rPr>
        <w:t xml:space="preserve">Нестационарные торговые объекты не являются недвижимым имуществом, не являются объектами капитального строительства, не подлежат </w:t>
      </w:r>
      <w:r w:rsidRPr="00DD554D">
        <w:rPr>
          <w:rFonts w:ascii="Times New Roman" w:hAnsi="Times New Roman" w:cs="Times New Roman"/>
          <w:sz w:val="24"/>
          <w:szCs w:val="24"/>
        </w:rPr>
        <w:lastRenderedPageBreak/>
        <w:t xml:space="preserve">техническому учету в бюро технической инвентаризации, права на них не подлежат регистрации в Едином государственном реестре </w:t>
      </w:r>
      <w:r w:rsidR="00782A31" w:rsidRPr="00C23068">
        <w:rPr>
          <w:rFonts w:ascii="Times New Roman" w:hAnsi="Times New Roman" w:cs="Times New Roman"/>
          <w:sz w:val="24"/>
          <w:szCs w:val="24"/>
        </w:rPr>
        <w:t>недвижимости.</w:t>
      </w:r>
      <w:r w:rsidR="00782A31">
        <w:rPr>
          <w:rFonts w:ascii="Times New Roman" w:hAnsi="Times New Roman" w:cs="Times New Roman"/>
          <w:sz w:val="24"/>
          <w:szCs w:val="24"/>
        </w:rPr>
        <w:t xml:space="preserve"> </w:t>
      </w:r>
    </w:p>
    <w:p w14:paraId="7C99D357" w14:textId="12694A9F" w:rsidR="00DD554D" w:rsidRDefault="002B266D" w:rsidP="00D97A24">
      <w:pPr>
        <w:pStyle w:val="a4"/>
        <w:numPr>
          <w:ilvl w:val="1"/>
          <w:numId w:val="1"/>
        </w:numPr>
        <w:spacing w:line="240" w:lineRule="auto"/>
        <w:ind w:left="0" w:firstLine="709"/>
        <w:jc w:val="both"/>
        <w:rPr>
          <w:rFonts w:ascii="Times New Roman" w:hAnsi="Times New Roman" w:cs="Times New Roman"/>
          <w:sz w:val="24"/>
          <w:szCs w:val="24"/>
        </w:rPr>
      </w:pPr>
      <w:r w:rsidRPr="00DD554D">
        <w:rPr>
          <w:rFonts w:ascii="Times New Roman" w:hAnsi="Times New Roman" w:cs="Times New Roman"/>
          <w:sz w:val="24"/>
          <w:szCs w:val="24"/>
        </w:rPr>
        <w:t>Размещение нестационарных торговых объектов осуществляется в соответствии с</w:t>
      </w:r>
      <w:r w:rsidR="00BD76A2">
        <w:rPr>
          <w:rFonts w:ascii="Times New Roman" w:hAnsi="Times New Roman" w:cs="Times New Roman"/>
          <w:sz w:val="24"/>
          <w:szCs w:val="24"/>
        </w:rPr>
        <w:t xml:space="preserve"> </w:t>
      </w:r>
      <w:hyperlink r:id="rId13" w:history="1">
        <w:r w:rsidRPr="00DD554D">
          <w:rPr>
            <w:rStyle w:val="a3"/>
            <w:rFonts w:ascii="Times New Roman" w:hAnsi="Times New Roman" w:cs="Times New Roman"/>
            <w:color w:val="auto"/>
            <w:sz w:val="24"/>
            <w:szCs w:val="24"/>
            <w:u w:val="none"/>
          </w:rPr>
          <w:t>Гражданским кодексом Российской Федерации</w:t>
        </w:r>
      </w:hyperlink>
      <w:r w:rsidR="00BD76A2">
        <w:rPr>
          <w:rStyle w:val="a3"/>
          <w:rFonts w:ascii="Times New Roman" w:hAnsi="Times New Roman" w:cs="Times New Roman"/>
          <w:color w:val="auto"/>
          <w:sz w:val="24"/>
          <w:szCs w:val="24"/>
          <w:u w:val="none"/>
        </w:rPr>
        <w:t xml:space="preserve"> </w:t>
      </w:r>
      <w:r w:rsidRPr="00DD554D">
        <w:rPr>
          <w:rFonts w:ascii="Times New Roman" w:hAnsi="Times New Roman" w:cs="Times New Roman"/>
          <w:sz w:val="24"/>
          <w:szCs w:val="24"/>
        </w:rPr>
        <w:t>путем:</w:t>
      </w:r>
    </w:p>
    <w:p w14:paraId="7BF4D3CC" w14:textId="5FBC9699" w:rsidR="00DD554D" w:rsidRDefault="002B266D" w:rsidP="00D97A24">
      <w:pPr>
        <w:pStyle w:val="a4"/>
        <w:spacing w:line="240" w:lineRule="auto"/>
        <w:ind w:left="0" w:firstLine="709"/>
        <w:jc w:val="both"/>
        <w:rPr>
          <w:rFonts w:ascii="Times New Roman" w:hAnsi="Times New Roman" w:cs="Times New Roman"/>
          <w:sz w:val="24"/>
          <w:szCs w:val="24"/>
        </w:rPr>
      </w:pPr>
      <w:r w:rsidRPr="00DD554D">
        <w:rPr>
          <w:rFonts w:ascii="Times New Roman" w:hAnsi="Times New Roman" w:cs="Times New Roman"/>
          <w:sz w:val="24"/>
          <w:szCs w:val="24"/>
        </w:rPr>
        <w:t xml:space="preserve">- </w:t>
      </w:r>
      <w:r w:rsidR="009B2829">
        <w:rPr>
          <w:rFonts w:ascii="Times New Roman" w:hAnsi="Times New Roman" w:cs="Times New Roman"/>
          <w:sz w:val="24"/>
          <w:szCs w:val="24"/>
        </w:rPr>
        <w:t xml:space="preserve">оценки заявок по балльной системе в соответствии с решением Комиссии </w:t>
      </w:r>
      <w:r w:rsidR="009B2829" w:rsidRPr="009B2829">
        <w:rPr>
          <w:rFonts w:ascii="Times New Roman" w:hAnsi="Times New Roman" w:cs="Times New Roman"/>
          <w:sz w:val="24"/>
          <w:szCs w:val="24"/>
        </w:rPr>
        <w:t>по вопросам размещения и эксплуатации нестационарных объектов, выдачи разрешений юридическим лицам и индивидуальным предпринимателям на оказание услуг торговли, общественного питания, бытового обслуживания в установленных местах на территории муниципального образования «Холмский городской округ»</w:t>
      </w:r>
      <w:r w:rsidR="009B2829">
        <w:rPr>
          <w:rFonts w:ascii="Times New Roman" w:hAnsi="Times New Roman" w:cs="Times New Roman"/>
          <w:sz w:val="24"/>
          <w:szCs w:val="24"/>
        </w:rPr>
        <w:t xml:space="preserve"> (далее – Комиссия)</w:t>
      </w:r>
      <w:r w:rsidRPr="00DD554D">
        <w:rPr>
          <w:rFonts w:ascii="Times New Roman" w:hAnsi="Times New Roman" w:cs="Times New Roman"/>
          <w:sz w:val="24"/>
          <w:szCs w:val="24"/>
        </w:rPr>
        <w:t>;</w:t>
      </w:r>
    </w:p>
    <w:p w14:paraId="0A4772A3" w14:textId="59008D7E" w:rsidR="00FD6BB1" w:rsidRDefault="003C3F8C" w:rsidP="00FD6BB1">
      <w:pPr>
        <w:pStyle w:val="a4"/>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E3955">
        <w:rPr>
          <w:rFonts w:ascii="Times New Roman" w:hAnsi="Times New Roman" w:cs="Times New Roman"/>
          <w:sz w:val="24"/>
          <w:szCs w:val="24"/>
        </w:rPr>
        <w:t>посредством реализации преимущественного права на заключение договора на размещение нестационарного торгового объекта</w:t>
      </w:r>
      <w:r w:rsidR="00D13244">
        <w:rPr>
          <w:rFonts w:ascii="Times New Roman" w:hAnsi="Times New Roman" w:cs="Times New Roman"/>
          <w:sz w:val="24"/>
          <w:szCs w:val="24"/>
        </w:rPr>
        <w:t xml:space="preserve"> </w:t>
      </w:r>
      <w:r w:rsidR="008E3955">
        <w:rPr>
          <w:rFonts w:ascii="Times New Roman" w:hAnsi="Times New Roman" w:cs="Times New Roman"/>
          <w:sz w:val="24"/>
          <w:szCs w:val="24"/>
        </w:rPr>
        <w:t>- нестационарные торговые объекты, функционирующие на основании действующих договоров аренды земельных участков и договоров о предоставлении места для раз</w:t>
      </w:r>
      <w:r w:rsidR="00FD6BB1">
        <w:rPr>
          <w:rFonts w:ascii="Times New Roman" w:hAnsi="Times New Roman" w:cs="Times New Roman"/>
          <w:sz w:val="24"/>
          <w:szCs w:val="24"/>
        </w:rPr>
        <w:t>мещения нестационарного объекта.</w:t>
      </w:r>
    </w:p>
    <w:p w14:paraId="2E8D58E2" w14:textId="13D4C73B" w:rsidR="00B873AD" w:rsidRDefault="00B873AD" w:rsidP="00FD6BB1">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1.7</w:t>
      </w:r>
      <w:r w:rsidRPr="002B266D">
        <w:rPr>
          <w:rFonts w:ascii="Times New Roman" w:hAnsi="Times New Roman" w:cs="Times New Roman"/>
          <w:sz w:val="24"/>
          <w:szCs w:val="24"/>
        </w:rPr>
        <w:t xml:space="preserve">. Период размещения </w:t>
      </w:r>
      <w:r w:rsidR="00BD76A2">
        <w:rPr>
          <w:rFonts w:ascii="Times New Roman" w:hAnsi="Times New Roman" w:cs="Times New Roman"/>
          <w:sz w:val="24"/>
          <w:szCs w:val="24"/>
        </w:rPr>
        <w:t>нестационарных объектов то</w:t>
      </w:r>
      <w:r w:rsidR="00D6781E">
        <w:rPr>
          <w:rFonts w:ascii="Times New Roman" w:hAnsi="Times New Roman" w:cs="Times New Roman"/>
          <w:sz w:val="24"/>
          <w:szCs w:val="24"/>
        </w:rPr>
        <w:t>р</w:t>
      </w:r>
      <w:r w:rsidR="00BD76A2">
        <w:rPr>
          <w:rFonts w:ascii="Times New Roman" w:hAnsi="Times New Roman" w:cs="Times New Roman"/>
          <w:sz w:val="24"/>
          <w:szCs w:val="24"/>
        </w:rPr>
        <w:t>г</w:t>
      </w:r>
      <w:r w:rsidR="00D6781E">
        <w:rPr>
          <w:rFonts w:ascii="Times New Roman" w:hAnsi="Times New Roman" w:cs="Times New Roman"/>
          <w:sz w:val="24"/>
          <w:szCs w:val="24"/>
        </w:rPr>
        <w:t>овли</w:t>
      </w:r>
      <w:r w:rsidRPr="002B266D">
        <w:rPr>
          <w:rFonts w:ascii="Times New Roman" w:hAnsi="Times New Roman" w:cs="Times New Roman"/>
          <w:sz w:val="24"/>
          <w:szCs w:val="24"/>
        </w:rPr>
        <w:t xml:space="preserve"> устанавливается с учетом следующих особенностей:</w:t>
      </w:r>
    </w:p>
    <w:p w14:paraId="7F979197" w14:textId="47BC160A" w:rsidR="00B873AD" w:rsidRDefault="00B873AD" w:rsidP="00FD6BB1">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1)</w:t>
      </w:r>
      <w:r w:rsidRPr="002B266D">
        <w:rPr>
          <w:rFonts w:ascii="Times New Roman" w:hAnsi="Times New Roman" w:cs="Times New Roman"/>
          <w:sz w:val="24"/>
          <w:szCs w:val="24"/>
        </w:rPr>
        <w:t xml:space="preserve"> для мест размещения сезонных торговых объектов по реализации мороженого, прохладительных напитков, кваса, в том числе в розлив, а также для иных объектов, функционирующих в весенне-летний период, в том числе летних (сезонных) кафе период размещения устанавливается</w:t>
      </w:r>
      <w:r>
        <w:rPr>
          <w:rFonts w:ascii="Times New Roman" w:hAnsi="Times New Roman" w:cs="Times New Roman"/>
          <w:sz w:val="24"/>
          <w:szCs w:val="24"/>
        </w:rPr>
        <w:t xml:space="preserve"> на срок не более 6 месяцев</w:t>
      </w:r>
      <w:r w:rsidRPr="002B266D">
        <w:rPr>
          <w:rFonts w:ascii="Times New Roman" w:hAnsi="Times New Roman" w:cs="Times New Roman"/>
          <w:sz w:val="24"/>
          <w:szCs w:val="24"/>
        </w:rPr>
        <w:t xml:space="preserve"> с </w:t>
      </w:r>
      <w:r>
        <w:rPr>
          <w:rFonts w:ascii="Times New Roman" w:hAnsi="Times New Roman" w:cs="Times New Roman"/>
          <w:sz w:val="24"/>
          <w:szCs w:val="24"/>
        </w:rPr>
        <w:t>01</w:t>
      </w:r>
      <w:r w:rsidRPr="002B266D">
        <w:rPr>
          <w:rFonts w:ascii="Times New Roman" w:hAnsi="Times New Roman" w:cs="Times New Roman"/>
          <w:sz w:val="24"/>
          <w:szCs w:val="24"/>
        </w:rPr>
        <w:t xml:space="preserve"> мая по </w:t>
      </w:r>
      <w:r>
        <w:rPr>
          <w:rFonts w:ascii="Times New Roman" w:hAnsi="Times New Roman" w:cs="Times New Roman"/>
          <w:sz w:val="24"/>
          <w:szCs w:val="24"/>
        </w:rPr>
        <w:t>31</w:t>
      </w:r>
      <w:r w:rsidRPr="002B266D">
        <w:rPr>
          <w:rFonts w:ascii="Times New Roman" w:hAnsi="Times New Roman" w:cs="Times New Roman"/>
          <w:sz w:val="24"/>
          <w:szCs w:val="24"/>
        </w:rPr>
        <w:t xml:space="preserve"> </w:t>
      </w:r>
      <w:r>
        <w:rPr>
          <w:rFonts w:ascii="Times New Roman" w:hAnsi="Times New Roman" w:cs="Times New Roman"/>
          <w:sz w:val="24"/>
          <w:szCs w:val="24"/>
        </w:rPr>
        <w:t>октября</w:t>
      </w:r>
      <w:r w:rsidR="0046082E">
        <w:rPr>
          <w:rFonts w:ascii="Times New Roman" w:hAnsi="Times New Roman" w:cs="Times New Roman"/>
          <w:sz w:val="24"/>
          <w:szCs w:val="24"/>
        </w:rPr>
        <w:t xml:space="preserve"> (без </w:t>
      </w:r>
      <w:r w:rsidR="00805DB0">
        <w:rPr>
          <w:rFonts w:ascii="Times New Roman" w:hAnsi="Times New Roman" w:cs="Times New Roman"/>
          <w:sz w:val="24"/>
          <w:szCs w:val="24"/>
        </w:rPr>
        <w:t>оценки заявок по балльной системе</w:t>
      </w:r>
      <w:r w:rsidR="0046082E">
        <w:rPr>
          <w:rFonts w:ascii="Times New Roman" w:hAnsi="Times New Roman" w:cs="Times New Roman"/>
          <w:sz w:val="24"/>
          <w:szCs w:val="24"/>
        </w:rPr>
        <w:t>)</w:t>
      </w:r>
      <w:r w:rsidRPr="002B266D">
        <w:rPr>
          <w:rFonts w:ascii="Times New Roman" w:hAnsi="Times New Roman" w:cs="Times New Roman"/>
          <w:sz w:val="24"/>
          <w:szCs w:val="24"/>
        </w:rPr>
        <w:t>;</w:t>
      </w:r>
    </w:p>
    <w:p w14:paraId="74B95699" w14:textId="13DF5523" w:rsidR="00B873AD" w:rsidRPr="00D13244" w:rsidRDefault="00B873AD" w:rsidP="00C23068">
      <w:pPr>
        <w:spacing w:after="0" w:line="240" w:lineRule="auto"/>
        <w:ind w:firstLine="708"/>
        <w:contextualSpacing/>
        <w:jc w:val="both"/>
        <w:rPr>
          <w:rFonts w:ascii="Times New Roman" w:hAnsi="Times New Roman" w:cs="Times New Roman"/>
          <w:sz w:val="24"/>
          <w:szCs w:val="24"/>
        </w:rPr>
      </w:pPr>
      <w:r w:rsidRPr="003C0066">
        <w:rPr>
          <w:rFonts w:ascii="Times New Roman" w:hAnsi="Times New Roman" w:cs="Times New Roman"/>
          <w:sz w:val="24"/>
          <w:szCs w:val="24"/>
        </w:rPr>
        <w:t xml:space="preserve">2) для мест размещения елочных базаров период размещения устанавливается с 14 декабря </w:t>
      </w:r>
      <w:r w:rsidRPr="00D13244">
        <w:rPr>
          <w:rFonts w:ascii="Times New Roman" w:hAnsi="Times New Roman" w:cs="Times New Roman"/>
          <w:sz w:val="24"/>
          <w:szCs w:val="24"/>
        </w:rPr>
        <w:t xml:space="preserve">по </w:t>
      </w:r>
      <w:r w:rsidR="008628EF" w:rsidRPr="00D13244">
        <w:rPr>
          <w:rFonts w:ascii="Times New Roman" w:hAnsi="Times New Roman" w:cs="Times New Roman"/>
          <w:sz w:val="24"/>
          <w:szCs w:val="24"/>
        </w:rPr>
        <w:t>31</w:t>
      </w:r>
      <w:r w:rsidRPr="00D13244">
        <w:rPr>
          <w:rFonts w:ascii="Times New Roman" w:hAnsi="Times New Roman" w:cs="Times New Roman"/>
          <w:sz w:val="24"/>
          <w:szCs w:val="24"/>
        </w:rPr>
        <w:t xml:space="preserve"> </w:t>
      </w:r>
      <w:r w:rsidR="008628EF" w:rsidRPr="00D13244">
        <w:rPr>
          <w:rFonts w:ascii="Times New Roman" w:hAnsi="Times New Roman" w:cs="Times New Roman"/>
          <w:sz w:val="24"/>
          <w:szCs w:val="24"/>
        </w:rPr>
        <w:t>декабря</w:t>
      </w:r>
      <w:r w:rsidR="003C0066" w:rsidRPr="00D13244">
        <w:rPr>
          <w:rFonts w:ascii="Times New Roman" w:hAnsi="Times New Roman" w:cs="Times New Roman"/>
          <w:sz w:val="24"/>
          <w:szCs w:val="24"/>
        </w:rPr>
        <w:t xml:space="preserve"> (без </w:t>
      </w:r>
      <w:r w:rsidR="00805DB0">
        <w:rPr>
          <w:rFonts w:ascii="Times New Roman" w:hAnsi="Times New Roman" w:cs="Times New Roman"/>
          <w:sz w:val="24"/>
          <w:szCs w:val="24"/>
        </w:rPr>
        <w:t>оценки заявок по балльной системе</w:t>
      </w:r>
      <w:r w:rsidR="003C0066" w:rsidRPr="00D13244">
        <w:rPr>
          <w:rFonts w:ascii="Times New Roman" w:hAnsi="Times New Roman" w:cs="Times New Roman"/>
          <w:sz w:val="24"/>
          <w:szCs w:val="24"/>
        </w:rPr>
        <w:t>)</w:t>
      </w:r>
      <w:r w:rsidRPr="00D13244">
        <w:rPr>
          <w:rFonts w:ascii="Times New Roman" w:hAnsi="Times New Roman" w:cs="Times New Roman"/>
          <w:sz w:val="24"/>
          <w:szCs w:val="24"/>
        </w:rPr>
        <w:t>;</w:t>
      </w:r>
    </w:p>
    <w:p w14:paraId="0D59678E" w14:textId="2F06F38E" w:rsidR="00B873AD" w:rsidRDefault="00BD76A2" w:rsidP="00C23068">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3</w:t>
      </w:r>
      <w:r w:rsidR="00B873AD">
        <w:rPr>
          <w:rFonts w:ascii="Times New Roman" w:hAnsi="Times New Roman" w:cs="Times New Roman"/>
          <w:sz w:val="24"/>
          <w:szCs w:val="24"/>
        </w:rPr>
        <w:t>)</w:t>
      </w:r>
      <w:r w:rsidR="00B873AD" w:rsidRPr="002B266D">
        <w:rPr>
          <w:rFonts w:ascii="Times New Roman" w:hAnsi="Times New Roman" w:cs="Times New Roman"/>
          <w:sz w:val="24"/>
          <w:szCs w:val="24"/>
        </w:rPr>
        <w:t xml:space="preserve"> для иных </w:t>
      </w:r>
      <w:r w:rsidR="00D6781E">
        <w:rPr>
          <w:rFonts w:ascii="Times New Roman" w:hAnsi="Times New Roman" w:cs="Times New Roman"/>
          <w:sz w:val="24"/>
          <w:szCs w:val="24"/>
        </w:rPr>
        <w:t>нестационарных торговых объектов</w:t>
      </w:r>
      <w:r w:rsidR="002C6C91">
        <w:rPr>
          <w:rFonts w:ascii="Times New Roman" w:hAnsi="Times New Roman" w:cs="Times New Roman"/>
          <w:sz w:val="24"/>
          <w:szCs w:val="24"/>
        </w:rPr>
        <w:t xml:space="preserve">, установленных пунктом 2.1.4 статьи 2 настоящего Положения </w:t>
      </w:r>
      <w:r w:rsidR="00B873AD" w:rsidRPr="002B266D">
        <w:rPr>
          <w:rFonts w:ascii="Times New Roman" w:hAnsi="Times New Roman" w:cs="Times New Roman"/>
          <w:sz w:val="24"/>
          <w:szCs w:val="24"/>
        </w:rPr>
        <w:t xml:space="preserve">сроки действия договоров на размещение составляют </w:t>
      </w:r>
      <w:r w:rsidR="0021160D">
        <w:rPr>
          <w:rFonts w:ascii="Times New Roman" w:hAnsi="Times New Roman" w:cs="Times New Roman"/>
          <w:sz w:val="24"/>
          <w:szCs w:val="24"/>
        </w:rPr>
        <w:t xml:space="preserve">не более </w:t>
      </w:r>
      <w:r w:rsidR="00035FF7">
        <w:rPr>
          <w:rFonts w:ascii="Times New Roman" w:hAnsi="Times New Roman" w:cs="Times New Roman"/>
          <w:sz w:val="24"/>
          <w:szCs w:val="24"/>
        </w:rPr>
        <w:t>3 лет</w:t>
      </w:r>
      <w:r w:rsidR="00B873AD" w:rsidRPr="00F25D64">
        <w:rPr>
          <w:rFonts w:ascii="Times New Roman" w:hAnsi="Times New Roman" w:cs="Times New Roman"/>
          <w:sz w:val="24"/>
          <w:szCs w:val="24"/>
        </w:rPr>
        <w:t xml:space="preserve"> </w:t>
      </w:r>
      <w:r w:rsidR="00B873AD" w:rsidRPr="002B266D">
        <w:rPr>
          <w:rFonts w:ascii="Times New Roman" w:hAnsi="Times New Roman" w:cs="Times New Roman"/>
          <w:sz w:val="24"/>
          <w:szCs w:val="24"/>
        </w:rPr>
        <w:t>с правом пролонгации неограниченное число раз, но не более чем на срок действия Схемы.</w:t>
      </w:r>
      <w:r w:rsidRPr="00BD76A2">
        <w:rPr>
          <w:rFonts w:ascii="Times New Roman" w:hAnsi="Times New Roman" w:cs="Times New Roman"/>
          <w:sz w:val="24"/>
          <w:szCs w:val="24"/>
        </w:rPr>
        <w:t xml:space="preserve"> </w:t>
      </w:r>
      <w:r>
        <w:rPr>
          <w:rFonts w:ascii="Times New Roman" w:hAnsi="Times New Roman" w:cs="Times New Roman"/>
          <w:sz w:val="24"/>
          <w:szCs w:val="24"/>
        </w:rPr>
        <w:t>Д</w:t>
      </w:r>
      <w:r w:rsidRPr="00DE7833">
        <w:rPr>
          <w:rFonts w:ascii="Times New Roman" w:hAnsi="Times New Roman" w:cs="Times New Roman"/>
          <w:sz w:val="24"/>
          <w:szCs w:val="24"/>
        </w:rPr>
        <w:t>ля региональных товаропроизводителей Сахалинской области предоставление мест для размещения нестационарных и мобильных торговых объектов предоставляется</w:t>
      </w:r>
      <w:r>
        <w:rPr>
          <w:rFonts w:ascii="Times New Roman" w:hAnsi="Times New Roman" w:cs="Times New Roman"/>
          <w:sz w:val="24"/>
          <w:szCs w:val="24"/>
        </w:rPr>
        <w:t xml:space="preserve"> </w:t>
      </w:r>
      <w:r w:rsidRPr="00DE7833">
        <w:rPr>
          <w:rFonts w:ascii="Times New Roman" w:hAnsi="Times New Roman" w:cs="Times New Roman"/>
          <w:sz w:val="24"/>
          <w:szCs w:val="24"/>
        </w:rPr>
        <w:t xml:space="preserve">без </w:t>
      </w:r>
      <w:r w:rsidR="00805DB0">
        <w:rPr>
          <w:rFonts w:ascii="Times New Roman" w:hAnsi="Times New Roman" w:cs="Times New Roman"/>
          <w:sz w:val="24"/>
          <w:szCs w:val="24"/>
        </w:rPr>
        <w:t>оценки заявок по балльной системе</w:t>
      </w:r>
      <w:r>
        <w:rPr>
          <w:rFonts w:ascii="Times New Roman" w:hAnsi="Times New Roman" w:cs="Times New Roman"/>
          <w:sz w:val="24"/>
          <w:szCs w:val="24"/>
        </w:rPr>
        <w:t>.</w:t>
      </w:r>
    </w:p>
    <w:p w14:paraId="1E10CAB7" w14:textId="7B9A67E7" w:rsidR="00DB413A" w:rsidRPr="00D13244" w:rsidRDefault="00DB413A" w:rsidP="00C23068">
      <w:pPr>
        <w:pStyle w:val="a4"/>
        <w:spacing w:after="0" w:line="240" w:lineRule="auto"/>
        <w:ind w:left="0" w:firstLine="709"/>
        <w:jc w:val="both"/>
        <w:rPr>
          <w:rFonts w:ascii="Times New Roman" w:hAnsi="Times New Roman" w:cs="Times New Roman"/>
          <w:sz w:val="24"/>
          <w:szCs w:val="24"/>
        </w:rPr>
      </w:pPr>
      <w:r w:rsidRPr="00D13244">
        <w:rPr>
          <w:rFonts w:ascii="Times New Roman" w:hAnsi="Times New Roman" w:cs="Times New Roman"/>
          <w:sz w:val="24"/>
          <w:szCs w:val="24"/>
        </w:rPr>
        <w:t xml:space="preserve">1.8. Размер платы за право на размещение </w:t>
      </w:r>
      <w:r w:rsidR="00D6781E">
        <w:rPr>
          <w:rFonts w:ascii="Times New Roman" w:hAnsi="Times New Roman" w:cs="Times New Roman"/>
          <w:sz w:val="24"/>
          <w:szCs w:val="24"/>
        </w:rPr>
        <w:t>нестационарных объектов</w:t>
      </w:r>
      <w:r w:rsidRPr="00D13244">
        <w:rPr>
          <w:rFonts w:ascii="Times New Roman" w:hAnsi="Times New Roman" w:cs="Times New Roman"/>
          <w:sz w:val="24"/>
          <w:szCs w:val="24"/>
        </w:rPr>
        <w:t xml:space="preserve"> на территории муниципального образования «Холмский городской округ» устанавливается в соответствии с методикой расчета платы на право размещения нестационарного объекта на территории муниципального образования «Холмский городской округ»</w:t>
      </w:r>
      <w:r w:rsidR="006D4AF2">
        <w:rPr>
          <w:rFonts w:ascii="Times New Roman" w:hAnsi="Times New Roman" w:cs="Times New Roman"/>
          <w:sz w:val="24"/>
          <w:szCs w:val="24"/>
        </w:rPr>
        <w:t>,</w:t>
      </w:r>
      <w:r w:rsidRPr="00D13244">
        <w:rPr>
          <w:rFonts w:ascii="Times New Roman" w:hAnsi="Times New Roman" w:cs="Times New Roman"/>
          <w:sz w:val="24"/>
          <w:szCs w:val="24"/>
        </w:rPr>
        <w:t xml:space="preserve"> </w:t>
      </w:r>
      <w:r w:rsidR="006D4AF2">
        <w:rPr>
          <w:rFonts w:ascii="Times New Roman" w:hAnsi="Times New Roman" w:cs="Times New Roman"/>
          <w:sz w:val="24"/>
          <w:szCs w:val="24"/>
        </w:rPr>
        <w:t>утвержденной решением Собрания</w:t>
      </w:r>
      <w:r w:rsidR="00D6781E">
        <w:rPr>
          <w:rFonts w:ascii="Times New Roman" w:hAnsi="Times New Roman" w:cs="Times New Roman"/>
          <w:sz w:val="24"/>
          <w:szCs w:val="24"/>
        </w:rPr>
        <w:t xml:space="preserve"> муниципального образования «Холмский городской округ»</w:t>
      </w:r>
      <w:r w:rsidRPr="00D13244">
        <w:rPr>
          <w:rFonts w:ascii="Times New Roman" w:hAnsi="Times New Roman" w:cs="Times New Roman"/>
          <w:sz w:val="24"/>
          <w:szCs w:val="24"/>
        </w:rPr>
        <w:t xml:space="preserve">. </w:t>
      </w:r>
    </w:p>
    <w:p w14:paraId="3AD47C6C" w14:textId="7BAB1D8A" w:rsidR="002B266D" w:rsidRDefault="002B266D" w:rsidP="00D97A24">
      <w:pPr>
        <w:spacing w:line="240" w:lineRule="auto"/>
        <w:contextualSpacing/>
        <w:jc w:val="center"/>
        <w:rPr>
          <w:rFonts w:ascii="Times New Roman" w:hAnsi="Times New Roman" w:cs="Times New Roman"/>
          <w:b/>
          <w:bCs/>
          <w:sz w:val="24"/>
          <w:szCs w:val="24"/>
        </w:rPr>
      </w:pPr>
      <w:r w:rsidRPr="00251312">
        <w:rPr>
          <w:rFonts w:ascii="Times New Roman" w:hAnsi="Times New Roman" w:cs="Times New Roman"/>
          <w:color w:val="FF0000"/>
          <w:sz w:val="24"/>
          <w:szCs w:val="24"/>
        </w:rPr>
        <w:br/>
      </w:r>
      <w:r w:rsidR="0095219A" w:rsidRPr="0095219A">
        <w:rPr>
          <w:rFonts w:ascii="Times New Roman" w:hAnsi="Times New Roman" w:cs="Times New Roman"/>
          <w:b/>
          <w:bCs/>
          <w:sz w:val="24"/>
          <w:szCs w:val="24"/>
        </w:rPr>
        <w:t xml:space="preserve">Статья </w:t>
      </w:r>
      <w:r w:rsidRPr="0095219A">
        <w:rPr>
          <w:rFonts w:ascii="Times New Roman" w:hAnsi="Times New Roman" w:cs="Times New Roman"/>
          <w:b/>
          <w:bCs/>
          <w:sz w:val="24"/>
          <w:szCs w:val="24"/>
        </w:rPr>
        <w:t>2. Основные понятия и их определения</w:t>
      </w:r>
    </w:p>
    <w:p w14:paraId="6E992A38" w14:textId="77777777" w:rsidR="00F25D64" w:rsidRPr="0095219A" w:rsidRDefault="00F25D64" w:rsidP="00D97A24">
      <w:pPr>
        <w:spacing w:line="240" w:lineRule="auto"/>
        <w:contextualSpacing/>
        <w:jc w:val="center"/>
        <w:rPr>
          <w:rFonts w:ascii="Times New Roman" w:hAnsi="Times New Roman" w:cs="Times New Roman"/>
          <w:b/>
          <w:bCs/>
          <w:sz w:val="24"/>
          <w:szCs w:val="24"/>
        </w:rPr>
      </w:pPr>
    </w:p>
    <w:p w14:paraId="04B620EA" w14:textId="686F49FE" w:rsidR="002B266D" w:rsidRDefault="002B266D" w:rsidP="00D97A24">
      <w:pPr>
        <w:spacing w:line="240" w:lineRule="auto"/>
        <w:ind w:firstLine="709"/>
        <w:contextualSpacing/>
        <w:rPr>
          <w:rFonts w:ascii="Times New Roman" w:hAnsi="Times New Roman" w:cs="Times New Roman"/>
          <w:sz w:val="24"/>
          <w:szCs w:val="24"/>
        </w:rPr>
      </w:pPr>
      <w:r w:rsidRPr="0095219A">
        <w:rPr>
          <w:rFonts w:ascii="Times New Roman" w:hAnsi="Times New Roman" w:cs="Times New Roman"/>
          <w:sz w:val="24"/>
          <w:szCs w:val="24"/>
        </w:rPr>
        <w:t>2.1. Для целей настоящего Положения используются следующие основные понятия</w:t>
      </w:r>
      <w:r w:rsidR="0095219A" w:rsidRPr="0095219A">
        <w:rPr>
          <w:rFonts w:ascii="Times New Roman" w:hAnsi="Times New Roman" w:cs="Times New Roman"/>
          <w:sz w:val="24"/>
          <w:szCs w:val="24"/>
        </w:rPr>
        <w:t xml:space="preserve"> и определения</w:t>
      </w:r>
      <w:r w:rsidRPr="0095219A">
        <w:rPr>
          <w:rFonts w:ascii="Times New Roman" w:hAnsi="Times New Roman" w:cs="Times New Roman"/>
          <w:sz w:val="24"/>
          <w:szCs w:val="24"/>
        </w:rPr>
        <w:t>:</w:t>
      </w:r>
    </w:p>
    <w:p w14:paraId="6659E61B" w14:textId="644D11A7" w:rsidR="008D60CE" w:rsidRPr="00580C88" w:rsidRDefault="002B266D" w:rsidP="00782A31">
      <w:pPr>
        <w:autoSpaceDE w:val="0"/>
        <w:autoSpaceDN w:val="0"/>
        <w:adjustRightInd w:val="0"/>
        <w:spacing w:after="0" w:line="240" w:lineRule="auto"/>
        <w:ind w:firstLine="708"/>
        <w:jc w:val="both"/>
        <w:rPr>
          <w:rFonts w:ascii="Times New Roman" w:hAnsi="Times New Roman" w:cs="Times New Roman"/>
          <w:sz w:val="24"/>
          <w:szCs w:val="24"/>
        </w:rPr>
      </w:pPr>
      <w:r w:rsidRPr="002B266D">
        <w:rPr>
          <w:rFonts w:ascii="Times New Roman" w:hAnsi="Times New Roman" w:cs="Times New Roman"/>
          <w:sz w:val="24"/>
          <w:szCs w:val="24"/>
        </w:rPr>
        <w:t>2.1.1. Схема размещения нестационарных торговых объектов (далее - Схема) - документ, определяющий места размещения нестационарных торговых объектов</w:t>
      </w:r>
      <w:r w:rsidR="005B2747">
        <w:rPr>
          <w:rFonts w:ascii="Times New Roman" w:hAnsi="Times New Roman" w:cs="Times New Roman"/>
          <w:sz w:val="24"/>
          <w:szCs w:val="24"/>
        </w:rPr>
        <w:t xml:space="preserve">, </w:t>
      </w:r>
      <w:r w:rsidR="005B2747" w:rsidRPr="00580C88">
        <w:rPr>
          <w:rFonts w:ascii="Times New Roman" w:hAnsi="Times New Roman" w:cs="Times New Roman"/>
          <w:sz w:val="24"/>
          <w:szCs w:val="24"/>
        </w:rPr>
        <w:t>нестационарных объектов общественного питания и бытового обслуживания</w:t>
      </w:r>
      <w:r w:rsidRPr="00580C88">
        <w:rPr>
          <w:rFonts w:ascii="Times New Roman" w:hAnsi="Times New Roman" w:cs="Times New Roman"/>
          <w:sz w:val="24"/>
          <w:szCs w:val="24"/>
        </w:rPr>
        <w:t xml:space="preserve"> </w:t>
      </w:r>
      <w:r w:rsidR="008D60CE" w:rsidRPr="00580C88">
        <w:rPr>
          <w:rFonts w:ascii="Times New Roman" w:hAnsi="Times New Roman" w:cs="Times New Roman"/>
          <w:sz w:val="24"/>
          <w:szCs w:val="24"/>
        </w:rPr>
        <w:t xml:space="preserve">на </w:t>
      </w:r>
      <w:r w:rsidR="005B2747" w:rsidRPr="00580C88">
        <w:rPr>
          <w:rFonts w:ascii="Times New Roman" w:hAnsi="Times New Roman" w:cs="Times New Roman"/>
          <w:sz w:val="24"/>
          <w:szCs w:val="24"/>
        </w:rPr>
        <w:t>земельных участках, находящихся в собственности и (или) распоряжении</w:t>
      </w:r>
      <w:r w:rsidR="008D60CE" w:rsidRPr="00580C88">
        <w:rPr>
          <w:rFonts w:ascii="Times New Roman" w:hAnsi="Times New Roman" w:cs="Times New Roman"/>
          <w:sz w:val="24"/>
          <w:szCs w:val="24"/>
        </w:rPr>
        <w:t xml:space="preserve"> муниципального образования «Холмский городской округ»</w:t>
      </w:r>
      <w:r w:rsidR="00F25D64">
        <w:rPr>
          <w:rFonts w:ascii="Times New Roman" w:hAnsi="Times New Roman" w:cs="Times New Roman"/>
          <w:sz w:val="24"/>
          <w:szCs w:val="24"/>
        </w:rPr>
        <w:t xml:space="preserve">, в которой указывается место нахождения нестационарного торгового объекта; вид нестационарного торгового объекта (универсальный, специализированный, неспециализированный); тип нестационарного торгового объекта (павильон, киоск, палатка, а также передвижные средства развозной и разносной торговли); общая площадь нестационарного торгового объекта, земельного участка для размещения нестационарного торгового объекта; срок договора аренды земельного участка или площади в стационарном объекте торговли; проектные (новые) места размещения нестационарных торговых объектов и существующие места размещения нестационарных торговых объектов, не подлежащие переносу, а также существующие нестационарные торговые объекты, подлежащие </w:t>
      </w:r>
      <w:r w:rsidR="00F25D64">
        <w:rPr>
          <w:rFonts w:ascii="Times New Roman" w:hAnsi="Times New Roman" w:cs="Times New Roman"/>
          <w:sz w:val="24"/>
          <w:szCs w:val="24"/>
        </w:rPr>
        <w:lastRenderedPageBreak/>
        <w:t>сносу; элементы благоустройства, которые необходимо выполнить в местах размещения нестационарных торговых объектов: карманы для остановок общественного транспорта, тротуары, газоны, цветники.</w:t>
      </w:r>
    </w:p>
    <w:p w14:paraId="1DFC7A85" w14:textId="41833A61" w:rsidR="002B266D" w:rsidRDefault="002B266D" w:rsidP="00D97A24">
      <w:pPr>
        <w:spacing w:line="240" w:lineRule="auto"/>
        <w:ind w:firstLine="709"/>
        <w:contextualSpacing/>
        <w:jc w:val="both"/>
        <w:rPr>
          <w:rFonts w:ascii="Times New Roman" w:hAnsi="Times New Roman" w:cs="Times New Roman"/>
          <w:sz w:val="24"/>
          <w:szCs w:val="24"/>
        </w:rPr>
      </w:pPr>
      <w:r w:rsidRPr="002B266D">
        <w:rPr>
          <w:rFonts w:ascii="Times New Roman" w:hAnsi="Times New Roman" w:cs="Times New Roman"/>
          <w:sz w:val="24"/>
          <w:szCs w:val="24"/>
        </w:rPr>
        <w:t xml:space="preserve">2.1.2. Нестационарный торговый объект (далее - НТО) - </w:t>
      </w:r>
      <w:r w:rsidR="008D60CE">
        <w:rPr>
          <w:rFonts w:ascii="Times New Roman" w:hAnsi="Times New Roman" w:cs="Times New Roman"/>
          <w:sz w:val="24"/>
          <w:szCs w:val="24"/>
        </w:rPr>
        <w:t>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сооружении</w:t>
      </w:r>
      <w:r w:rsidRPr="002B266D">
        <w:rPr>
          <w:rFonts w:ascii="Times New Roman" w:hAnsi="Times New Roman" w:cs="Times New Roman"/>
          <w:sz w:val="24"/>
          <w:szCs w:val="24"/>
        </w:rPr>
        <w:t>.</w:t>
      </w:r>
    </w:p>
    <w:p w14:paraId="2C8528E3" w14:textId="0B7E47BD" w:rsidR="008D60CE" w:rsidRDefault="002B266D" w:rsidP="00D97A24">
      <w:pPr>
        <w:spacing w:line="240" w:lineRule="auto"/>
        <w:ind w:firstLine="709"/>
        <w:contextualSpacing/>
        <w:jc w:val="both"/>
        <w:rPr>
          <w:rFonts w:ascii="Times New Roman" w:hAnsi="Times New Roman" w:cs="Times New Roman"/>
          <w:sz w:val="24"/>
          <w:szCs w:val="24"/>
        </w:rPr>
      </w:pPr>
      <w:r w:rsidRPr="002B266D">
        <w:rPr>
          <w:rFonts w:ascii="Times New Roman" w:hAnsi="Times New Roman" w:cs="Times New Roman"/>
          <w:sz w:val="24"/>
          <w:szCs w:val="24"/>
        </w:rPr>
        <w:t>2.1.3. Сезонные НТО</w:t>
      </w:r>
      <w:r w:rsidR="008D60CE">
        <w:rPr>
          <w:rFonts w:ascii="Times New Roman" w:hAnsi="Times New Roman" w:cs="Times New Roman"/>
          <w:sz w:val="24"/>
          <w:szCs w:val="24"/>
        </w:rPr>
        <w:t xml:space="preserve"> -</w:t>
      </w:r>
      <w:r w:rsidRPr="002B266D">
        <w:rPr>
          <w:rFonts w:ascii="Times New Roman" w:hAnsi="Times New Roman" w:cs="Times New Roman"/>
          <w:sz w:val="24"/>
          <w:szCs w:val="24"/>
        </w:rPr>
        <w:t xml:space="preserve"> объекты из сборно-разборных конструкций либо с использованием декоративных элементов, покрытий, зонтов и т.д., оснащенные торгово-техническим оборудованием:</w:t>
      </w:r>
      <w:r w:rsidR="008D60CE">
        <w:rPr>
          <w:rFonts w:ascii="Times New Roman" w:hAnsi="Times New Roman" w:cs="Times New Roman"/>
          <w:sz w:val="24"/>
          <w:szCs w:val="24"/>
        </w:rPr>
        <w:t xml:space="preserve"> </w:t>
      </w:r>
    </w:p>
    <w:p w14:paraId="083C5866" w14:textId="5914ACEB" w:rsidR="008D60CE" w:rsidRPr="00D6781E" w:rsidRDefault="008D60CE" w:rsidP="00D97A24">
      <w:pPr>
        <w:spacing w:line="240" w:lineRule="auto"/>
        <w:ind w:firstLine="709"/>
        <w:contextualSpacing/>
        <w:jc w:val="both"/>
        <w:rPr>
          <w:rFonts w:ascii="Times New Roman" w:hAnsi="Times New Roman" w:cs="Times New Roman"/>
          <w:sz w:val="24"/>
          <w:szCs w:val="24"/>
        </w:rPr>
      </w:pPr>
      <w:r w:rsidRPr="00D6781E">
        <w:rPr>
          <w:rFonts w:ascii="Times New Roman" w:hAnsi="Times New Roman" w:cs="Times New Roman"/>
          <w:sz w:val="24"/>
          <w:szCs w:val="24"/>
        </w:rPr>
        <w:t>1)</w:t>
      </w:r>
      <w:r w:rsidR="002B266D" w:rsidRPr="00D6781E">
        <w:rPr>
          <w:rFonts w:ascii="Times New Roman" w:hAnsi="Times New Roman" w:cs="Times New Roman"/>
          <w:sz w:val="24"/>
          <w:szCs w:val="24"/>
        </w:rPr>
        <w:t xml:space="preserve"> летнее кафе при стационарных предприятиях общественного питания - временные сооружения или временные конструкции, предназначенные для дополнительного обслуживания питанием и отдыха потребителей, непосредственно примыкающие к капитальному зданию, строению, сооружению, в котором осуществляется деятельность по оказанию услуг общественного питания предприятием общественного питания;</w:t>
      </w:r>
    </w:p>
    <w:p w14:paraId="50E50B2D" w14:textId="1468A9A1" w:rsidR="008D60CE" w:rsidRDefault="008D60CE" w:rsidP="00D97A2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2B266D" w:rsidRPr="002B266D">
        <w:rPr>
          <w:rFonts w:ascii="Times New Roman" w:hAnsi="Times New Roman" w:cs="Times New Roman"/>
          <w:sz w:val="24"/>
          <w:szCs w:val="24"/>
        </w:rPr>
        <w:t xml:space="preserve"> бахчевой развал - специально оборудованная временная конструкция в виде обособленной открытой площадки или установленной палатки, предназначенная для продажи сезонных бахчевых культур;</w:t>
      </w:r>
    </w:p>
    <w:p w14:paraId="5FFD2BB0" w14:textId="77777777" w:rsidR="008D60CE" w:rsidRDefault="008D60CE" w:rsidP="00D97A2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2B266D" w:rsidRPr="002B266D">
        <w:rPr>
          <w:rFonts w:ascii="Times New Roman" w:hAnsi="Times New Roman" w:cs="Times New Roman"/>
          <w:sz w:val="24"/>
          <w:szCs w:val="24"/>
        </w:rPr>
        <w:t>елочный базар - специально оборудованная временная конструкция в виде обособленной открытой площадки для новогодней (рождественской) продажи натуральных хвойных деревьев и веток хвойных деревьев.</w:t>
      </w:r>
    </w:p>
    <w:p w14:paraId="140DDF5D" w14:textId="77777777" w:rsidR="008D60CE" w:rsidRDefault="002B266D" w:rsidP="00D97A24">
      <w:pPr>
        <w:spacing w:line="240" w:lineRule="auto"/>
        <w:ind w:firstLine="709"/>
        <w:contextualSpacing/>
        <w:jc w:val="both"/>
        <w:rPr>
          <w:rFonts w:ascii="Times New Roman" w:hAnsi="Times New Roman" w:cs="Times New Roman"/>
          <w:sz w:val="24"/>
          <w:szCs w:val="24"/>
        </w:rPr>
      </w:pPr>
      <w:r w:rsidRPr="002B266D">
        <w:rPr>
          <w:rFonts w:ascii="Times New Roman" w:hAnsi="Times New Roman" w:cs="Times New Roman"/>
          <w:sz w:val="24"/>
          <w:szCs w:val="24"/>
        </w:rPr>
        <w:t>2.1.4. НТО, имеющие конструктивное решение, к ним относятся:</w:t>
      </w:r>
    </w:p>
    <w:p w14:paraId="7DCA6554" w14:textId="5CD957BC" w:rsidR="008D60CE" w:rsidRDefault="008D60CE" w:rsidP="00D97A2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2B266D" w:rsidRPr="002B266D">
        <w:rPr>
          <w:rFonts w:ascii="Times New Roman" w:hAnsi="Times New Roman" w:cs="Times New Roman"/>
          <w:sz w:val="24"/>
          <w:szCs w:val="24"/>
        </w:rPr>
        <w:t xml:space="preserve">павильон - отдельно стоящее сооружение (часть сооружения) с замкнутым пространством, имеющее торговый зал и рассчитанное на одно или несколько рабочих мест продавцов, общей площадью до </w:t>
      </w:r>
      <w:r w:rsidR="00897957" w:rsidRPr="007262F7">
        <w:rPr>
          <w:rFonts w:ascii="Times New Roman" w:hAnsi="Times New Roman" w:cs="Times New Roman"/>
          <w:sz w:val="24"/>
          <w:szCs w:val="24"/>
        </w:rPr>
        <w:t>4</w:t>
      </w:r>
      <w:r w:rsidR="002B266D" w:rsidRPr="007262F7">
        <w:rPr>
          <w:rFonts w:ascii="Times New Roman" w:hAnsi="Times New Roman" w:cs="Times New Roman"/>
          <w:sz w:val="24"/>
          <w:szCs w:val="24"/>
        </w:rPr>
        <w:t>0</w:t>
      </w:r>
      <w:r w:rsidR="002B266D" w:rsidRPr="002B266D">
        <w:rPr>
          <w:rFonts w:ascii="Times New Roman" w:hAnsi="Times New Roman" w:cs="Times New Roman"/>
          <w:sz w:val="24"/>
          <w:szCs w:val="24"/>
        </w:rPr>
        <w:t xml:space="preserve"> кв.м (допускается увеличение площади объекта не более чем на 10% от общей площади при осуществлении ремонтных работ);</w:t>
      </w:r>
    </w:p>
    <w:p w14:paraId="5CC97BA8" w14:textId="346B387E" w:rsidR="008D60CE" w:rsidRDefault="008D60CE" w:rsidP="00D97A2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2B266D" w:rsidRPr="002B266D">
        <w:rPr>
          <w:rFonts w:ascii="Times New Roman" w:hAnsi="Times New Roman" w:cs="Times New Roman"/>
          <w:sz w:val="24"/>
          <w:szCs w:val="24"/>
        </w:rPr>
        <w:t xml:space="preserve"> киоск - небольшой (до </w:t>
      </w:r>
      <w:r w:rsidR="007262F7">
        <w:rPr>
          <w:rFonts w:ascii="Times New Roman" w:hAnsi="Times New Roman" w:cs="Times New Roman"/>
          <w:sz w:val="24"/>
          <w:szCs w:val="24"/>
        </w:rPr>
        <w:t>15</w:t>
      </w:r>
      <w:r w:rsidR="002B266D" w:rsidRPr="002B266D">
        <w:rPr>
          <w:rFonts w:ascii="Times New Roman" w:hAnsi="Times New Roman" w:cs="Times New Roman"/>
          <w:sz w:val="24"/>
          <w:szCs w:val="24"/>
        </w:rPr>
        <w:t xml:space="preserve"> кв.м)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осуществляется хранение товарного запаса (допускается увеличение площади объекта не более чем на 10% от общей площади при осуществлении ремонтных работ);</w:t>
      </w:r>
      <w:r>
        <w:rPr>
          <w:rFonts w:ascii="Times New Roman" w:hAnsi="Times New Roman" w:cs="Times New Roman"/>
          <w:sz w:val="24"/>
          <w:szCs w:val="24"/>
        </w:rPr>
        <w:t xml:space="preserve"> </w:t>
      </w:r>
    </w:p>
    <w:p w14:paraId="09F039B8" w14:textId="281A3ED8" w:rsidR="00897957" w:rsidRPr="00D973F3" w:rsidRDefault="008D60CE" w:rsidP="00D97A2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2B266D" w:rsidRPr="002B266D">
        <w:rPr>
          <w:rFonts w:ascii="Times New Roman" w:hAnsi="Times New Roman" w:cs="Times New Roman"/>
          <w:sz w:val="24"/>
          <w:szCs w:val="24"/>
        </w:rPr>
        <w:t xml:space="preserve"> </w:t>
      </w:r>
      <w:r w:rsidR="00D973F3" w:rsidRPr="00D973F3">
        <w:rPr>
          <w:rFonts w:ascii="Times New Roman" w:hAnsi="Times New Roman" w:cs="Times New Roman"/>
          <w:sz w:val="24"/>
          <w:szCs w:val="24"/>
        </w:rPr>
        <w:t>м</w:t>
      </w:r>
      <w:r w:rsidR="00897957" w:rsidRPr="00D973F3">
        <w:rPr>
          <w:rFonts w:ascii="Times New Roman" w:hAnsi="Times New Roman" w:cs="Times New Roman"/>
          <w:sz w:val="24"/>
          <w:szCs w:val="24"/>
        </w:rPr>
        <w:t xml:space="preserve">обильный торговый объект – торговый объект, представляющий собой транспортное средство, включая механические транспортные средства и транспортные средств, предназначенные для движения в составе с механическими транспортными средствами (в том числе автомобили, автолавки, автомагазины, автоприцепы, автоцистерны, </w:t>
      </w:r>
      <w:proofErr w:type="spellStart"/>
      <w:r w:rsidR="00897957" w:rsidRPr="00D973F3">
        <w:rPr>
          <w:rFonts w:ascii="Times New Roman" w:hAnsi="Times New Roman" w:cs="Times New Roman"/>
          <w:sz w:val="24"/>
          <w:szCs w:val="24"/>
        </w:rPr>
        <w:t>мототранспортные</w:t>
      </w:r>
      <w:proofErr w:type="spellEnd"/>
      <w:r w:rsidR="00897957" w:rsidRPr="00D973F3">
        <w:rPr>
          <w:rFonts w:ascii="Times New Roman" w:hAnsi="Times New Roman" w:cs="Times New Roman"/>
          <w:sz w:val="24"/>
          <w:szCs w:val="24"/>
        </w:rPr>
        <w:t xml:space="preserve"> средства), а также велосипеды, специально оснащенное оборудованием, предназначенным и используемым для выкладки, демонстрации товаров, обслуживания поку</w:t>
      </w:r>
      <w:r w:rsidR="00705FB5" w:rsidRPr="00D973F3">
        <w:rPr>
          <w:rFonts w:ascii="Times New Roman" w:hAnsi="Times New Roman" w:cs="Times New Roman"/>
          <w:sz w:val="24"/>
          <w:szCs w:val="24"/>
        </w:rPr>
        <w:t>пателей и проведения денежных расчетов с покупателями при продаже товаров, используемое для осуществление развозной торговли</w:t>
      </w:r>
      <w:r w:rsidR="00DE7833">
        <w:rPr>
          <w:rFonts w:ascii="Times New Roman" w:hAnsi="Times New Roman" w:cs="Times New Roman"/>
          <w:sz w:val="24"/>
          <w:szCs w:val="24"/>
        </w:rPr>
        <w:t xml:space="preserve"> (</w:t>
      </w:r>
      <w:r w:rsidR="00594E19">
        <w:rPr>
          <w:rFonts w:ascii="Times New Roman" w:hAnsi="Times New Roman" w:cs="Times New Roman"/>
          <w:sz w:val="24"/>
          <w:szCs w:val="24"/>
        </w:rPr>
        <w:t>далее – МТО)</w:t>
      </w:r>
      <w:r w:rsidR="00705FB5" w:rsidRPr="00D973F3">
        <w:rPr>
          <w:rFonts w:ascii="Times New Roman" w:hAnsi="Times New Roman" w:cs="Times New Roman"/>
          <w:sz w:val="24"/>
          <w:szCs w:val="24"/>
        </w:rPr>
        <w:t>.</w:t>
      </w:r>
    </w:p>
    <w:p w14:paraId="6C6FE64D" w14:textId="77777777" w:rsidR="008D60CE" w:rsidRDefault="008D60CE" w:rsidP="00D97A2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2B266D" w:rsidRPr="002B266D">
        <w:rPr>
          <w:rFonts w:ascii="Times New Roman" w:hAnsi="Times New Roman" w:cs="Times New Roman"/>
          <w:sz w:val="24"/>
          <w:szCs w:val="24"/>
        </w:rPr>
        <w:t xml:space="preserve"> торговый автомат (</w:t>
      </w:r>
      <w:proofErr w:type="spellStart"/>
      <w:r w:rsidR="002B266D" w:rsidRPr="002B266D">
        <w:rPr>
          <w:rFonts w:ascii="Times New Roman" w:hAnsi="Times New Roman" w:cs="Times New Roman"/>
          <w:sz w:val="24"/>
          <w:szCs w:val="24"/>
        </w:rPr>
        <w:t>вендинговый</w:t>
      </w:r>
      <w:proofErr w:type="spellEnd"/>
      <w:r w:rsidR="002B266D" w:rsidRPr="002B266D">
        <w:rPr>
          <w:rFonts w:ascii="Times New Roman" w:hAnsi="Times New Roman" w:cs="Times New Roman"/>
          <w:sz w:val="24"/>
          <w:szCs w:val="24"/>
        </w:rPr>
        <w:t xml:space="preserve"> автомат) - техническое устройство, предназначенное для автоматизации процессов продажи, оплаты и выдачи штучных товаров, напитков в потребительской упаковке в месте нахождения устройства без участия продавца;</w:t>
      </w:r>
    </w:p>
    <w:p w14:paraId="18B63828" w14:textId="77777777" w:rsidR="008D60CE" w:rsidRDefault="008D60CE" w:rsidP="00D97A2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002B266D" w:rsidRPr="002B266D">
        <w:rPr>
          <w:rFonts w:ascii="Times New Roman" w:hAnsi="Times New Roman" w:cs="Times New Roman"/>
          <w:sz w:val="24"/>
          <w:szCs w:val="24"/>
        </w:rPr>
        <w:t xml:space="preserve"> галерея - выполненная в едином архитектурном стиле, состоящая из совокупности, но не более десяти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кровлей;</w:t>
      </w:r>
      <w:r>
        <w:rPr>
          <w:rFonts w:ascii="Times New Roman" w:hAnsi="Times New Roman" w:cs="Times New Roman"/>
          <w:sz w:val="24"/>
          <w:szCs w:val="24"/>
        </w:rPr>
        <w:t xml:space="preserve"> </w:t>
      </w:r>
    </w:p>
    <w:p w14:paraId="4D5C54FF" w14:textId="5EE58229" w:rsidR="001D3367" w:rsidRPr="00D973F3" w:rsidRDefault="008D60CE" w:rsidP="00D973F3">
      <w:pPr>
        <w:spacing w:line="240" w:lineRule="auto"/>
        <w:ind w:firstLine="709"/>
        <w:contextualSpacing/>
        <w:jc w:val="both"/>
        <w:rPr>
          <w:rFonts w:ascii="Times New Roman" w:hAnsi="Times New Roman" w:cs="Times New Roman"/>
          <w:sz w:val="24"/>
          <w:szCs w:val="24"/>
        </w:rPr>
      </w:pPr>
      <w:r w:rsidRPr="00D973F3">
        <w:rPr>
          <w:rFonts w:ascii="Times New Roman" w:hAnsi="Times New Roman" w:cs="Times New Roman"/>
          <w:sz w:val="24"/>
          <w:szCs w:val="24"/>
        </w:rPr>
        <w:t>6)</w:t>
      </w:r>
      <w:r w:rsidR="001D3367" w:rsidRPr="001D3367">
        <w:rPr>
          <w:rFonts w:ascii="Times New Roman" w:hAnsi="Times New Roman" w:cs="Times New Roman"/>
          <w:b/>
          <w:sz w:val="24"/>
          <w:szCs w:val="24"/>
        </w:rPr>
        <w:t xml:space="preserve"> </w:t>
      </w:r>
      <w:r w:rsidR="001D3367" w:rsidRPr="00D973F3">
        <w:rPr>
          <w:rFonts w:ascii="Times New Roman" w:hAnsi="Times New Roman" w:cs="Times New Roman"/>
          <w:sz w:val="24"/>
          <w:szCs w:val="24"/>
        </w:rPr>
        <w:t xml:space="preserve">торгово-остановочный комплекс - павильон или киоск, выполненный в едином составе с малыми архитектурными формами (навесом и лавочкой для ожидания пассажирского транспорта), размещается в местах фиксированных остановочных пунктов ожидания транспортных средств по маршруту регулярных перевозок; </w:t>
      </w:r>
    </w:p>
    <w:p w14:paraId="46608206" w14:textId="73AE1A7F" w:rsidR="007B231D" w:rsidRDefault="007B231D" w:rsidP="00D97A2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7) торговая палатка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торгового запаса на один день торговли;</w:t>
      </w:r>
    </w:p>
    <w:p w14:paraId="1B98612C" w14:textId="7BF4F976" w:rsidR="00FE0767" w:rsidRPr="00265068" w:rsidRDefault="002B266D" w:rsidP="00D97A24">
      <w:pPr>
        <w:spacing w:line="240" w:lineRule="auto"/>
        <w:ind w:firstLine="708"/>
        <w:contextualSpacing/>
        <w:jc w:val="both"/>
        <w:rPr>
          <w:rFonts w:ascii="Times New Roman" w:hAnsi="Times New Roman" w:cs="Times New Roman"/>
          <w:sz w:val="24"/>
          <w:szCs w:val="24"/>
        </w:rPr>
      </w:pPr>
      <w:r w:rsidRPr="00265068">
        <w:rPr>
          <w:rFonts w:ascii="Times New Roman" w:hAnsi="Times New Roman" w:cs="Times New Roman"/>
          <w:sz w:val="24"/>
          <w:szCs w:val="24"/>
        </w:rPr>
        <w:t>2.1.5. Хозяйствующий субъект - юридическое лицо</w:t>
      </w:r>
      <w:r w:rsidR="00705FB5" w:rsidRPr="00265068">
        <w:rPr>
          <w:rFonts w:ascii="Times New Roman" w:hAnsi="Times New Roman" w:cs="Times New Roman"/>
          <w:sz w:val="24"/>
          <w:szCs w:val="24"/>
        </w:rPr>
        <w:t>, индивидуальный предприниматель, иное</w:t>
      </w:r>
      <w:r w:rsidRPr="00265068">
        <w:rPr>
          <w:rFonts w:ascii="Times New Roman" w:hAnsi="Times New Roman" w:cs="Times New Roman"/>
          <w:sz w:val="24"/>
          <w:szCs w:val="24"/>
        </w:rPr>
        <w:t xml:space="preserve"> физическое лицо, </w:t>
      </w:r>
      <w:r w:rsidR="00705FB5" w:rsidRPr="00265068">
        <w:rPr>
          <w:rFonts w:ascii="Times New Roman" w:hAnsi="Times New Roman" w:cs="Times New Roman"/>
          <w:sz w:val="24"/>
          <w:szCs w:val="24"/>
        </w:rPr>
        <w:t xml:space="preserve">не </w:t>
      </w:r>
      <w:r w:rsidRPr="00265068">
        <w:rPr>
          <w:rFonts w:ascii="Times New Roman" w:hAnsi="Times New Roman" w:cs="Times New Roman"/>
          <w:sz w:val="24"/>
          <w:szCs w:val="24"/>
        </w:rPr>
        <w:t>зарегистрированное в качестве индивидуального предпринимателя</w:t>
      </w:r>
      <w:r w:rsidR="008B533F" w:rsidRPr="00265068">
        <w:rPr>
          <w:rFonts w:ascii="Times New Roman" w:hAnsi="Times New Roman" w:cs="Times New Roman"/>
          <w:sz w:val="24"/>
          <w:szCs w:val="24"/>
        </w:rPr>
        <w:t xml:space="preserve">, но осуществляющее </w:t>
      </w:r>
      <w:r w:rsidR="00E80290" w:rsidRPr="00265068">
        <w:rPr>
          <w:rFonts w:ascii="Times New Roman" w:hAnsi="Times New Roman" w:cs="Times New Roman"/>
          <w:sz w:val="24"/>
          <w:szCs w:val="24"/>
        </w:rPr>
        <w:t>профессиональную деятельность, приносящую доход, в соответствии с федеральными законами на основании государственной регистрации и (или) лицензии</w:t>
      </w:r>
      <w:r w:rsidR="00265068" w:rsidRPr="00265068">
        <w:rPr>
          <w:rFonts w:ascii="Times New Roman" w:hAnsi="Times New Roman" w:cs="Times New Roman"/>
          <w:sz w:val="24"/>
          <w:szCs w:val="24"/>
        </w:rPr>
        <w:t>.</w:t>
      </w:r>
    </w:p>
    <w:p w14:paraId="519E7AA2" w14:textId="78D74D36" w:rsidR="002B266D" w:rsidRDefault="002B266D" w:rsidP="00D97A24">
      <w:pPr>
        <w:spacing w:line="240" w:lineRule="auto"/>
        <w:ind w:firstLine="708"/>
        <w:contextualSpacing/>
        <w:jc w:val="both"/>
        <w:rPr>
          <w:rFonts w:ascii="Times New Roman" w:hAnsi="Times New Roman" w:cs="Times New Roman"/>
          <w:sz w:val="24"/>
          <w:szCs w:val="24"/>
        </w:rPr>
      </w:pPr>
      <w:r w:rsidRPr="002B266D">
        <w:rPr>
          <w:rFonts w:ascii="Times New Roman" w:hAnsi="Times New Roman" w:cs="Times New Roman"/>
          <w:sz w:val="24"/>
          <w:szCs w:val="24"/>
        </w:rPr>
        <w:t>2.1.6. Торговая деятельность - вид предпринимательской деятельности, связанной с приобретением и продажей товаров.</w:t>
      </w:r>
    </w:p>
    <w:p w14:paraId="30F01431" w14:textId="7E546A2B" w:rsidR="00FE0767" w:rsidRPr="00B51444" w:rsidRDefault="00FE0767" w:rsidP="00D97A2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2.1.7. Компенсационное место – альтернативное место размещения НТО для осуществления торговой деятельности соответствующими товарами.</w:t>
      </w:r>
    </w:p>
    <w:p w14:paraId="0779EC42" w14:textId="65A198D1" w:rsidR="00D44E1A" w:rsidRDefault="00D44E1A" w:rsidP="00D97A24">
      <w:pPr>
        <w:spacing w:line="240" w:lineRule="auto"/>
        <w:ind w:firstLine="708"/>
        <w:contextualSpacing/>
        <w:jc w:val="both"/>
        <w:rPr>
          <w:rFonts w:ascii="Times New Roman" w:hAnsi="Times New Roman" w:cs="Times New Roman"/>
          <w:sz w:val="24"/>
          <w:szCs w:val="24"/>
        </w:rPr>
      </w:pPr>
      <w:r w:rsidRPr="00D44E1A">
        <w:rPr>
          <w:rFonts w:ascii="Times New Roman" w:hAnsi="Times New Roman" w:cs="Times New Roman"/>
          <w:sz w:val="24"/>
          <w:szCs w:val="24"/>
        </w:rPr>
        <w:t>2</w:t>
      </w:r>
      <w:r>
        <w:rPr>
          <w:rFonts w:ascii="Times New Roman" w:hAnsi="Times New Roman" w:cs="Times New Roman"/>
          <w:sz w:val="24"/>
          <w:szCs w:val="24"/>
        </w:rPr>
        <w:t xml:space="preserve">.1.8. Место размещения НТО – место, расположенное на земельных участках, находящихся в муниципальной собственности, а также на земельных участках, собственность на которые не разграничена. Место размещения НТО обозначается графически в </w:t>
      </w:r>
      <w:r w:rsidR="00DE7833">
        <w:rPr>
          <w:rFonts w:ascii="Times New Roman" w:hAnsi="Times New Roman" w:cs="Times New Roman"/>
          <w:sz w:val="24"/>
          <w:szCs w:val="24"/>
        </w:rPr>
        <w:t>эскизном проекте</w:t>
      </w:r>
      <w:r>
        <w:rPr>
          <w:rFonts w:ascii="Times New Roman" w:hAnsi="Times New Roman" w:cs="Times New Roman"/>
          <w:sz w:val="24"/>
          <w:szCs w:val="24"/>
        </w:rPr>
        <w:t xml:space="preserve"> НТО на ситуационной схеме расположения с адресной привязкой к ближайшему объекту капитального строительства, имеющему почтовый адрес. </w:t>
      </w:r>
    </w:p>
    <w:p w14:paraId="42817064" w14:textId="591C7E19" w:rsidR="007262F7" w:rsidRPr="00F25D64" w:rsidRDefault="008227BD" w:rsidP="00D97A24">
      <w:pPr>
        <w:autoSpaceDE w:val="0"/>
        <w:autoSpaceDN w:val="0"/>
        <w:adjustRightInd w:val="0"/>
        <w:spacing w:after="0" w:line="240" w:lineRule="auto"/>
        <w:ind w:firstLine="708"/>
        <w:contextualSpacing/>
        <w:jc w:val="both"/>
        <w:rPr>
          <w:rFonts w:ascii="Times New Roman" w:hAnsi="Times New Roman" w:cs="Times New Roman"/>
          <w:bCs/>
          <w:sz w:val="24"/>
          <w:szCs w:val="24"/>
        </w:rPr>
      </w:pPr>
      <w:r w:rsidRPr="00F25D64">
        <w:rPr>
          <w:rFonts w:ascii="Times New Roman" w:hAnsi="Times New Roman" w:cs="Times New Roman"/>
          <w:bCs/>
          <w:sz w:val="24"/>
          <w:szCs w:val="24"/>
        </w:rPr>
        <w:t xml:space="preserve">2.1.9. </w:t>
      </w:r>
      <w:r w:rsidR="007262F7" w:rsidRPr="00F25D64">
        <w:rPr>
          <w:rFonts w:ascii="Times New Roman" w:hAnsi="Times New Roman" w:cs="Times New Roman"/>
          <w:bCs/>
          <w:sz w:val="24"/>
          <w:szCs w:val="24"/>
        </w:rPr>
        <w:t xml:space="preserve">Эскизный проект </w:t>
      </w:r>
      <w:r w:rsidR="009F6EA4">
        <w:rPr>
          <w:rFonts w:ascii="Times New Roman" w:hAnsi="Times New Roman" w:cs="Times New Roman"/>
          <w:bCs/>
          <w:sz w:val="24"/>
          <w:szCs w:val="24"/>
        </w:rPr>
        <w:t>нестационарного объекта</w:t>
      </w:r>
      <w:r w:rsidR="007262F7" w:rsidRPr="00F25D64">
        <w:rPr>
          <w:rFonts w:ascii="Times New Roman" w:hAnsi="Times New Roman" w:cs="Times New Roman"/>
          <w:bCs/>
          <w:sz w:val="24"/>
          <w:szCs w:val="24"/>
        </w:rPr>
        <w:t xml:space="preserve">– это ряд конструктивных решений, дающих общее представление об устанавливаемом </w:t>
      </w:r>
      <w:r w:rsidR="009F6EA4">
        <w:rPr>
          <w:rFonts w:ascii="Times New Roman" w:hAnsi="Times New Roman" w:cs="Times New Roman"/>
          <w:bCs/>
          <w:sz w:val="24"/>
          <w:szCs w:val="24"/>
        </w:rPr>
        <w:t>нестационарном объекте</w:t>
      </w:r>
      <w:r w:rsidR="007262F7" w:rsidRPr="00F25D64">
        <w:rPr>
          <w:rFonts w:ascii="Times New Roman" w:hAnsi="Times New Roman" w:cs="Times New Roman"/>
          <w:bCs/>
          <w:sz w:val="24"/>
          <w:szCs w:val="24"/>
        </w:rPr>
        <w:t>, а также данных, определяющих его габаритные размеры.</w:t>
      </w:r>
    </w:p>
    <w:p w14:paraId="6CA4A797" w14:textId="4A375221" w:rsidR="007262F7" w:rsidRPr="00F25D64" w:rsidRDefault="007262F7" w:rsidP="00D97A24">
      <w:pPr>
        <w:autoSpaceDE w:val="0"/>
        <w:autoSpaceDN w:val="0"/>
        <w:adjustRightInd w:val="0"/>
        <w:spacing w:after="0" w:line="240" w:lineRule="auto"/>
        <w:ind w:firstLine="708"/>
        <w:contextualSpacing/>
        <w:jc w:val="both"/>
        <w:rPr>
          <w:rFonts w:ascii="Times New Roman" w:hAnsi="Times New Roman" w:cs="Times New Roman"/>
          <w:bCs/>
          <w:sz w:val="24"/>
          <w:szCs w:val="24"/>
        </w:rPr>
      </w:pPr>
      <w:r w:rsidRPr="00F25D64">
        <w:rPr>
          <w:rFonts w:ascii="Times New Roman" w:hAnsi="Times New Roman" w:cs="Times New Roman"/>
          <w:bCs/>
          <w:sz w:val="24"/>
          <w:szCs w:val="24"/>
        </w:rPr>
        <w:t xml:space="preserve">Состав эскизного проекта: </w:t>
      </w:r>
    </w:p>
    <w:p w14:paraId="475689FD" w14:textId="3E9DBB88" w:rsidR="007262F7" w:rsidRPr="00F25D64" w:rsidRDefault="007262F7" w:rsidP="00D97A24">
      <w:pPr>
        <w:autoSpaceDE w:val="0"/>
        <w:autoSpaceDN w:val="0"/>
        <w:adjustRightInd w:val="0"/>
        <w:spacing w:after="0" w:line="240" w:lineRule="auto"/>
        <w:ind w:firstLine="708"/>
        <w:contextualSpacing/>
        <w:jc w:val="both"/>
        <w:rPr>
          <w:rFonts w:ascii="Times New Roman" w:hAnsi="Times New Roman" w:cs="Times New Roman"/>
          <w:bCs/>
          <w:sz w:val="24"/>
          <w:szCs w:val="24"/>
        </w:rPr>
      </w:pPr>
      <w:r w:rsidRPr="00F25D64">
        <w:rPr>
          <w:rFonts w:ascii="Times New Roman" w:hAnsi="Times New Roman" w:cs="Times New Roman"/>
          <w:bCs/>
          <w:sz w:val="24"/>
          <w:szCs w:val="24"/>
        </w:rPr>
        <w:t>- цветовое решение фасадов</w:t>
      </w:r>
      <w:r w:rsidR="001749AC">
        <w:rPr>
          <w:rFonts w:ascii="Times New Roman" w:hAnsi="Times New Roman" w:cs="Times New Roman"/>
          <w:bCs/>
          <w:sz w:val="24"/>
          <w:szCs w:val="24"/>
        </w:rPr>
        <w:t xml:space="preserve"> в 4-х проекциях</w:t>
      </w:r>
      <w:r w:rsidRPr="00F25D64">
        <w:rPr>
          <w:rFonts w:ascii="Times New Roman" w:hAnsi="Times New Roman" w:cs="Times New Roman"/>
          <w:bCs/>
          <w:sz w:val="24"/>
          <w:szCs w:val="24"/>
        </w:rPr>
        <w:t>;</w:t>
      </w:r>
    </w:p>
    <w:p w14:paraId="1889FE0D" w14:textId="6B856EA2" w:rsidR="007262F7" w:rsidRPr="00F25D64" w:rsidRDefault="007262F7" w:rsidP="00D97A24">
      <w:pPr>
        <w:autoSpaceDE w:val="0"/>
        <w:autoSpaceDN w:val="0"/>
        <w:adjustRightInd w:val="0"/>
        <w:spacing w:after="0" w:line="240" w:lineRule="auto"/>
        <w:ind w:firstLine="708"/>
        <w:contextualSpacing/>
        <w:jc w:val="both"/>
        <w:rPr>
          <w:rFonts w:ascii="Times New Roman" w:hAnsi="Times New Roman" w:cs="Times New Roman"/>
          <w:bCs/>
          <w:sz w:val="24"/>
          <w:szCs w:val="24"/>
        </w:rPr>
      </w:pPr>
      <w:r w:rsidRPr="00F25D64">
        <w:rPr>
          <w:rFonts w:ascii="Times New Roman" w:hAnsi="Times New Roman" w:cs="Times New Roman"/>
          <w:bCs/>
          <w:sz w:val="24"/>
          <w:szCs w:val="24"/>
        </w:rPr>
        <w:t>- план в осях с элементами благоустройства;</w:t>
      </w:r>
    </w:p>
    <w:p w14:paraId="78F23B7A" w14:textId="3EA1CA86" w:rsidR="007262F7" w:rsidRPr="00F25D64" w:rsidRDefault="007262F7" w:rsidP="00D97A24">
      <w:pPr>
        <w:autoSpaceDE w:val="0"/>
        <w:autoSpaceDN w:val="0"/>
        <w:adjustRightInd w:val="0"/>
        <w:spacing w:after="0" w:line="240" w:lineRule="auto"/>
        <w:ind w:firstLine="708"/>
        <w:contextualSpacing/>
        <w:jc w:val="both"/>
        <w:rPr>
          <w:rFonts w:ascii="Times New Roman" w:hAnsi="Times New Roman" w:cs="Times New Roman"/>
          <w:bCs/>
          <w:sz w:val="24"/>
          <w:szCs w:val="24"/>
        </w:rPr>
      </w:pPr>
      <w:r w:rsidRPr="00F25D64">
        <w:rPr>
          <w:rFonts w:ascii="Times New Roman" w:hAnsi="Times New Roman" w:cs="Times New Roman"/>
          <w:bCs/>
          <w:sz w:val="24"/>
          <w:szCs w:val="24"/>
        </w:rPr>
        <w:t>- ведомость наружной отделки.</w:t>
      </w:r>
    </w:p>
    <w:p w14:paraId="5FC636E2" w14:textId="77777777" w:rsidR="001749AC" w:rsidRDefault="001749AC" w:rsidP="001749AC">
      <w:pPr>
        <w:autoSpaceDE w:val="0"/>
        <w:autoSpaceDN w:val="0"/>
        <w:adjustRightInd w:val="0"/>
        <w:spacing w:after="0" w:line="240" w:lineRule="auto"/>
        <w:ind w:firstLine="708"/>
        <w:contextualSpacing/>
        <w:jc w:val="both"/>
        <w:rPr>
          <w:rFonts w:ascii="Times New Roman" w:hAnsi="Times New Roman" w:cs="Times New Roman"/>
          <w:bCs/>
          <w:sz w:val="24"/>
          <w:szCs w:val="24"/>
        </w:rPr>
      </w:pPr>
      <w:r w:rsidRPr="001749AC">
        <w:rPr>
          <w:rFonts w:ascii="Times New Roman" w:hAnsi="Times New Roman" w:cs="Times New Roman"/>
          <w:bCs/>
          <w:sz w:val="24"/>
          <w:szCs w:val="24"/>
        </w:rPr>
        <w:t>Форма предоставления документов эскизного проекта (бумажная и электронная) определяется заявителем.</w:t>
      </w:r>
    </w:p>
    <w:p w14:paraId="2CED8D98" w14:textId="0F4597CE" w:rsidR="006463A4" w:rsidRPr="0021160D" w:rsidRDefault="006463A4" w:rsidP="006463A4">
      <w:pPr>
        <w:autoSpaceDE w:val="0"/>
        <w:autoSpaceDN w:val="0"/>
        <w:adjustRightInd w:val="0"/>
        <w:spacing w:after="0" w:line="240" w:lineRule="auto"/>
        <w:ind w:firstLine="708"/>
        <w:jc w:val="both"/>
        <w:rPr>
          <w:rFonts w:ascii="Times New Roman" w:hAnsi="Times New Roman" w:cs="Times New Roman"/>
          <w:sz w:val="24"/>
          <w:szCs w:val="24"/>
        </w:rPr>
      </w:pPr>
      <w:r w:rsidRPr="004003DA">
        <w:rPr>
          <w:rFonts w:ascii="Times New Roman" w:hAnsi="Times New Roman" w:cs="Times New Roman"/>
          <w:sz w:val="24"/>
          <w:szCs w:val="24"/>
        </w:rPr>
        <w:t>2.1.10.</w:t>
      </w:r>
      <w:r>
        <w:rPr>
          <w:rFonts w:ascii="Times New Roman" w:hAnsi="Times New Roman" w:cs="Times New Roman"/>
        </w:rPr>
        <w:t xml:space="preserve"> </w:t>
      </w:r>
      <w:r w:rsidRPr="0021160D">
        <w:rPr>
          <w:rFonts w:ascii="Times New Roman" w:hAnsi="Times New Roman" w:cs="Times New Roman"/>
          <w:sz w:val="24"/>
          <w:szCs w:val="24"/>
        </w:rPr>
        <w:t>Архитектурно-градостроительный облик объекта капитального строительства - архитектурные решения объекта капитального строительства, являющиеся результатом архитектурной деятельности, включающей в себя творческий процесс создания внешнего вида и пространственной организации архитектурного объекта.</w:t>
      </w:r>
    </w:p>
    <w:p w14:paraId="47A2CD3C" w14:textId="7BC5448E" w:rsidR="00F2709F" w:rsidRDefault="00876F72" w:rsidP="001749AC">
      <w:pPr>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2.1.1</w:t>
      </w:r>
      <w:r w:rsidR="006463A4">
        <w:rPr>
          <w:rFonts w:ascii="Times New Roman" w:hAnsi="Times New Roman" w:cs="Times New Roman"/>
          <w:sz w:val="24"/>
          <w:szCs w:val="24"/>
        </w:rPr>
        <w:t>1</w:t>
      </w:r>
      <w:r>
        <w:rPr>
          <w:rFonts w:ascii="Times New Roman" w:hAnsi="Times New Roman" w:cs="Times New Roman"/>
          <w:sz w:val="24"/>
          <w:szCs w:val="24"/>
        </w:rPr>
        <w:t>. Прилегающая территория – территория, непосредственно примыкающая к НТО.</w:t>
      </w:r>
      <w:r w:rsidR="00F2709F">
        <w:rPr>
          <w:rFonts w:ascii="Times New Roman" w:hAnsi="Times New Roman" w:cs="Times New Roman"/>
          <w:sz w:val="24"/>
          <w:szCs w:val="24"/>
        </w:rPr>
        <w:t xml:space="preserve"> Прилегающая территория НТО определяется в соответствии с Правилами благоустройства муниципального образования «Холмский городской округ».</w:t>
      </w:r>
    </w:p>
    <w:p w14:paraId="7D036F1F" w14:textId="18F1D522" w:rsidR="00F2709F" w:rsidRDefault="00F2709F" w:rsidP="00D97A24">
      <w:pPr>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2.1.1</w:t>
      </w:r>
      <w:r w:rsidR="006463A4">
        <w:rPr>
          <w:rFonts w:ascii="Times New Roman" w:hAnsi="Times New Roman" w:cs="Times New Roman"/>
          <w:sz w:val="24"/>
          <w:szCs w:val="24"/>
        </w:rPr>
        <w:t>2</w:t>
      </w:r>
      <w:r>
        <w:rPr>
          <w:rFonts w:ascii="Times New Roman" w:hAnsi="Times New Roman" w:cs="Times New Roman"/>
          <w:sz w:val="24"/>
          <w:szCs w:val="24"/>
        </w:rPr>
        <w:t>. Самовольно установленные НТО – нестационарные торговые объекты, установленные без правового основания, предусмотренного настоящим Положением и (или) не включенные в Смеху.</w:t>
      </w:r>
    </w:p>
    <w:p w14:paraId="47D36BDF" w14:textId="1D8A7856" w:rsidR="002B266D" w:rsidRPr="002B266D" w:rsidRDefault="002B266D" w:rsidP="00D97A24">
      <w:pPr>
        <w:spacing w:line="240" w:lineRule="auto"/>
        <w:ind w:firstLine="708"/>
        <w:contextualSpacing/>
        <w:jc w:val="both"/>
        <w:rPr>
          <w:rFonts w:ascii="Times New Roman" w:hAnsi="Times New Roman" w:cs="Times New Roman"/>
          <w:sz w:val="24"/>
          <w:szCs w:val="24"/>
        </w:rPr>
      </w:pPr>
      <w:r w:rsidRPr="002B266D">
        <w:rPr>
          <w:rFonts w:ascii="Times New Roman" w:hAnsi="Times New Roman" w:cs="Times New Roman"/>
          <w:sz w:val="24"/>
          <w:szCs w:val="24"/>
        </w:rPr>
        <w:t>2.</w:t>
      </w:r>
      <w:r w:rsidR="00D13244">
        <w:rPr>
          <w:rFonts w:ascii="Times New Roman" w:hAnsi="Times New Roman" w:cs="Times New Roman"/>
          <w:sz w:val="24"/>
          <w:szCs w:val="24"/>
        </w:rPr>
        <w:t>2</w:t>
      </w:r>
      <w:r w:rsidRPr="002B266D">
        <w:rPr>
          <w:rFonts w:ascii="Times New Roman" w:hAnsi="Times New Roman" w:cs="Times New Roman"/>
          <w:sz w:val="24"/>
          <w:szCs w:val="24"/>
        </w:rPr>
        <w:t>. Определение иных понятий регламентируется действующим законодательством, муниципальными актами, государственными стандартами, отраслевыми нормами и правилами.</w:t>
      </w:r>
    </w:p>
    <w:p w14:paraId="55165DC3" w14:textId="77777777" w:rsidR="00F2709F" w:rsidRDefault="00F2709F" w:rsidP="00D97A24">
      <w:pPr>
        <w:spacing w:line="240" w:lineRule="auto"/>
        <w:contextualSpacing/>
        <w:jc w:val="both"/>
        <w:rPr>
          <w:rFonts w:ascii="Times New Roman" w:hAnsi="Times New Roman" w:cs="Times New Roman"/>
          <w:sz w:val="24"/>
          <w:szCs w:val="24"/>
        </w:rPr>
      </w:pPr>
    </w:p>
    <w:p w14:paraId="14DE2DBF" w14:textId="52FA39DD" w:rsidR="002B266D" w:rsidRPr="00F2709F" w:rsidRDefault="00F2709F" w:rsidP="00D97A24">
      <w:pPr>
        <w:spacing w:line="240" w:lineRule="auto"/>
        <w:contextualSpacing/>
        <w:jc w:val="center"/>
        <w:rPr>
          <w:rFonts w:ascii="Times New Roman" w:hAnsi="Times New Roman" w:cs="Times New Roman"/>
          <w:b/>
          <w:bCs/>
          <w:sz w:val="24"/>
          <w:szCs w:val="24"/>
        </w:rPr>
      </w:pPr>
      <w:r w:rsidRPr="00F2709F">
        <w:rPr>
          <w:rFonts w:ascii="Times New Roman" w:hAnsi="Times New Roman" w:cs="Times New Roman"/>
          <w:b/>
          <w:bCs/>
          <w:sz w:val="24"/>
          <w:szCs w:val="24"/>
        </w:rPr>
        <w:t xml:space="preserve">Статья </w:t>
      </w:r>
      <w:r w:rsidR="002B266D" w:rsidRPr="00F2709F">
        <w:rPr>
          <w:rFonts w:ascii="Times New Roman" w:hAnsi="Times New Roman" w:cs="Times New Roman"/>
          <w:b/>
          <w:bCs/>
          <w:sz w:val="24"/>
          <w:szCs w:val="24"/>
        </w:rPr>
        <w:t>3. Разработка и утверждение Схемы. Внесение изменений в Схему</w:t>
      </w:r>
      <w:r w:rsidR="00142DC9">
        <w:rPr>
          <w:rFonts w:ascii="Times New Roman" w:hAnsi="Times New Roman" w:cs="Times New Roman"/>
          <w:b/>
          <w:bCs/>
          <w:sz w:val="24"/>
          <w:szCs w:val="24"/>
        </w:rPr>
        <w:t>.</w:t>
      </w:r>
    </w:p>
    <w:p w14:paraId="7558D011" w14:textId="77777777" w:rsidR="00C722E1" w:rsidRDefault="00C722E1" w:rsidP="00C722E1">
      <w:pPr>
        <w:autoSpaceDE w:val="0"/>
        <w:autoSpaceDN w:val="0"/>
        <w:adjustRightInd w:val="0"/>
        <w:spacing w:after="0" w:line="240" w:lineRule="auto"/>
        <w:ind w:left="284" w:firstLine="425"/>
        <w:jc w:val="both"/>
        <w:rPr>
          <w:rFonts w:ascii="Times New Roman" w:hAnsi="Times New Roman" w:cs="Times New Roman"/>
          <w:sz w:val="24"/>
          <w:szCs w:val="24"/>
        </w:rPr>
      </w:pPr>
    </w:p>
    <w:p w14:paraId="7D299ED2" w14:textId="612EA433" w:rsidR="00C722E1" w:rsidRDefault="007A4BA0" w:rsidP="00C722E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00C722E1">
        <w:rPr>
          <w:rFonts w:ascii="Times New Roman" w:hAnsi="Times New Roman" w:cs="Times New Roman"/>
          <w:sz w:val="24"/>
          <w:szCs w:val="24"/>
        </w:rPr>
        <w:t>Разработка и утверждение Схемы размещения НТО на территории муниципального образования «Холмский городской округ» осуществляется в соответствии с приказом министерства торговли и продовольствия Сахалинской области от 31.03.2016 № 3.37-19-п «Об утверждении порядка разработки и утверждения схем размещения нестационарных торговых объектов на территории муниципальных образований в Сахалинской области».</w:t>
      </w:r>
    </w:p>
    <w:p w14:paraId="7309C5D3" w14:textId="60EA4951" w:rsidR="00563A3C" w:rsidRDefault="007A4BA0" w:rsidP="00C722E1">
      <w:pPr>
        <w:pStyle w:val="a4"/>
        <w:widowControl w:val="0"/>
        <w:tabs>
          <w:tab w:val="left" w:pos="709"/>
          <w:tab w:val="left" w:pos="851"/>
        </w:tabs>
        <w:autoSpaceDE w:val="0"/>
        <w:autoSpaceDN w:val="0"/>
        <w:adjustRightInd w:val="0"/>
        <w:spacing w:after="0" w:line="240" w:lineRule="auto"/>
        <w:ind w:left="0" w:firstLine="567"/>
        <w:jc w:val="both"/>
        <w:rPr>
          <w:rFonts w:ascii="Times New Roman" w:hAnsi="Times New Roman" w:cs="Times New Roman"/>
          <w:i/>
          <w:sz w:val="24"/>
          <w:szCs w:val="24"/>
        </w:rPr>
      </w:pPr>
      <w:r>
        <w:rPr>
          <w:rFonts w:ascii="Times New Roman" w:hAnsi="Times New Roman" w:cs="Times New Roman"/>
          <w:sz w:val="24"/>
          <w:szCs w:val="24"/>
        </w:rPr>
        <w:t xml:space="preserve">3.2. </w:t>
      </w:r>
      <w:r w:rsidR="00563A3C" w:rsidRPr="001B4B68">
        <w:rPr>
          <w:rFonts w:ascii="Times New Roman" w:hAnsi="Times New Roman" w:cs="Times New Roman"/>
          <w:sz w:val="24"/>
          <w:szCs w:val="24"/>
        </w:rPr>
        <w:t xml:space="preserve">Изменения в Схему вносятся на основании решения </w:t>
      </w:r>
      <w:r w:rsidR="00DE7833" w:rsidRPr="00DE7833">
        <w:rPr>
          <w:rFonts w:ascii="Times New Roman" w:hAnsi="Times New Roman" w:cs="Times New Roman"/>
          <w:sz w:val="24"/>
          <w:szCs w:val="24"/>
        </w:rPr>
        <w:t>Комиссии</w:t>
      </w:r>
      <w:r w:rsidR="00563A3C" w:rsidRPr="00DE7833">
        <w:rPr>
          <w:rFonts w:ascii="Times New Roman" w:hAnsi="Times New Roman" w:cs="Times New Roman"/>
          <w:i/>
          <w:sz w:val="24"/>
          <w:szCs w:val="24"/>
        </w:rPr>
        <w:t>.</w:t>
      </w:r>
    </w:p>
    <w:p w14:paraId="1A1F7F0B" w14:textId="1520EE9A" w:rsidR="004003DA" w:rsidRPr="004003DA" w:rsidRDefault="007A4BA0" w:rsidP="00C722E1">
      <w:pPr>
        <w:pStyle w:val="a4"/>
        <w:widowControl w:val="0"/>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3.3. </w:t>
      </w:r>
      <w:r w:rsidR="004003DA">
        <w:rPr>
          <w:rFonts w:ascii="Times New Roman" w:hAnsi="Times New Roman" w:cs="Times New Roman"/>
          <w:sz w:val="24"/>
          <w:szCs w:val="24"/>
        </w:rPr>
        <w:t xml:space="preserve">Схема и вносимые в нее изменения разрабатываются отделом архитектуры и </w:t>
      </w:r>
      <w:r w:rsidR="004003DA">
        <w:rPr>
          <w:rFonts w:ascii="Times New Roman" w:hAnsi="Times New Roman" w:cs="Times New Roman"/>
          <w:sz w:val="24"/>
          <w:szCs w:val="24"/>
        </w:rPr>
        <w:lastRenderedPageBreak/>
        <w:t>градостроительства администрации муниципального образования «Холмский городской округ» и утверждается мэром муниципального образования «Холмский городской округ».</w:t>
      </w:r>
    </w:p>
    <w:p w14:paraId="075C4C19" w14:textId="1A6E5D48" w:rsidR="009A05E6" w:rsidRPr="001B4B68" w:rsidRDefault="007A4BA0" w:rsidP="00C722E1">
      <w:pPr>
        <w:pStyle w:val="a4"/>
        <w:widowControl w:val="0"/>
        <w:tabs>
          <w:tab w:val="left" w:pos="851"/>
          <w:tab w:val="left" w:pos="993"/>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3.4. </w:t>
      </w:r>
      <w:r w:rsidR="008B3678" w:rsidRPr="001B4B68">
        <w:rPr>
          <w:rFonts w:ascii="Times New Roman" w:hAnsi="Times New Roman" w:cs="Times New Roman"/>
          <w:sz w:val="24"/>
          <w:szCs w:val="24"/>
        </w:rPr>
        <w:t>Вопросы о необходимости внесения изменений в Схему рассматривается при наличии следующих оснований:</w:t>
      </w:r>
      <w:r w:rsidR="009A05E6" w:rsidRPr="001B4B68">
        <w:rPr>
          <w:rFonts w:ascii="Times New Roman" w:hAnsi="Times New Roman" w:cs="Times New Roman"/>
          <w:sz w:val="24"/>
          <w:szCs w:val="24"/>
        </w:rPr>
        <w:t xml:space="preserve"> </w:t>
      </w:r>
    </w:p>
    <w:p w14:paraId="7AE01599" w14:textId="77777777" w:rsidR="009A05E6" w:rsidRPr="001B4B68" w:rsidRDefault="009A05E6" w:rsidP="009A05E6">
      <w:pPr>
        <w:pStyle w:val="a4"/>
        <w:widowControl w:val="0"/>
        <w:numPr>
          <w:ilvl w:val="1"/>
          <w:numId w:val="3"/>
        </w:numPr>
        <w:tabs>
          <w:tab w:val="left" w:pos="851"/>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B4B68">
        <w:rPr>
          <w:rFonts w:ascii="Times New Roman" w:hAnsi="Times New Roman" w:cs="Times New Roman"/>
          <w:sz w:val="24"/>
          <w:szCs w:val="24"/>
        </w:rPr>
        <w:t>о проведении ремонта и (или) реконструкции автомобильных дорог;</w:t>
      </w:r>
    </w:p>
    <w:p w14:paraId="01A98978" w14:textId="77777777" w:rsidR="009A05E6" w:rsidRPr="001B4B68" w:rsidRDefault="009A05E6" w:rsidP="009A05E6">
      <w:pPr>
        <w:pStyle w:val="a4"/>
        <w:widowControl w:val="0"/>
        <w:numPr>
          <w:ilvl w:val="1"/>
          <w:numId w:val="3"/>
        </w:numPr>
        <w:tabs>
          <w:tab w:val="left" w:pos="851"/>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B4B68">
        <w:rPr>
          <w:rFonts w:ascii="Times New Roman" w:hAnsi="Times New Roman" w:cs="Times New Roman"/>
          <w:sz w:val="24"/>
          <w:szCs w:val="24"/>
        </w:rPr>
        <w:t>о реализации государственных и муниципальных программ и (или) приоритетных направлений в сфере социально-экономической деятельности, для целей, связанных с развитием улично-дорожной сети, размещением объектов благоустройства, стоянок автотранспорта, опор городского уличного освещения и (или) прочих муниципальных объектов, в том числе остановок городского общественного транспорта, оборудованием бордюров, строительством проездов и (или) проездных путей и для иных городских целей, определенных в соответствии с документацией по планировке территорий;</w:t>
      </w:r>
    </w:p>
    <w:p w14:paraId="600B6FDF" w14:textId="77777777" w:rsidR="009A05E6" w:rsidRPr="001B4B68" w:rsidRDefault="009A05E6" w:rsidP="009A05E6">
      <w:pPr>
        <w:pStyle w:val="a4"/>
        <w:widowControl w:val="0"/>
        <w:numPr>
          <w:ilvl w:val="1"/>
          <w:numId w:val="3"/>
        </w:numPr>
        <w:tabs>
          <w:tab w:val="left" w:pos="851"/>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B4B68">
        <w:rPr>
          <w:rFonts w:ascii="Times New Roman" w:hAnsi="Times New Roman" w:cs="Times New Roman"/>
          <w:sz w:val="24"/>
          <w:szCs w:val="24"/>
        </w:rPr>
        <w:t>об изъятии земельных участков для государственных и муниципальных нужд;</w:t>
      </w:r>
    </w:p>
    <w:p w14:paraId="31CFAF75" w14:textId="6AEB8622" w:rsidR="009A05E6" w:rsidRPr="001B4B68" w:rsidRDefault="009A05E6" w:rsidP="009A05E6">
      <w:pPr>
        <w:pStyle w:val="a4"/>
        <w:widowControl w:val="0"/>
        <w:numPr>
          <w:ilvl w:val="1"/>
          <w:numId w:val="3"/>
        </w:numPr>
        <w:tabs>
          <w:tab w:val="left" w:pos="851"/>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B4B68">
        <w:rPr>
          <w:rFonts w:ascii="Times New Roman" w:hAnsi="Times New Roman" w:cs="Times New Roman"/>
          <w:sz w:val="24"/>
          <w:szCs w:val="24"/>
        </w:rPr>
        <w:t>об изменени</w:t>
      </w:r>
      <w:r w:rsidR="008B3678" w:rsidRPr="001B4B68">
        <w:rPr>
          <w:rFonts w:ascii="Times New Roman" w:hAnsi="Times New Roman" w:cs="Times New Roman"/>
          <w:sz w:val="24"/>
          <w:szCs w:val="24"/>
        </w:rPr>
        <w:t>и градостроительных регламентов;</w:t>
      </w:r>
    </w:p>
    <w:p w14:paraId="6885AC67" w14:textId="714F088E" w:rsidR="008B3678" w:rsidRPr="001B4B68" w:rsidRDefault="008B3678" w:rsidP="009A05E6">
      <w:pPr>
        <w:pStyle w:val="a4"/>
        <w:widowControl w:val="0"/>
        <w:numPr>
          <w:ilvl w:val="1"/>
          <w:numId w:val="3"/>
        </w:numPr>
        <w:tabs>
          <w:tab w:val="left" w:pos="851"/>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B4B68">
        <w:rPr>
          <w:rFonts w:ascii="Times New Roman" w:hAnsi="Times New Roman" w:cs="Times New Roman"/>
          <w:sz w:val="24"/>
          <w:szCs w:val="24"/>
        </w:rPr>
        <w:t>наличие запросов на открытие новых НТО от хозяйствующих субъектов;</w:t>
      </w:r>
    </w:p>
    <w:p w14:paraId="0008314B" w14:textId="4F9A895E" w:rsidR="008B3678" w:rsidRPr="001B4B68" w:rsidRDefault="008B3678" w:rsidP="009A05E6">
      <w:pPr>
        <w:pStyle w:val="a4"/>
        <w:widowControl w:val="0"/>
        <w:numPr>
          <w:ilvl w:val="1"/>
          <w:numId w:val="3"/>
        </w:numPr>
        <w:tabs>
          <w:tab w:val="left" w:pos="851"/>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B4B68">
        <w:rPr>
          <w:rFonts w:ascii="Times New Roman" w:hAnsi="Times New Roman" w:cs="Times New Roman"/>
          <w:sz w:val="24"/>
          <w:szCs w:val="24"/>
        </w:rPr>
        <w:t>предложени</w:t>
      </w:r>
      <w:r w:rsidR="00312A77">
        <w:rPr>
          <w:rFonts w:ascii="Times New Roman" w:hAnsi="Times New Roman" w:cs="Times New Roman"/>
          <w:sz w:val="24"/>
          <w:szCs w:val="24"/>
        </w:rPr>
        <w:t>й</w:t>
      </w:r>
      <w:r w:rsidRPr="001B4B68">
        <w:rPr>
          <w:rFonts w:ascii="Times New Roman" w:hAnsi="Times New Roman" w:cs="Times New Roman"/>
          <w:sz w:val="24"/>
          <w:szCs w:val="24"/>
        </w:rPr>
        <w:t xml:space="preserve"> администрации муниципального образования «Холмский городской округ».</w:t>
      </w:r>
    </w:p>
    <w:p w14:paraId="771B8FE3" w14:textId="3DB06EE3" w:rsidR="005965A5" w:rsidRDefault="005965A5" w:rsidP="00B20AD8">
      <w:pPr>
        <w:pStyle w:val="31"/>
        <w:shd w:val="clear" w:color="auto" w:fill="auto"/>
        <w:tabs>
          <w:tab w:val="left" w:pos="1276"/>
        </w:tabs>
        <w:spacing w:line="240" w:lineRule="auto"/>
        <w:ind w:right="20" w:firstLine="709"/>
        <w:jc w:val="both"/>
        <w:rPr>
          <w:b/>
          <w:sz w:val="24"/>
          <w:szCs w:val="24"/>
        </w:rPr>
      </w:pPr>
    </w:p>
    <w:p w14:paraId="349AE1A4" w14:textId="5C3C6523" w:rsidR="00142DC9" w:rsidRPr="00DE7833" w:rsidRDefault="00142DC9" w:rsidP="00142DC9">
      <w:pPr>
        <w:pStyle w:val="31"/>
        <w:shd w:val="clear" w:color="auto" w:fill="auto"/>
        <w:tabs>
          <w:tab w:val="left" w:pos="1276"/>
        </w:tabs>
        <w:spacing w:line="240" w:lineRule="auto"/>
        <w:ind w:right="20" w:firstLine="709"/>
        <w:jc w:val="center"/>
        <w:rPr>
          <w:b/>
          <w:sz w:val="24"/>
          <w:szCs w:val="24"/>
        </w:rPr>
      </w:pPr>
      <w:r w:rsidRPr="00DE7833">
        <w:rPr>
          <w:b/>
          <w:sz w:val="24"/>
          <w:szCs w:val="24"/>
        </w:rPr>
        <w:t xml:space="preserve">Статья 4. Требования к размещению </w:t>
      </w:r>
      <w:r w:rsidR="00DE7833" w:rsidRPr="00DE7833">
        <w:rPr>
          <w:b/>
          <w:sz w:val="24"/>
          <w:szCs w:val="24"/>
        </w:rPr>
        <w:t>нестационарных торговых объектов</w:t>
      </w:r>
      <w:r w:rsidRPr="00DE7833">
        <w:rPr>
          <w:b/>
          <w:sz w:val="24"/>
          <w:szCs w:val="24"/>
        </w:rPr>
        <w:t>.</w:t>
      </w:r>
    </w:p>
    <w:p w14:paraId="0B3D8A95" w14:textId="77777777" w:rsidR="00142DC9" w:rsidRPr="00142DC9" w:rsidRDefault="00142DC9" w:rsidP="00B20AD8">
      <w:pPr>
        <w:pStyle w:val="31"/>
        <w:shd w:val="clear" w:color="auto" w:fill="auto"/>
        <w:tabs>
          <w:tab w:val="left" w:pos="1276"/>
        </w:tabs>
        <w:spacing w:line="240" w:lineRule="auto"/>
        <w:ind w:right="20" w:firstLine="709"/>
        <w:jc w:val="both"/>
        <w:rPr>
          <w:sz w:val="24"/>
          <w:szCs w:val="24"/>
        </w:rPr>
      </w:pPr>
    </w:p>
    <w:p w14:paraId="53638A5A" w14:textId="32CF2DA2" w:rsidR="00B20AD8" w:rsidRPr="004003DA" w:rsidRDefault="007A4BA0" w:rsidP="004003DA">
      <w:pPr>
        <w:pStyle w:val="31"/>
        <w:shd w:val="clear" w:color="auto" w:fill="auto"/>
        <w:tabs>
          <w:tab w:val="left" w:pos="1276"/>
        </w:tabs>
        <w:spacing w:line="240" w:lineRule="auto"/>
        <w:ind w:right="20" w:firstLine="709"/>
        <w:jc w:val="both"/>
        <w:rPr>
          <w:color w:val="000000" w:themeColor="text1"/>
          <w:sz w:val="24"/>
          <w:szCs w:val="24"/>
        </w:rPr>
      </w:pPr>
      <w:r>
        <w:rPr>
          <w:color w:val="000000" w:themeColor="text1"/>
          <w:sz w:val="24"/>
          <w:szCs w:val="24"/>
        </w:rPr>
        <w:t xml:space="preserve">4.1. </w:t>
      </w:r>
      <w:r w:rsidR="00B20AD8" w:rsidRPr="004003DA">
        <w:rPr>
          <w:color w:val="000000" w:themeColor="text1"/>
          <w:sz w:val="24"/>
          <w:szCs w:val="24"/>
        </w:rPr>
        <w:t>Размещение НТО</w:t>
      </w:r>
      <w:r w:rsidR="00DE7833" w:rsidRPr="004003DA">
        <w:rPr>
          <w:color w:val="000000" w:themeColor="text1"/>
          <w:sz w:val="24"/>
          <w:szCs w:val="24"/>
        </w:rPr>
        <w:t xml:space="preserve"> и </w:t>
      </w:r>
      <w:r w:rsidR="00594E19" w:rsidRPr="004003DA">
        <w:rPr>
          <w:color w:val="000000" w:themeColor="text1"/>
          <w:sz w:val="24"/>
          <w:szCs w:val="24"/>
        </w:rPr>
        <w:t>МТО</w:t>
      </w:r>
      <w:r w:rsidR="00B20AD8" w:rsidRPr="004003DA">
        <w:rPr>
          <w:color w:val="000000" w:themeColor="text1"/>
          <w:sz w:val="24"/>
          <w:szCs w:val="24"/>
        </w:rPr>
        <w:t xml:space="preserve"> осуществляется в месте, утвержденном Схемой размещения НТО, которое должно соответствовать действующим градостроительным, строительным, архитектурным, пожарным, санитарным и иным нормам, правилам и нормативам.</w:t>
      </w:r>
    </w:p>
    <w:p w14:paraId="2CBF6F65" w14:textId="513B74BC" w:rsidR="00B20AD8" w:rsidRPr="004003DA" w:rsidRDefault="00DE7833" w:rsidP="004003DA">
      <w:pPr>
        <w:pStyle w:val="31"/>
        <w:shd w:val="clear" w:color="auto" w:fill="auto"/>
        <w:tabs>
          <w:tab w:val="left" w:pos="1276"/>
        </w:tabs>
        <w:spacing w:line="240" w:lineRule="auto"/>
        <w:ind w:right="20" w:firstLine="709"/>
        <w:jc w:val="both"/>
        <w:rPr>
          <w:color w:val="000000" w:themeColor="text1"/>
          <w:sz w:val="24"/>
          <w:szCs w:val="24"/>
        </w:rPr>
      </w:pPr>
      <w:r w:rsidRPr="004003DA">
        <w:rPr>
          <w:color w:val="000000" w:themeColor="text1"/>
          <w:sz w:val="24"/>
          <w:szCs w:val="24"/>
        </w:rPr>
        <w:t>При размещении объектов</w:t>
      </w:r>
      <w:r w:rsidR="00B20AD8" w:rsidRPr="004003DA">
        <w:rPr>
          <w:color w:val="000000" w:themeColor="text1"/>
          <w:sz w:val="24"/>
          <w:szCs w:val="24"/>
        </w:rPr>
        <w:t xml:space="preserve"> должен быть предусмотрен удобный подъезд автотранспорта, не создающий помех для прохода пешеходов. Разгрузку товара следует осуществлять без заезда автомашин на тротуар.</w:t>
      </w:r>
    </w:p>
    <w:p w14:paraId="47214138" w14:textId="20E80AAD" w:rsidR="00B20AD8" w:rsidRPr="004003DA" w:rsidRDefault="00B20AD8" w:rsidP="004003DA">
      <w:pPr>
        <w:pStyle w:val="31"/>
        <w:shd w:val="clear" w:color="auto" w:fill="auto"/>
        <w:tabs>
          <w:tab w:val="left" w:pos="1276"/>
          <w:tab w:val="left" w:pos="1321"/>
        </w:tabs>
        <w:spacing w:line="240" w:lineRule="auto"/>
        <w:ind w:right="20" w:firstLine="709"/>
        <w:jc w:val="both"/>
        <w:rPr>
          <w:color w:val="000000" w:themeColor="text1"/>
          <w:sz w:val="24"/>
          <w:szCs w:val="24"/>
        </w:rPr>
      </w:pPr>
      <w:r w:rsidRPr="004003DA">
        <w:rPr>
          <w:color w:val="000000" w:themeColor="text1"/>
          <w:sz w:val="24"/>
          <w:szCs w:val="24"/>
        </w:rPr>
        <w:t>Размещение НТО</w:t>
      </w:r>
      <w:r w:rsidR="00594E19" w:rsidRPr="004003DA">
        <w:rPr>
          <w:color w:val="000000" w:themeColor="text1"/>
          <w:sz w:val="24"/>
          <w:szCs w:val="24"/>
        </w:rPr>
        <w:t xml:space="preserve"> и МТО</w:t>
      </w:r>
      <w:r w:rsidRPr="004003DA">
        <w:rPr>
          <w:color w:val="000000" w:themeColor="text1"/>
          <w:sz w:val="24"/>
          <w:szCs w:val="24"/>
        </w:rPr>
        <w:t xml:space="preserve"> не должно препятствовать свободному движению пешеходов, </w:t>
      </w:r>
      <w:r w:rsidR="0021160D">
        <w:rPr>
          <w:color w:val="000000" w:themeColor="text1"/>
          <w:sz w:val="24"/>
          <w:szCs w:val="24"/>
        </w:rPr>
        <w:t>в том числе</w:t>
      </w:r>
      <w:r w:rsidRPr="004003DA">
        <w:rPr>
          <w:color w:val="000000" w:themeColor="text1"/>
          <w:sz w:val="24"/>
          <w:szCs w:val="24"/>
        </w:rPr>
        <w:t xml:space="preserve"> маломобильных групп населения и спецтранспорту при чрезвычайных ситуациях.</w:t>
      </w:r>
    </w:p>
    <w:p w14:paraId="61CFDEC7" w14:textId="641FAA5B" w:rsidR="00B20AD8" w:rsidRPr="004003DA" w:rsidRDefault="007A4BA0" w:rsidP="004003DA">
      <w:pPr>
        <w:pStyle w:val="31"/>
        <w:shd w:val="clear" w:color="auto" w:fill="auto"/>
        <w:tabs>
          <w:tab w:val="left" w:pos="1276"/>
          <w:tab w:val="left" w:pos="1321"/>
        </w:tabs>
        <w:spacing w:line="240" w:lineRule="auto"/>
        <w:ind w:right="20" w:firstLine="709"/>
        <w:jc w:val="both"/>
        <w:rPr>
          <w:color w:val="000000" w:themeColor="text1"/>
          <w:sz w:val="24"/>
          <w:szCs w:val="24"/>
        </w:rPr>
      </w:pPr>
      <w:r>
        <w:rPr>
          <w:color w:val="000000" w:themeColor="text1"/>
          <w:sz w:val="24"/>
          <w:szCs w:val="24"/>
        </w:rPr>
        <w:t xml:space="preserve">4.2. </w:t>
      </w:r>
      <w:r w:rsidR="00B20AD8" w:rsidRPr="004003DA">
        <w:rPr>
          <w:color w:val="000000" w:themeColor="text1"/>
          <w:sz w:val="24"/>
          <w:szCs w:val="24"/>
        </w:rPr>
        <w:t>Техническая оснащённость НТО</w:t>
      </w:r>
      <w:r w:rsidR="00594E19" w:rsidRPr="004003DA">
        <w:rPr>
          <w:color w:val="000000" w:themeColor="text1"/>
          <w:sz w:val="24"/>
          <w:szCs w:val="24"/>
        </w:rPr>
        <w:t xml:space="preserve"> и МТО</w:t>
      </w:r>
      <w:r w:rsidR="00B20AD8" w:rsidRPr="004003DA">
        <w:rPr>
          <w:color w:val="000000" w:themeColor="text1"/>
          <w:sz w:val="24"/>
          <w:szCs w:val="24"/>
        </w:rPr>
        <w:t xml:space="preserve"> должна отвечать санитарным, противопожарным, экологическим правилам, правилам продажи товаров, оказания услуг, соответствовать требованиям безопасности для жизни и здоровья людей, условиям приёма, хранения и реализации товара, а также обеспечивать условия труда работников.</w:t>
      </w:r>
    </w:p>
    <w:p w14:paraId="7EA26589" w14:textId="47ED07F9" w:rsidR="00B20AD8" w:rsidRPr="004003DA" w:rsidRDefault="007A4BA0" w:rsidP="004003DA">
      <w:pPr>
        <w:pStyle w:val="31"/>
        <w:shd w:val="clear" w:color="auto" w:fill="auto"/>
        <w:tabs>
          <w:tab w:val="left" w:pos="1276"/>
          <w:tab w:val="left" w:pos="1321"/>
        </w:tabs>
        <w:spacing w:line="240" w:lineRule="auto"/>
        <w:ind w:right="20" w:firstLine="709"/>
        <w:jc w:val="both"/>
        <w:rPr>
          <w:color w:val="000000" w:themeColor="text1"/>
          <w:sz w:val="24"/>
          <w:szCs w:val="24"/>
        </w:rPr>
      </w:pPr>
      <w:r>
        <w:rPr>
          <w:color w:val="000000" w:themeColor="text1"/>
          <w:sz w:val="24"/>
          <w:szCs w:val="24"/>
        </w:rPr>
        <w:t xml:space="preserve">4.3. </w:t>
      </w:r>
      <w:r w:rsidR="00B20AD8" w:rsidRPr="004003DA">
        <w:rPr>
          <w:color w:val="000000" w:themeColor="text1"/>
          <w:sz w:val="24"/>
          <w:szCs w:val="24"/>
        </w:rPr>
        <w:t>При эксплуатации НТО</w:t>
      </w:r>
      <w:r w:rsidR="00594E19" w:rsidRPr="004003DA">
        <w:rPr>
          <w:color w:val="000000" w:themeColor="text1"/>
          <w:sz w:val="24"/>
          <w:szCs w:val="24"/>
        </w:rPr>
        <w:t xml:space="preserve"> и МТО</w:t>
      </w:r>
      <w:r w:rsidR="00B20AD8" w:rsidRPr="004003DA">
        <w:rPr>
          <w:color w:val="000000" w:themeColor="text1"/>
          <w:sz w:val="24"/>
          <w:szCs w:val="24"/>
        </w:rPr>
        <w:t xml:space="preserve"> не допускается складирование товара, упаковок, мусора на элементах благоустройства и прилегающей территории.</w:t>
      </w:r>
    </w:p>
    <w:p w14:paraId="1C854554" w14:textId="2676CBD5" w:rsidR="00B20AD8" w:rsidRPr="004003DA" w:rsidRDefault="00B20AD8" w:rsidP="004003DA">
      <w:pPr>
        <w:pStyle w:val="31"/>
        <w:shd w:val="clear" w:color="auto" w:fill="auto"/>
        <w:tabs>
          <w:tab w:val="left" w:pos="1276"/>
          <w:tab w:val="left" w:pos="1321"/>
        </w:tabs>
        <w:spacing w:line="240" w:lineRule="auto"/>
        <w:ind w:firstLine="709"/>
        <w:jc w:val="both"/>
        <w:rPr>
          <w:color w:val="000000" w:themeColor="text1"/>
          <w:sz w:val="24"/>
          <w:szCs w:val="24"/>
        </w:rPr>
      </w:pPr>
      <w:r w:rsidRPr="004003DA">
        <w:rPr>
          <w:color w:val="000000" w:themeColor="text1"/>
          <w:sz w:val="24"/>
          <w:szCs w:val="24"/>
        </w:rPr>
        <w:t>Не допускается размещение НТО:</w:t>
      </w:r>
    </w:p>
    <w:p w14:paraId="3FC16AA7" w14:textId="40021FA1" w:rsidR="00B20AD8" w:rsidRPr="004003DA" w:rsidRDefault="00B20AD8" w:rsidP="004003DA">
      <w:pPr>
        <w:spacing w:after="0" w:line="240" w:lineRule="auto"/>
        <w:ind w:firstLine="709"/>
        <w:jc w:val="both"/>
        <w:rPr>
          <w:rFonts w:ascii="Times New Roman" w:hAnsi="Times New Roman" w:cs="Times New Roman"/>
          <w:color w:val="000000" w:themeColor="text1"/>
          <w:sz w:val="24"/>
          <w:szCs w:val="24"/>
        </w:rPr>
      </w:pPr>
      <w:r w:rsidRPr="004003DA">
        <w:rPr>
          <w:rFonts w:ascii="Times New Roman" w:hAnsi="Times New Roman" w:cs="Times New Roman"/>
          <w:color w:val="000000" w:themeColor="text1"/>
          <w:sz w:val="24"/>
          <w:szCs w:val="24"/>
        </w:rPr>
        <w:t xml:space="preserve">- в местах, не включенных в </w:t>
      </w:r>
      <w:r w:rsidR="00142DC9" w:rsidRPr="004003DA">
        <w:rPr>
          <w:rFonts w:ascii="Times New Roman" w:hAnsi="Times New Roman" w:cs="Times New Roman"/>
          <w:color w:val="000000" w:themeColor="text1"/>
          <w:sz w:val="24"/>
          <w:szCs w:val="24"/>
        </w:rPr>
        <w:t>С</w:t>
      </w:r>
      <w:r w:rsidRPr="004003DA">
        <w:rPr>
          <w:rFonts w:ascii="Times New Roman" w:hAnsi="Times New Roman" w:cs="Times New Roman"/>
          <w:color w:val="000000" w:themeColor="text1"/>
          <w:sz w:val="24"/>
          <w:szCs w:val="24"/>
        </w:rPr>
        <w:t>хему размещения НТО;</w:t>
      </w:r>
    </w:p>
    <w:p w14:paraId="05D0F775" w14:textId="77777777" w:rsidR="00B20AD8" w:rsidRPr="004003DA" w:rsidRDefault="00B20AD8" w:rsidP="004003DA">
      <w:pPr>
        <w:spacing w:after="0" w:line="240" w:lineRule="auto"/>
        <w:ind w:firstLine="709"/>
        <w:jc w:val="both"/>
        <w:rPr>
          <w:rFonts w:ascii="Times New Roman" w:hAnsi="Times New Roman" w:cs="Times New Roman"/>
          <w:color w:val="000000" w:themeColor="text1"/>
          <w:sz w:val="24"/>
          <w:szCs w:val="24"/>
        </w:rPr>
      </w:pPr>
      <w:r w:rsidRPr="004003DA">
        <w:rPr>
          <w:rFonts w:ascii="Times New Roman" w:hAnsi="Times New Roman" w:cs="Times New Roman"/>
          <w:color w:val="000000" w:themeColor="text1"/>
          <w:sz w:val="24"/>
          <w:szCs w:val="24"/>
        </w:rPr>
        <w:t>- в полосах отвода автомобильных дорог, кроме объектов дорожного сервиса и остановочных комплексов;</w:t>
      </w:r>
    </w:p>
    <w:p w14:paraId="3CB1ED17" w14:textId="77777777" w:rsidR="00B20AD8" w:rsidRPr="004003DA" w:rsidRDefault="00B20AD8" w:rsidP="004003DA">
      <w:pPr>
        <w:spacing w:after="0" w:line="240" w:lineRule="auto"/>
        <w:ind w:firstLine="709"/>
        <w:jc w:val="both"/>
        <w:rPr>
          <w:rFonts w:ascii="Times New Roman" w:hAnsi="Times New Roman" w:cs="Times New Roman"/>
          <w:color w:val="000000" w:themeColor="text1"/>
          <w:sz w:val="24"/>
          <w:szCs w:val="24"/>
        </w:rPr>
      </w:pPr>
      <w:r w:rsidRPr="004003DA">
        <w:rPr>
          <w:rFonts w:ascii="Times New Roman" w:hAnsi="Times New Roman" w:cs="Times New Roman"/>
          <w:color w:val="000000" w:themeColor="text1"/>
          <w:sz w:val="24"/>
          <w:szCs w:val="24"/>
        </w:rPr>
        <w:t xml:space="preserve">- в арках зданий, на газонах, цветниках, площадках (детских, для отдыха, спортивных), тротуарах шириной менее </w:t>
      </w:r>
      <w:smartTag w:uri="urn:schemas-microsoft-com:office:smarttags" w:element="metricconverter">
        <w:smartTagPr>
          <w:attr w:name="ProductID" w:val="3 метров"/>
        </w:smartTagPr>
        <w:r w:rsidRPr="004003DA">
          <w:rPr>
            <w:rFonts w:ascii="Times New Roman" w:hAnsi="Times New Roman" w:cs="Times New Roman"/>
            <w:color w:val="000000" w:themeColor="text1"/>
            <w:sz w:val="24"/>
            <w:szCs w:val="24"/>
          </w:rPr>
          <w:t>3 метров</w:t>
        </w:r>
      </w:smartTag>
      <w:r w:rsidRPr="004003DA">
        <w:rPr>
          <w:rFonts w:ascii="Times New Roman" w:hAnsi="Times New Roman" w:cs="Times New Roman"/>
          <w:color w:val="000000" w:themeColor="text1"/>
          <w:sz w:val="24"/>
          <w:szCs w:val="24"/>
        </w:rPr>
        <w:t>;</w:t>
      </w:r>
    </w:p>
    <w:p w14:paraId="10E15DEE" w14:textId="77777777" w:rsidR="00B20AD8" w:rsidRPr="004003DA" w:rsidRDefault="00B20AD8" w:rsidP="004003DA">
      <w:pPr>
        <w:spacing w:after="0" w:line="240" w:lineRule="auto"/>
        <w:ind w:firstLine="709"/>
        <w:jc w:val="both"/>
        <w:rPr>
          <w:rFonts w:ascii="Times New Roman" w:hAnsi="Times New Roman" w:cs="Times New Roman"/>
          <w:color w:val="000000" w:themeColor="text1"/>
          <w:sz w:val="24"/>
          <w:szCs w:val="24"/>
        </w:rPr>
      </w:pPr>
      <w:r w:rsidRPr="004003DA">
        <w:rPr>
          <w:rFonts w:ascii="Times New Roman" w:hAnsi="Times New Roman" w:cs="Times New Roman"/>
          <w:color w:val="000000" w:themeColor="text1"/>
          <w:sz w:val="24"/>
          <w:szCs w:val="24"/>
        </w:rPr>
        <w:t xml:space="preserve">- ближе </w:t>
      </w:r>
      <w:smartTag w:uri="urn:schemas-microsoft-com:office:smarttags" w:element="metricconverter">
        <w:smartTagPr>
          <w:attr w:name="ProductID" w:val="5 метров"/>
        </w:smartTagPr>
        <w:r w:rsidRPr="004003DA">
          <w:rPr>
            <w:rFonts w:ascii="Times New Roman" w:hAnsi="Times New Roman" w:cs="Times New Roman"/>
            <w:color w:val="000000" w:themeColor="text1"/>
            <w:sz w:val="24"/>
            <w:szCs w:val="24"/>
          </w:rPr>
          <w:t>5 метров</w:t>
        </w:r>
      </w:smartTag>
      <w:r w:rsidRPr="004003DA">
        <w:rPr>
          <w:rFonts w:ascii="Times New Roman" w:hAnsi="Times New Roman" w:cs="Times New Roman"/>
          <w:color w:val="000000" w:themeColor="text1"/>
          <w:sz w:val="24"/>
          <w:szCs w:val="24"/>
        </w:rPr>
        <w:t xml:space="preserve"> от окон зданий, жилых домов и витрин стационарных торговых объектов;</w:t>
      </w:r>
    </w:p>
    <w:p w14:paraId="30DD2D62" w14:textId="77777777" w:rsidR="00B20AD8" w:rsidRPr="004003DA" w:rsidRDefault="00B20AD8" w:rsidP="004003DA">
      <w:pPr>
        <w:spacing w:after="0" w:line="240" w:lineRule="auto"/>
        <w:ind w:firstLine="709"/>
        <w:jc w:val="both"/>
        <w:rPr>
          <w:rFonts w:ascii="Times New Roman" w:hAnsi="Times New Roman" w:cs="Times New Roman"/>
          <w:color w:val="000000" w:themeColor="text1"/>
          <w:sz w:val="24"/>
          <w:szCs w:val="24"/>
        </w:rPr>
      </w:pPr>
      <w:r w:rsidRPr="004003DA">
        <w:rPr>
          <w:rFonts w:ascii="Times New Roman" w:hAnsi="Times New Roman" w:cs="Times New Roman"/>
          <w:color w:val="000000" w:themeColor="text1"/>
          <w:sz w:val="24"/>
          <w:szCs w:val="24"/>
        </w:rPr>
        <w:t>- на инженерных сетях и коммуникациях и в охранных зонах инженерных сетей и коммуникаций;</w:t>
      </w:r>
    </w:p>
    <w:p w14:paraId="3022CBBD" w14:textId="77777777" w:rsidR="00B20AD8" w:rsidRPr="004003DA" w:rsidRDefault="00B20AD8" w:rsidP="004003DA">
      <w:pPr>
        <w:spacing w:after="0" w:line="240" w:lineRule="auto"/>
        <w:ind w:firstLine="709"/>
        <w:jc w:val="both"/>
        <w:rPr>
          <w:rFonts w:ascii="Times New Roman" w:hAnsi="Times New Roman" w:cs="Times New Roman"/>
          <w:color w:val="000000" w:themeColor="text1"/>
          <w:sz w:val="24"/>
          <w:szCs w:val="24"/>
        </w:rPr>
      </w:pPr>
      <w:r w:rsidRPr="004003DA">
        <w:rPr>
          <w:rFonts w:ascii="Times New Roman" w:hAnsi="Times New Roman" w:cs="Times New Roman"/>
          <w:color w:val="000000" w:themeColor="text1"/>
          <w:sz w:val="24"/>
          <w:szCs w:val="24"/>
        </w:rPr>
        <w:t>- если размещение НТО препятствует свободному подъезду специальной техники (пожарной, аварийно-спасательной, скорой медицинской помощи и т.д.) или доступу к объектам инженерной инфраструктуры</w:t>
      </w:r>
    </w:p>
    <w:p w14:paraId="41EEE1E9" w14:textId="77777777" w:rsidR="00B20AD8" w:rsidRPr="004003DA" w:rsidRDefault="00B20AD8" w:rsidP="004003DA">
      <w:pPr>
        <w:spacing w:after="0" w:line="240" w:lineRule="auto"/>
        <w:ind w:firstLine="709"/>
        <w:jc w:val="both"/>
        <w:rPr>
          <w:rFonts w:ascii="Times New Roman" w:hAnsi="Times New Roman" w:cs="Times New Roman"/>
          <w:color w:val="000000" w:themeColor="text1"/>
          <w:sz w:val="24"/>
          <w:szCs w:val="24"/>
        </w:rPr>
      </w:pPr>
      <w:r w:rsidRPr="004003DA">
        <w:rPr>
          <w:rFonts w:ascii="Times New Roman" w:hAnsi="Times New Roman" w:cs="Times New Roman"/>
          <w:color w:val="000000" w:themeColor="text1"/>
          <w:sz w:val="24"/>
          <w:szCs w:val="24"/>
        </w:rPr>
        <w:t>- в иных местах, устанавливаемых в соответствии с действующим федеральным законодательством.</w:t>
      </w:r>
    </w:p>
    <w:p w14:paraId="71327F05" w14:textId="486D999D" w:rsidR="00B20AD8" w:rsidRPr="004003DA" w:rsidRDefault="007A4BA0" w:rsidP="004003DA">
      <w:pPr>
        <w:pStyle w:val="a4"/>
        <w:widowControl w:val="0"/>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4.4. </w:t>
      </w:r>
      <w:r w:rsidR="00B20AD8" w:rsidRPr="004003DA">
        <w:rPr>
          <w:rFonts w:ascii="Times New Roman" w:hAnsi="Times New Roman" w:cs="Times New Roman"/>
          <w:color w:val="000000" w:themeColor="text1"/>
          <w:sz w:val="24"/>
          <w:szCs w:val="24"/>
        </w:rPr>
        <w:t>В случаях размещения нестационарных торговых объектов в пределах красных линий улиц и дорог, их размещение возможно только на замощенной (асфальтированной) площадке в границах тротуара и при условии свободной ширины прохода по тротуару (в том числе при наличии опор освещения и других опор, стволов деревьев) по ходу движения пешеходов не менее 1,5 метров.</w:t>
      </w:r>
    </w:p>
    <w:p w14:paraId="668B0432" w14:textId="3B7BBCE5" w:rsidR="00142DC9" w:rsidRPr="004003DA" w:rsidRDefault="007A4BA0" w:rsidP="004003DA">
      <w:pPr>
        <w:pStyle w:val="a4"/>
        <w:widowControl w:val="0"/>
        <w:tabs>
          <w:tab w:val="left" w:pos="993"/>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4.5. </w:t>
      </w:r>
      <w:r w:rsidR="00B20AD8" w:rsidRPr="004003DA">
        <w:rPr>
          <w:rFonts w:ascii="Times New Roman" w:hAnsi="Times New Roman" w:cs="Times New Roman"/>
          <w:color w:val="000000" w:themeColor="text1"/>
          <w:sz w:val="24"/>
          <w:szCs w:val="24"/>
        </w:rPr>
        <w:t xml:space="preserve">Владелец объекта обязан разместить нестационарный объект строго в месте, определенном Схемой и ситуационным планом размещения. </w:t>
      </w:r>
    </w:p>
    <w:p w14:paraId="5FB6252B" w14:textId="1E08CCEA" w:rsidR="00B20AD8" w:rsidRPr="004003DA" w:rsidRDefault="007A4BA0" w:rsidP="004003DA">
      <w:pPr>
        <w:pStyle w:val="a4"/>
        <w:widowControl w:val="0"/>
        <w:tabs>
          <w:tab w:val="left" w:pos="993"/>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4.6. </w:t>
      </w:r>
      <w:r w:rsidR="008075FB" w:rsidRPr="004003DA">
        <w:rPr>
          <w:rFonts w:ascii="Times New Roman" w:hAnsi="Times New Roman" w:cs="Times New Roman"/>
          <w:color w:val="000000" w:themeColor="text1"/>
          <w:sz w:val="24"/>
          <w:szCs w:val="24"/>
        </w:rPr>
        <w:t>Подключение нестационарного объекта к инженерным сетям и коммуникациям владелец объекта осуществляет самостоятельно</w:t>
      </w:r>
      <w:r w:rsidR="00AE7AF9">
        <w:rPr>
          <w:rFonts w:ascii="Times New Roman" w:hAnsi="Times New Roman" w:cs="Times New Roman"/>
          <w:color w:val="000000" w:themeColor="text1"/>
          <w:sz w:val="24"/>
          <w:szCs w:val="24"/>
        </w:rPr>
        <w:t xml:space="preserve"> по согласованию с </w:t>
      </w:r>
      <w:proofErr w:type="spellStart"/>
      <w:r w:rsidR="00AE7AF9">
        <w:rPr>
          <w:rFonts w:ascii="Times New Roman" w:hAnsi="Times New Roman" w:cs="Times New Roman"/>
          <w:color w:val="000000" w:themeColor="text1"/>
          <w:sz w:val="24"/>
          <w:szCs w:val="24"/>
        </w:rPr>
        <w:t>ресурсоснабжающими</w:t>
      </w:r>
      <w:proofErr w:type="spellEnd"/>
      <w:r w:rsidR="00AE7AF9">
        <w:rPr>
          <w:rFonts w:ascii="Times New Roman" w:hAnsi="Times New Roman" w:cs="Times New Roman"/>
          <w:color w:val="000000" w:themeColor="text1"/>
          <w:sz w:val="24"/>
          <w:szCs w:val="24"/>
        </w:rPr>
        <w:t xml:space="preserve"> и обслуживающими организациями и органами местного самоуправления.</w:t>
      </w:r>
    </w:p>
    <w:p w14:paraId="1350C8A5" w14:textId="5463540A" w:rsidR="001749AC" w:rsidRPr="004003DA" w:rsidRDefault="007A4BA0" w:rsidP="004003DA">
      <w:pPr>
        <w:pStyle w:val="formattext"/>
        <w:shd w:val="clear" w:color="auto" w:fill="FFFFFF"/>
        <w:spacing w:before="0" w:beforeAutospacing="0" w:after="0" w:afterAutospacing="0"/>
        <w:ind w:firstLine="709"/>
        <w:jc w:val="both"/>
        <w:textAlignment w:val="baseline"/>
        <w:rPr>
          <w:color w:val="000000" w:themeColor="text1"/>
        </w:rPr>
      </w:pPr>
      <w:r>
        <w:rPr>
          <w:color w:val="000000" w:themeColor="text1"/>
        </w:rPr>
        <w:t xml:space="preserve">4.7. </w:t>
      </w:r>
      <w:r w:rsidR="001749AC" w:rsidRPr="004003DA">
        <w:rPr>
          <w:color w:val="000000" w:themeColor="text1"/>
        </w:rPr>
        <w:t>Допускается размещение наружных блоков систем кондиционирования и вентиляции в верхней части оконных и витринных проемов, в плоскости остекления с применением маскирующих устройств (решеток, жалюзи).</w:t>
      </w:r>
    </w:p>
    <w:p w14:paraId="3071854B" w14:textId="2F9C961E" w:rsidR="001749AC" w:rsidRPr="004003DA" w:rsidRDefault="007A4BA0" w:rsidP="004003DA">
      <w:pPr>
        <w:pStyle w:val="formattext"/>
        <w:shd w:val="clear" w:color="auto" w:fill="FFFFFF"/>
        <w:spacing w:before="0" w:beforeAutospacing="0" w:after="0" w:afterAutospacing="0"/>
        <w:ind w:firstLine="709"/>
        <w:jc w:val="both"/>
        <w:textAlignment w:val="baseline"/>
        <w:rPr>
          <w:color w:val="000000" w:themeColor="text1"/>
        </w:rPr>
      </w:pPr>
      <w:r>
        <w:rPr>
          <w:color w:val="000000" w:themeColor="text1"/>
        </w:rPr>
        <w:t xml:space="preserve">4.8. </w:t>
      </w:r>
      <w:r w:rsidR="001749AC" w:rsidRPr="004003DA">
        <w:rPr>
          <w:color w:val="000000" w:themeColor="text1"/>
        </w:rPr>
        <w:t>Не допускается размещение рекламно-информационного оформления (включая самоклеящуюся пленку) на внешних поверхностях объекта, за исключением предусмотренного места для размещения логотипа, торговой марки в рамках рекламного поля, а также установка рекламных конструкций на крыше объекта. Место установки средств размещения информации определяется архитектурными решениями объектов либо для существующих объектов на основании эскизных планов или дизайн-проектов, разрабатываемых в рамках оформления соответствующего разрешения на установку средства размещения информации.</w:t>
      </w:r>
    </w:p>
    <w:p w14:paraId="3480F4CF" w14:textId="77777777" w:rsidR="007A4BA0" w:rsidRDefault="001749AC" w:rsidP="007A4BA0">
      <w:pPr>
        <w:pStyle w:val="formattext"/>
        <w:shd w:val="clear" w:color="auto" w:fill="FFFFFF"/>
        <w:spacing w:before="0" w:beforeAutospacing="0" w:after="0" w:afterAutospacing="0"/>
        <w:ind w:firstLine="851"/>
        <w:jc w:val="both"/>
        <w:textAlignment w:val="baseline"/>
        <w:rPr>
          <w:color w:val="000000" w:themeColor="text1"/>
        </w:rPr>
      </w:pPr>
      <w:r w:rsidRPr="004003DA">
        <w:rPr>
          <w:color w:val="000000" w:themeColor="text1"/>
        </w:rPr>
        <w:t>Размещение рекламы и информации на нестационарных торговых объектах осуществляется в соответствии с нормами действую</w:t>
      </w:r>
      <w:r w:rsidR="007A4BA0">
        <w:rPr>
          <w:color w:val="000000" w:themeColor="text1"/>
        </w:rPr>
        <w:t xml:space="preserve">щего законодательства. </w:t>
      </w:r>
    </w:p>
    <w:p w14:paraId="1D2E2F6B" w14:textId="0E01BD35" w:rsidR="001749AC" w:rsidRPr="004003DA" w:rsidRDefault="007A4BA0" w:rsidP="007A4BA0">
      <w:pPr>
        <w:pStyle w:val="formattext"/>
        <w:shd w:val="clear" w:color="auto" w:fill="FFFFFF"/>
        <w:spacing w:before="0" w:beforeAutospacing="0" w:after="0" w:afterAutospacing="0"/>
        <w:ind w:firstLine="851"/>
        <w:jc w:val="both"/>
        <w:textAlignment w:val="baseline"/>
        <w:rPr>
          <w:color w:val="000000" w:themeColor="text1"/>
        </w:rPr>
      </w:pPr>
      <w:r>
        <w:rPr>
          <w:color w:val="000000" w:themeColor="text1"/>
        </w:rPr>
        <w:t xml:space="preserve">4.9. </w:t>
      </w:r>
      <w:r w:rsidR="001749AC" w:rsidRPr="004003DA">
        <w:rPr>
          <w:color w:val="000000" w:themeColor="text1"/>
        </w:rPr>
        <w:t xml:space="preserve">В случае объединения нескольких торговых объектов в единый модуль различной конфигурации (торговая галерея), а также для объектов, находящихся в одной торговой зоне, материалы внешней облицовки (панели из композитных материалов), соединительные декоративные элементы, общий козырек, рама остекления, дверные блоки и другие видимые элементы должны быть изготовлены из идентичных конструкционных материалов. </w:t>
      </w:r>
    </w:p>
    <w:p w14:paraId="36A5705D" w14:textId="42ED636E" w:rsidR="006463A4" w:rsidRPr="004003DA" w:rsidRDefault="007A4BA0" w:rsidP="004003DA">
      <w:pPr>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4.10. </w:t>
      </w:r>
      <w:r w:rsidR="006463A4" w:rsidRPr="004003DA">
        <w:rPr>
          <w:rFonts w:ascii="Times New Roman" w:hAnsi="Times New Roman" w:cs="Times New Roman"/>
          <w:color w:val="000000" w:themeColor="text1"/>
          <w:sz w:val="24"/>
          <w:szCs w:val="24"/>
        </w:rPr>
        <w:t>Конструкция НТО должна состоять из модульных элементов заводского изготовления, предусматривающих возможность его перемещения либо демонтажа с возобновлением конструктивной целостности и возможность дальнейшей эксплуатации.</w:t>
      </w:r>
    </w:p>
    <w:p w14:paraId="03D46433" w14:textId="1E84E073" w:rsidR="006463A4" w:rsidRPr="004003DA" w:rsidRDefault="007A4BA0" w:rsidP="004003DA">
      <w:pPr>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4.11. </w:t>
      </w:r>
      <w:r w:rsidR="006463A4" w:rsidRPr="004003DA">
        <w:rPr>
          <w:rFonts w:ascii="Times New Roman" w:hAnsi="Times New Roman" w:cs="Times New Roman"/>
          <w:color w:val="000000" w:themeColor="text1"/>
          <w:sz w:val="24"/>
          <w:szCs w:val="24"/>
        </w:rPr>
        <w:t xml:space="preserve">НТО должен иметь световую вывеску, определяющую профиль объекта и информационную табличку с режимом работы. </w:t>
      </w:r>
    </w:p>
    <w:p w14:paraId="0614A5CA" w14:textId="05D1BE01" w:rsidR="006463A4" w:rsidRPr="004003DA" w:rsidRDefault="007A4BA0" w:rsidP="004003DA">
      <w:pPr>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4.12. </w:t>
      </w:r>
      <w:r w:rsidR="006463A4" w:rsidRPr="004003DA">
        <w:rPr>
          <w:rFonts w:ascii="Times New Roman" w:hAnsi="Times New Roman" w:cs="Times New Roman"/>
          <w:color w:val="000000" w:themeColor="text1"/>
          <w:sz w:val="24"/>
          <w:szCs w:val="24"/>
        </w:rPr>
        <w:t>Проектом НТО должно быть предусмотрено благоустройство прилегающей территории с мощением, установкой необходимых малых архитектурных форм, включая мероприятия по озеленению с использованием наземных, настенных, подвесных устройств, вазонов, вертикального озеленения, устройства клумб, устройство пешеходных дорожек и временных парковок (при наличии свободной территории) с твердым покрытием, водоотводов, элементов освещения, мест установки урн.</w:t>
      </w:r>
    </w:p>
    <w:p w14:paraId="6128DEC4" w14:textId="62B9F291" w:rsidR="006463A4" w:rsidRPr="004003DA" w:rsidRDefault="006463A4" w:rsidP="004003DA">
      <w:pPr>
        <w:spacing w:after="0" w:line="240" w:lineRule="auto"/>
        <w:ind w:firstLine="709"/>
        <w:jc w:val="both"/>
        <w:rPr>
          <w:rFonts w:ascii="Times New Roman" w:hAnsi="Times New Roman" w:cs="Times New Roman"/>
          <w:b/>
          <w:color w:val="000000" w:themeColor="text1"/>
          <w:sz w:val="24"/>
          <w:szCs w:val="24"/>
        </w:rPr>
      </w:pPr>
      <w:r w:rsidRPr="004003DA">
        <w:rPr>
          <w:rFonts w:ascii="Times New Roman" w:hAnsi="Times New Roman" w:cs="Times New Roman"/>
          <w:color w:val="000000" w:themeColor="text1"/>
          <w:sz w:val="24"/>
          <w:szCs w:val="24"/>
        </w:rPr>
        <w:t>Благоустройство и озеленение территории земельных участков должно осуществляться с учетом требований Правил благоустройства, действующих на территории муниципального образования «</w:t>
      </w:r>
      <w:r w:rsidR="000D16AB" w:rsidRPr="004003DA">
        <w:rPr>
          <w:rFonts w:ascii="Times New Roman" w:hAnsi="Times New Roman" w:cs="Times New Roman"/>
          <w:color w:val="000000" w:themeColor="text1"/>
          <w:sz w:val="24"/>
          <w:szCs w:val="24"/>
        </w:rPr>
        <w:t>Холмский городской округ</w:t>
      </w:r>
      <w:r w:rsidRPr="004003DA">
        <w:rPr>
          <w:rFonts w:ascii="Times New Roman" w:hAnsi="Times New Roman" w:cs="Times New Roman"/>
          <w:color w:val="000000" w:themeColor="text1"/>
          <w:sz w:val="24"/>
          <w:szCs w:val="24"/>
        </w:rPr>
        <w:t>».</w:t>
      </w:r>
    </w:p>
    <w:p w14:paraId="77F701BB" w14:textId="3E01700E" w:rsidR="006463A4" w:rsidRPr="004003DA" w:rsidRDefault="007A4BA0" w:rsidP="004003DA">
      <w:pPr>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4.13. </w:t>
      </w:r>
      <w:r w:rsidR="006463A4" w:rsidRPr="004003DA">
        <w:rPr>
          <w:rFonts w:ascii="Times New Roman" w:hAnsi="Times New Roman" w:cs="Times New Roman"/>
          <w:color w:val="000000" w:themeColor="text1"/>
          <w:sz w:val="24"/>
          <w:szCs w:val="24"/>
        </w:rPr>
        <w:t>Установка НТО допускается только на заранее подготовленную площадку с твердым и ровным покрытием без устройства фундамента.</w:t>
      </w:r>
    </w:p>
    <w:p w14:paraId="116DD814" w14:textId="52B059EE" w:rsidR="006463A4" w:rsidRPr="004003DA" w:rsidRDefault="006463A4" w:rsidP="004003DA">
      <w:pPr>
        <w:spacing w:after="0" w:line="240" w:lineRule="auto"/>
        <w:ind w:firstLine="709"/>
        <w:jc w:val="both"/>
        <w:rPr>
          <w:rFonts w:ascii="Times New Roman" w:hAnsi="Times New Roman" w:cs="Times New Roman"/>
          <w:b/>
          <w:color w:val="000000" w:themeColor="text1"/>
          <w:sz w:val="24"/>
          <w:szCs w:val="24"/>
        </w:rPr>
      </w:pPr>
      <w:r w:rsidRPr="004003DA">
        <w:rPr>
          <w:rFonts w:ascii="Times New Roman" w:hAnsi="Times New Roman" w:cs="Times New Roman"/>
          <w:color w:val="000000" w:themeColor="text1"/>
          <w:sz w:val="24"/>
          <w:szCs w:val="24"/>
        </w:rPr>
        <w:t>Размещение НТО должно соответствовать комплексному решению существующей архитектурной среды, архитектурно-художественному облику сложившейся застройке муниципального образования «</w:t>
      </w:r>
      <w:r w:rsidR="000D16AB" w:rsidRPr="004003DA">
        <w:rPr>
          <w:rFonts w:ascii="Times New Roman" w:hAnsi="Times New Roman" w:cs="Times New Roman"/>
          <w:color w:val="000000" w:themeColor="text1"/>
          <w:sz w:val="24"/>
          <w:szCs w:val="24"/>
        </w:rPr>
        <w:t>Холмский городской округ</w:t>
      </w:r>
      <w:r w:rsidRPr="004003DA">
        <w:rPr>
          <w:rFonts w:ascii="Times New Roman" w:hAnsi="Times New Roman" w:cs="Times New Roman"/>
          <w:color w:val="000000" w:themeColor="text1"/>
          <w:sz w:val="24"/>
          <w:szCs w:val="24"/>
        </w:rPr>
        <w:t>».</w:t>
      </w:r>
    </w:p>
    <w:p w14:paraId="3E071F34" w14:textId="74E58094" w:rsidR="006463A4" w:rsidRPr="004003DA" w:rsidRDefault="006463A4" w:rsidP="004003DA">
      <w:pPr>
        <w:spacing w:after="0" w:line="240" w:lineRule="auto"/>
        <w:ind w:firstLine="709"/>
        <w:jc w:val="both"/>
        <w:rPr>
          <w:rFonts w:ascii="Times New Roman" w:hAnsi="Times New Roman" w:cs="Times New Roman"/>
          <w:b/>
          <w:color w:val="000000" w:themeColor="text1"/>
          <w:sz w:val="24"/>
          <w:szCs w:val="24"/>
        </w:rPr>
      </w:pPr>
      <w:r w:rsidRPr="004003DA">
        <w:rPr>
          <w:rFonts w:ascii="Times New Roman" w:hAnsi="Times New Roman" w:cs="Times New Roman"/>
          <w:color w:val="000000" w:themeColor="text1"/>
          <w:sz w:val="24"/>
          <w:szCs w:val="24"/>
        </w:rPr>
        <w:t>Размещаемые НТО не должны препятствовать доступу пожарных подразделений к существующим зданиям и сооружениям.</w:t>
      </w:r>
    </w:p>
    <w:p w14:paraId="1769AEE5" w14:textId="28B69516" w:rsidR="006463A4" w:rsidRPr="004003DA" w:rsidRDefault="007A4BA0" w:rsidP="004003DA">
      <w:pPr>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4.14. </w:t>
      </w:r>
      <w:r w:rsidR="006463A4" w:rsidRPr="004003DA">
        <w:rPr>
          <w:rFonts w:ascii="Times New Roman" w:hAnsi="Times New Roman" w:cs="Times New Roman"/>
          <w:color w:val="000000" w:themeColor="text1"/>
          <w:sz w:val="24"/>
          <w:szCs w:val="24"/>
        </w:rPr>
        <w:t>Запрещается:</w:t>
      </w:r>
    </w:p>
    <w:p w14:paraId="4C674216" w14:textId="21E62D35" w:rsidR="006463A4" w:rsidRPr="004003DA" w:rsidRDefault="000D16AB" w:rsidP="004003DA">
      <w:pPr>
        <w:spacing w:after="0" w:line="240" w:lineRule="auto"/>
        <w:ind w:firstLine="709"/>
        <w:jc w:val="both"/>
        <w:rPr>
          <w:rFonts w:ascii="Times New Roman" w:hAnsi="Times New Roman" w:cs="Times New Roman"/>
          <w:b/>
          <w:color w:val="000000" w:themeColor="text1"/>
          <w:sz w:val="24"/>
          <w:szCs w:val="24"/>
        </w:rPr>
      </w:pPr>
      <w:r w:rsidRPr="004003DA">
        <w:rPr>
          <w:rFonts w:ascii="Times New Roman" w:hAnsi="Times New Roman" w:cs="Times New Roman"/>
          <w:color w:val="000000" w:themeColor="text1"/>
          <w:sz w:val="24"/>
          <w:szCs w:val="24"/>
        </w:rPr>
        <w:lastRenderedPageBreak/>
        <w:t xml:space="preserve">- </w:t>
      </w:r>
      <w:r w:rsidR="006463A4" w:rsidRPr="004003DA">
        <w:rPr>
          <w:rFonts w:ascii="Times New Roman" w:hAnsi="Times New Roman" w:cs="Times New Roman"/>
          <w:color w:val="000000" w:themeColor="text1"/>
          <w:sz w:val="24"/>
          <w:szCs w:val="24"/>
        </w:rPr>
        <w:t>самовольное изменение функционального назначения НТО. Эксплуатация объекта осуществляется согласно номенклатуре специализаций НТО;</w:t>
      </w:r>
    </w:p>
    <w:p w14:paraId="18F49B8B" w14:textId="0F37342C" w:rsidR="000D16AB" w:rsidRPr="004003DA" w:rsidRDefault="000D16AB" w:rsidP="004003DA">
      <w:pPr>
        <w:spacing w:after="0" w:line="240" w:lineRule="auto"/>
        <w:ind w:firstLine="709"/>
        <w:jc w:val="both"/>
        <w:rPr>
          <w:rFonts w:ascii="Times New Roman" w:hAnsi="Times New Roman" w:cs="Times New Roman"/>
          <w:color w:val="000000" w:themeColor="text1"/>
          <w:sz w:val="24"/>
          <w:szCs w:val="24"/>
        </w:rPr>
      </w:pPr>
      <w:r w:rsidRPr="004003DA">
        <w:rPr>
          <w:rFonts w:ascii="Times New Roman" w:hAnsi="Times New Roman" w:cs="Times New Roman"/>
          <w:color w:val="000000" w:themeColor="text1"/>
          <w:sz w:val="24"/>
          <w:szCs w:val="24"/>
        </w:rPr>
        <w:t>- самовольное проведение модернизации НТО, размещение дополнительного торгового оборудования (холодильные витрины и т.п.), либо объектов (столики, зонтики и т.п.). не предусмотренных проектом, без согласования с администрацией муниципального образования «Холмский городской округ».</w:t>
      </w:r>
    </w:p>
    <w:p w14:paraId="305F16FE" w14:textId="53D92DF6" w:rsidR="006463A4" w:rsidRPr="004003DA" w:rsidRDefault="000D16AB" w:rsidP="004003DA">
      <w:pPr>
        <w:spacing w:after="0" w:line="240" w:lineRule="auto"/>
        <w:ind w:firstLine="709"/>
        <w:jc w:val="both"/>
        <w:rPr>
          <w:rFonts w:ascii="Times New Roman" w:hAnsi="Times New Roman" w:cs="Times New Roman"/>
          <w:b/>
          <w:color w:val="000000" w:themeColor="text1"/>
          <w:sz w:val="24"/>
          <w:szCs w:val="24"/>
        </w:rPr>
      </w:pPr>
      <w:r w:rsidRPr="004003DA">
        <w:rPr>
          <w:rFonts w:ascii="Times New Roman" w:hAnsi="Times New Roman" w:cs="Times New Roman"/>
          <w:color w:val="000000" w:themeColor="text1"/>
          <w:sz w:val="24"/>
          <w:szCs w:val="24"/>
        </w:rPr>
        <w:t xml:space="preserve">- </w:t>
      </w:r>
      <w:r w:rsidR="006463A4" w:rsidRPr="004003DA">
        <w:rPr>
          <w:rFonts w:ascii="Times New Roman" w:hAnsi="Times New Roman" w:cs="Times New Roman"/>
          <w:color w:val="000000" w:themeColor="text1"/>
          <w:sz w:val="24"/>
          <w:szCs w:val="24"/>
        </w:rPr>
        <w:t>изготовление и установка НТО с нарушением проектной документации, самовольное изменение объемно-планировочного решения, конструкций и их элементов, изменение их цветового решения;</w:t>
      </w:r>
    </w:p>
    <w:p w14:paraId="4B01CF50" w14:textId="4DC51620" w:rsidR="006463A4" w:rsidRPr="004003DA" w:rsidRDefault="000D16AB" w:rsidP="004003DA">
      <w:pPr>
        <w:spacing w:after="0" w:line="240" w:lineRule="auto"/>
        <w:ind w:firstLine="709"/>
        <w:jc w:val="both"/>
        <w:rPr>
          <w:rFonts w:ascii="Times New Roman" w:hAnsi="Times New Roman" w:cs="Times New Roman"/>
          <w:b/>
          <w:color w:val="000000" w:themeColor="text1"/>
          <w:sz w:val="24"/>
          <w:szCs w:val="24"/>
        </w:rPr>
      </w:pPr>
      <w:r w:rsidRPr="004003DA">
        <w:rPr>
          <w:rFonts w:ascii="Times New Roman" w:hAnsi="Times New Roman" w:cs="Times New Roman"/>
          <w:color w:val="000000" w:themeColor="text1"/>
          <w:sz w:val="24"/>
          <w:szCs w:val="24"/>
        </w:rPr>
        <w:t xml:space="preserve">- </w:t>
      </w:r>
      <w:r w:rsidR="006463A4" w:rsidRPr="004003DA">
        <w:rPr>
          <w:rFonts w:ascii="Times New Roman" w:hAnsi="Times New Roman" w:cs="Times New Roman"/>
          <w:color w:val="000000" w:themeColor="text1"/>
          <w:sz w:val="24"/>
          <w:szCs w:val="24"/>
        </w:rPr>
        <w:t>заглубление фундамента для размещения НТО и применение капитальных конструкций для их сооружений;</w:t>
      </w:r>
    </w:p>
    <w:p w14:paraId="1F7AFD04" w14:textId="1CEEA8B6" w:rsidR="006463A4" w:rsidRPr="004003DA" w:rsidRDefault="000D16AB" w:rsidP="004003DA">
      <w:pPr>
        <w:spacing w:after="0" w:line="240" w:lineRule="auto"/>
        <w:ind w:firstLine="709"/>
        <w:jc w:val="both"/>
        <w:rPr>
          <w:rFonts w:ascii="Times New Roman" w:hAnsi="Times New Roman" w:cs="Times New Roman"/>
          <w:b/>
          <w:color w:val="000000" w:themeColor="text1"/>
          <w:sz w:val="24"/>
          <w:szCs w:val="24"/>
        </w:rPr>
      </w:pPr>
      <w:r w:rsidRPr="004003DA">
        <w:rPr>
          <w:rFonts w:ascii="Times New Roman" w:hAnsi="Times New Roman" w:cs="Times New Roman"/>
          <w:color w:val="000000" w:themeColor="text1"/>
          <w:sz w:val="24"/>
          <w:szCs w:val="24"/>
        </w:rPr>
        <w:t xml:space="preserve">- </w:t>
      </w:r>
      <w:r w:rsidR="006463A4" w:rsidRPr="004003DA">
        <w:rPr>
          <w:rFonts w:ascii="Times New Roman" w:hAnsi="Times New Roman" w:cs="Times New Roman"/>
          <w:color w:val="000000" w:themeColor="text1"/>
          <w:sz w:val="24"/>
          <w:szCs w:val="24"/>
        </w:rPr>
        <w:t>до окончания срока действия договора размещения НТО внесение изменений в архитектурно-художественное решение объекта;</w:t>
      </w:r>
    </w:p>
    <w:p w14:paraId="4C494AD5" w14:textId="0ACB14DA" w:rsidR="006463A4" w:rsidRPr="004003DA" w:rsidRDefault="000D16AB" w:rsidP="004003DA">
      <w:pPr>
        <w:spacing w:after="0" w:line="240" w:lineRule="auto"/>
        <w:ind w:firstLine="709"/>
        <w:jc w:val="both"/>
        <w:rPr>
          <w:rFonts w:ascii="Times New Roman" w:hAnsi="Times New Roman" w:cs="Times New Roman"/>
          <w:b/>
          <w:color w:val="000000" w:themeColor="text1"/>
          <w:sz w:val="24"/>
          <w:szCs w:val="24"/>
        </w:rPr>
      </w:pPr>
      <w:r w:rsidRPr="004003DA">
        <w:rPr>
          <w:rFonts w:ascii="Times New Roman" w:hAnsi="Times New Roman" w:cs="Times New Roman"/>
          <w:color w:val="000000" w:themeColor="text1"/>
          <w:sz w:val="24"/>
          <w:szCs w:val="24"/>
        </w:rPr>
        <w:t xml:space="preserve">- </w:t>
      </w:r>
      <w:r w:rsidR="006463A4" w:rsidRPr="004003DA">
        <w:rPr>
          <w:rFonts w:ascii="Times New Roman" w:hAnsi="Times New Roman" w:cs="Times New Roman"/>
          <w:color w:val="000000" w:themeColor="text1"/>
          <w:sz w:val="24"/>
          <w:szCs w:val="24"/>
        </w:rPr>
        <w:t>размещение защитных решеток на лицевых фасадах и установка их в витринах (за исключением внутренних раздвижных устройств);</w:t>
      </w:r>
    </w:p>
    <w:p w14:paraId="32C8B90D" w14:textId="6E53B2E6" w:rsidR="006463A4" w:rsidRDefault="000D16AB" w:rsidP="004003DA">
      <w:pPr>
        <w:spacing w:after="0" w:line="240" w:lineRule="auto"/>
        <w:ind w:firstLine="709"/>
        <w:jc w:val="both"/>
        <w:rPr>
          <w:rFonts w:ascii="Times New Roman" w:hAnsi="Times New Roman" w:cs="Times New Roman"/>
          <w:color w:val="000000" w:themeColor="text1"/>
          <w:sz w:val="24"/>
          <w:szCs w:val="24"/>
        </w:rPr>
      </w:pPr>
      <w:r w:rsidRPr="004003DA">
        <w:rPr>
          <w:rFonts w:ascii="Times New Roman" w:hAnsi="Times New Roman" w:cs="Times New Roman"/>
          <w:color w:val="000000" w:themeColor="text1"/>
          <w:sz w:val="24"/>
          <w:szCs w:val="24"/>
        </w:rPr>
        <w:t xml:space="preserve">- </w:t>
      </w:r>
      <w:r w:rsidR="006463A4" w:rsidRPr="004003DA">
        <w:rPr>
          <w:rFonts w:ascii="Times New Roman" w:hAnsi="Times New Roman" w:cs="Times New Roman"/>
          <w:color w:val="000000" w:themeColor="text1"/>
          <w:sz w:val="24"/>
          <w:szCs w:val="24"/>
        </w:rPr>
        <w:t>самовольная установка дополнительных конструкций на внешних поверхностях объекта для размещения световых вывесок, рекламы или иной визуальной информации (самоклеящаяся пленка, баннеры).</w:t>
      </w:r>
    </w:p>
    <w:p w14:paraId="4AC37077" w14:textId="3005D36E" w:rsidR="00C53C13" w:rsidRPr="00C53C13" w:rsidRDefault="00C53C13" w:rsidP="00C53C13">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4.15. </w:t>
      </w:r>
      <w:r w:rsidRPr="00C53C13">
        <w:rPr>
          <w:rFonts w:ascii="Times New Roman" w:hAnsi="Times New Roman" w:cs="Times New Roman"/>
          <w:color w:val="000000" w:themeColor="text1"/>
          <w:sz w:val="24"/>
          <w:szCs w:val="24"/>
        </w:rPr>
        <w:t xml:space="preserve">При осуществлении деятельности должна соблюдаться установленная Схемой специализация НТО. </w:t>
      </w:r>
    </w:p>
    <w:p w14:paraId="46BE6344" w14:textId="78E1D78F" w:rsidR="00C53C13" w:rsidRPr="00C53C13" w:rsidRDefault="00C53C13" w:rsidP="00C53C13">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4.16</w:t>
      </w:r>
      <w:r w:rsidRPr="00C53C13">
        <w:rPr>
          <w:rFonts w:ascii="Times New Roman" w:hAnsi="Times New Roman" w:cs="Times New Roman"/>
          <w:color w:val="000000" w:themeColor="text1"/>
          <w:sz w:val="24"/>
          <w:szCs w:val="24"/>
        </w:rPr>
        <w:t>. Внешний вид НТО, не включая объекты развозной торговли, должен соответствовать согласованному эскизному проекту.</w:t>
      </w:r>
    </w:p>
    <w:p w14:paraId="10F2FFF9" w14:textId="76C3599A" w:rsidR="00C53C13" w:rsidRPr="00C53C13" w:rsidRDefault="00C53C13" w:rsidP="00C53C13">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4.17.</w:t>
      </w:r>
      <w:r w:rsidRPr="00C53C13">
        <w:rPr>
          <w:rFonts w:ascii="Times New Roman" w:hAnsi="Times New Roman" w:cs="Times New Roman"/>
          <w:color w:val="000000" w:themeColor="text1"/>
          <w:sz w:val="24"/>
          <w:szCs w:val="24"/>
        </w:rPr>
        <w:t xml:space="preserve"> При размещении НТО запрещается переоборудовать их конструкции, менять конфигурацию, увеличивать площадь и размеры НТО, ограждения и другие конструкции, а также запрещается организовывать фундамент НТО и нарушать благоустройство территории.</w:t>
      </w:r>
    </w:p>
    <w:p w14:paraId="5552A5E2" w14:textId="77777777" w:rsidR="00C53C13" w:rsidRPr="00C53C13" w:rsidRDefault="00C53C13" w:rsidP="00C53C13">
      <w:pPr>
        <w:spacing w:after="0" w:line="240" w:lineRule="auto"/>
        <w:ind w:firstLine="709"/>
        <w:jc w:val="both"/>
        <w:rPr>
          <w:rFonts w:ascii="Times New Roman" w:hAnsi="Times New Roman" w:cs="Times New Roman"/>
          <w:color w:val="000000" w:themeColor="text1"/>
          <w:sz w:val="24"/>
          <w:szCs w:val="24"/>
        </w:rPr>
      </w:pPr>
      <w:r w:rsidRPr="00C53C13">
        <w:rPr>
          <w:rFonts w:ascii="Times New Roman" w:hAnsi="Times New Roman" w:cs="Times New Roman"/>
          <w:color w:val="000000" w:themeColor="text1"/>
          <w:sz w:val="24"/>
          <w:szCs w:val="24"/>
        </w:rPr>
        <w:t>При размещении объектов развозной торговли запрещается их переоборудование (модификация).</w:t>
      </w:r>
    </w:p>
    <w:p w14:paraId="5EB2B24E" w14:textId="3A260747" w:rsidR="00C53C13" w:rsidRPr="00C53C13" w:rsidRDefault="00C53C13" w:rsidP="00C53C13">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4.18</w:t>
      </w:r>
      <w:r w:rsidRPr="00C53C13">
        <w:rPr>
          <w:rFonts w:ascii="Times New Roman" w:hAnsi="Times New Roman" w:cs="Times New Roman"/>
          <w:color w:val="000000" w:themeColor="text1"/>
          <w:sz w:val="24"/>
          <w:szCs w:val="24"/>
        </w:rPr>
        <w:t>. Транспортное обслуживание НТО и загрузка их товарами не должны затруднять и снижать безопасность движения транспорта и пешеходов.</w:t>
      </w:r>
    </w:p>
    <w:p w14:paraId="3912A1D2" w14:textId="7EAE406A" w:rsidR="006463A4" w:rsidRDefault="00C53C13" w:rsidP="00C53C13">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4.19</w:t>
      </w:r>
      <w:r w:rsidRPr="00C53C13">
        <w:rPr>
          <w:rFonts w:ascii="Times New Roman" w:hAnsi="Times New Roman" w:cs="Times New Roman"/>
          <w:color w:val="000000" w:themeColor="text1"/>
          <w:sz w:val="24"/>
          <w:szCs w:val="24"/>
        </w:rPr>
        <w:t>. Владельцы НТО обязаны обеспечить постоянный уход за внешним видом и содержанием своих объектов: содержать в чистоте и порядке, производить уборку и благоустройство прилегающей территории</w:t>
      </w:r>
      <w:r>
        <w:rPr>
          <w:rFonts w:ascii="Times New Roman" w:hAnsi="Times New Roman" w:cs="Times New Roman"/>
          <w:color w:val="000000" w:themeColor="text1"/>
          <w:sz w:val="24"/>
          <w:szCs w:val="24"/>
        </w:rPr>
        <w:t>.</w:t>
      </w:r>
    </w:p>
    <w:p w14:paraId="0C22F7E2" w14:textId="7160C9EC" w:rsidR="000E6BB0" w:rsidRPr="000E6BB0" w:rsidRDefault="000E6BB0" w:rsidP="000E6BB0">
      <w:pPr>
        <w:spacing w:after="0" w:line="240" w:lineRule="auto"/>
        <w:ind w:firstLine="709"/>
        <w:jc w:val="both"/>
        <w:rPr>
          <w:rFonts w:ascii="Times New Roman" w:hAnsi="Times New Roman" w:cs="Times New Roman"/>
          <w:color w:val="000000" w:themeColor="text1"/>
          <w:sz w:val="24"/>
          <w:szCs w:val="24"/>
        </w:rPr>
      </w:pPr>
      <w:r w:rsidRPr="000E6BB0">
        <w:rPr>
          <w:rFonts w:ascii="Times New Roman" w:hAnsi="Times New Roman" w:cs="Times New Roman"/>
          <w:color w:val="000000" w:themeColor="text1"/>
          <w:sz w:val="24"/>
          <w:szCs w:val="24"/>
        </w:rPr>
        <w:t>4.20. С момента заключения договора о размещении НТО хозяйствующий субъект обязан:</w:t>
      </w:r>
    </w:p>
    <w:p w14:paraId="348C56C5" w14:textId="77777777" w:rsidR="000E6BB0" w:rsidRPr="000E6BB0" w:rsidRDefault="000E6BB0" w:rsidP="000E6BB0">
      <w:pPr>
        <w:spacing w:after="0" w:line="240" w:lineRule="auto"/>
        <w:ind w:firstLine="709"/>
        <w:jc w:val="both"/>
        <w:rPr>
          <w:rFonts w:ascii="Times New Roman" w:hAnsi="Times New Roman" w:cs="Times New Roman"/>
          <w:color w:val="000000" w:themeColor="text1"/>
          <w:sz w:val="24"/>
          <w:szCs w:val="24"/>
        </w:rPr>
      </w:pPr>
      <w:r w:rsidRPr="000E6BB0">
        <w:rPr>
          <w:rFonts w:ascii="Times New Roman" w:hAnsi="Times New Roman" w:cs="Times New Roman"/>
          <w:color w:val="000000" w:themeColor="text1"/>
          <w:sz w:val="24"/>
          <w:szCs w:val="24"/>
        </w:rPr>
        <w:t>- соблюдать требования санитарных, ветеринарных, противопожарных правил, правил продажи отдельных видов товаров, иных норм, действующих в сфере потребительского рынка;</w:t>
      </w:r>
    </w:p>
    <w:p w14:paraId="06E989DA" w14:textId="77777777" w:rsidR="000E6BB0" w:rsidRPr="000E6BB0" w:rsidRDefault="000E6BB0" w:rsidP="000E6BB0">
      <w:pPr>
        <w:spacing w:after="0" w:line="240" w:lineRule="auto"/>
        <w:ind w:firstLine="709"/>
        <w:jc w:val="both"/>
        <w:rPr>
          <w:rFonts w:ascii="Times New Roman" w:hAnsi="Times New Roman" w:cs="Times New Roman"/>
          <w:color w:val="000000" w:themeColor="text1"/>
          <w:sz w:val="24"/>
          <w:szCs w:val="24"/>
        </w:rPr>
      </w:pPr>
      <w:r w:rsidRPr="000E6BB0">
        <w:rPr>
          <w:rFonts w:ascii="Times New Roman" w:hAnsi="Times New Roman" w:cs="Times New Roman"/>
          <w:color w:val="000000" w:themeColor="text1"/>
          <w:sz w:val="24"/>
          <w:szCs w:val="24"/>
        </w:rPr>
        <w:t>- обеспечивать условия труда и правила личной гигиены работников;</w:t>
      </w:r>
    </w:p>
    <w:p w14:paraId="485A3235" w14:textId="77777777" w:rsidR="000E6BB0" w:rsidRPr="000E6BB0" w:rsidRDefault="000E6BB0" w:rsidP="000E6BB0">
      <w:pPr>
        <w:spacing w:after="0" w:line="240" w:lineRule="auto"/>
        <w:ind w:firstLine="709"/>
        <w:jc w:val="both"/>
        <w:rPr>
          <w:rFonts w:ascii="Times New Roman" w:hAnsi="Times New Roman" w:cs="Times New Roman"/>
          <w:color w:val="000000" w:themeColor="text1"/>
          <w:sz w:val="24"/>
          <w:szCs w:val="24"/>
        </w:rPr>
      </w:pPr>
      <w:r w:rsidRPr="000E6BB0">
        <w:rPr>
          <w:rFonts w:ascii="Times New Roman" w:hAnsi="Times New Roman" w:cs="Times New Roman"/>
          <w:color w:val="000000" w:themeColor="text1"/>
          <w:sz w:val="24"/>
          <w:szCs w:val="24"/>
        </w:rPr>
        <w:t>- обеспечить постоянный уход за внешним видом НТО, содержать его в чистоте и порядке, своевременно проводить необходимый ремонт объекта;</w:t>
      </w:r>
    </w:p>
    <w:p w14:paraId="4744F611" w14:textId="77777777" w:rsidR="000E6BB0" w:rsidRPr="000E6BB0" w:rsidRDefault="000E6BB0" w:rsidP="000E6BB0">
      <w:pPr>
        <w:spacing w:after="0" w:line="240" w:lineRule="auto"/>
        <w:ind w:firstLine="709"/>
        <w:jc w:val="both"/>
        <w:rPr>
          <w:rFonts w:ascii="Times New Roman" w:hAnsi="Times New Roman" w:cs="Times New Roman"/>
          <w:color w:val="000000" w:themeColor="text1"/>
          <w:sz w:val="24"/>
          <w:szCs w:val="24"/>
        </w:rPr>
      </w:pPr>
      <w:r w:rsidRPr="000E6BB0">
        <w:rPr>
          <w:rFonts w:ascii="Times New Roman" w:hAnsi="Times New Roman" w:cs="Times New Roman"/>
          <w:color w:val="000000" w:themeColor="text1"/>
          <w:sz w:val="24"/>
          <w:szCs w:val="24"/>
        </w:rPr>
        <w:t>- обеспечивать содержание НТО и прилегающей территории в соответствии с Правилами благоустройства территории;</w:t>
      </w:r>
    </w:p>
    <w:p w14:paraId="3BA0C9B6" w14:textId="77777777" w:rsidR="000E6BB0" w:rsidRPr="000E6BB0" w:rsidRDefault="000E6BB0" w:rsidP="000E6BB0">
      <w:pPr>
        <w:spacing w:after="0" w:line="240" w:lineRule="auto"/>
        <w:ind w:firstLine="709"/>
        <w:jc w:val="both"/>
        <w:rPr>
          <w:rFonts w:ascii="Times New Roman" w:hAnsi="Times New Roman" w:cs="Times New Roman"/>
          <w:color w:val="000000" w:themeColor="text1"/>
          <w:sz w:val="24"/>
          <w:szCs w:val="24"/>
        </w:rPr>
      </w:pPr>
      <w:r w:rsidRPr="000E6BB0">
        <w:rPr>
          <w:rFonts w:ascii="Times New Roman" w:hAnsi="Times New Roman" w:cs="Times New Roman"/>
          <w:color w:val="000000" w:themeColor="text1"/>
          <w:sz w:val="24"/>
          <w:szCs w:val="24"/>
        </w:rPr>
        <w:t>- незамедлительно перенести НТО на компенсационное место в случае необходимости проведения ремонтных, аварийно-восстановительных работ, работ по предупреждению или ликвидации последствий чрезвычайных ситуаций</w:t>
      </w:r>
      <w:r w:rsidRPr="0069771D">
        <w:rPr>
          <w:rFonts w:ascii="Times New Roman" w:eastAsia="Times New Roman" w:hAnsi="Times New Roman" w:cs="Times New Roman"/>
          <w:color w:val="2D2D2D"/>
          <w:spacing w:val="2"/>
          <w:sz w:val="24"/>
          <w:szCs w:val="24"/>
          <w:lang w:eastAsia="ru-RU"/>
        </w:rPr>
        <w:t xml:space="preserve">. Компенсационное </w:t>
      </w:r>
      <w:r w:rsidRPr="000E6BB0">
        <w:rPr>
          <w:rFonts w:ascii="Times New Roman" w:hAnsi="Times New Roman" w:cs="Times New Roman"/>
          <w:color w:val="000000" w:themeColor="text1"/>
          <w:sz w:val="24"/>
          <w:szCs w:val="24"/>
        </w:rPr>
        <w:t>место должно быть в Схеме, равноценным по территориальному размещению и площади объекта.</w:t>
      </w:r>
    </w:p>
    <w:p w14:paraId="4D0BBF2D" w14:textId="77777777" w:rsidR="005F7AC4" w:rsidRDefault="005F7AC4" w:rsidP="00D97A24">
      <w:pPr>
        <w:spacing w:line="240" w:lineRule="auto"/>
        <w:contextualSpacing/>
        <w:jc w:val="both"/>
        <w:rPr>
          <w:rFonts w:ascii="Times New Roman" w:hAnsi="Times New Roman" w:cs="Times New Roman"/>
          <w:sz w:val="24"/>
          <w:szCs w:val="24"/>
        </w:rPr>
      </w:pPr>
    </w:p>
    <w:p w14:paraId="3BA3D76D" w14:textId="77777777" w:rsidR="00ED0344" w:rsidRDefault="00ED0344" w:rsidP="00D97A24">
      <w:pPr>
        <w:spacing w:line="240" w:lineRule="auto"/>
        <w:contextualSpacing/>
        <w:jc w:val="center"/>
        <w:rPr>
          <w:rFonts w:ascii="Times New Roman" w:hAnsi="Times New Roman" w:cs="Times New Roman"/>
          <w:b/>
          <w:bCs/>
          <w:sz w:val="24"/>
          <w:szCs w:val="24"/>
        </w:rPr>
      </w:pPr>
    </w:p>
    <w:p w14:paraId="796A1AE1" w14:textId="77777777" w:rsidR="00ED0344" w:rsidRDefault="00ED0344" w:rsidP="00D97A24">
      <w:pPr>
        <w:spacing w:line="240" w:lineRule="auto"/>
        <w:contextualSpacing/>
        <w:jc w:val="center"/>
        <w:rPr>
          <w:rFonts w:ascii="Times New Roman" w:hAnsi="Times New Roman" w:cs="Times New Roman"/>
          <w:b/>
          <w:bCs/>
          <w:sz w:val="24"/>
          <w:szCs w:val="24"/>
        </w:rPr>
      </w:pPr>
    </w:p>
    <w:p w14:paraId="0C9EC3D2" w14:textId="178C38C2" w:rsidR="002B266D" w:rsidRDefault="00142DC9" w:rsidP="00D97A24">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Статья 5</w:t>
      </w:r>
      <w:r w:rsidR="002B266D" w:rsidRPr="005F7AC4">
        <w:rPr>
          <w:rFonts w:ascii="Times New Roman" w:hAnsi="Times New Roman" w:cs="Times New Roman"/>
          <w:b/>
          <w:bCs/>
          <w:sz w:val="24"/>
          <w:szCs w:val="24"/>
        </w:rPr>
        <w:t>. Порядок размещения и эксплуатации нестационарных торговых объектов</w:t>
      </w:r>
      <w:r>
        <w:rPr>
          <w:rFonts w:ascii="Times New Roman" w:hAnsi="Times New Roman" w:cs="Times New Roman"/>
          <w:b/>
          <w:bCs/>
          <w:sz w:val="24"/>
          <w:szCs w:val="24"/>
        </w:rPr>
        <w:t>.</w:t>
      </w:r>
    </w:p>
    <w:p w14:paraId="570225CD" w14:textId="77777777" w:rsidR="00142DC9" w:rsidRPr="005F7AC4" w:rsidRDefault="00142DC9" w:rsidP="00D97A24">
      <w:pPr>
        <w:spacing w:line="240" w:lineRule="auto"/>
        <w:contextualSpacing/>
        <w:jc w:val="center"/>
        <w:rPr>
          <w:rFonts w:ascii="Times New Roman" w:hAnsi="Times New Roman" w:cs="Times New Roman"/>
          <w:b/>
          <w:bCs/>
          <w:sz w:val="24"/>
          <w:szCs w:val="24"/>
        </w:rPr>
      </w:pPr>
    </w:p>
    <w:p w14:paraId="78921FE2" w14:textId="0B83C6D5" w:rsidR="00C03D7B" w:rsidRDefault="00142DC9" w:rsidP="00D97A2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5</w:t>
      </w:r>
      <w:r w:rsidR="002B266D" w:rsidRPr="002B266D">
        <w:rPr>
          <w:rFonts w:ascii="Times New Roman" w:hAnsi="Times New Roman" w:cs="Times New Roman"/>
          <w:sz w:val="24"/>
          <w:szCs w:val="24"/>
        </w:rPr>
        <w:t>.1. Размещение НТО</w:t>
      </w:r>
      <w:r w:rsidR="00594E19">
        <w:rPr>
          <w:rFonts w:ascii="Times New Roman" w:hAnsi="Times New Roman" w:cs="Times New Roman"/>
          <w:sz w:val="24"/>
          <w:szCs w:val="24"/>
        </w:rPr>
        <w:t xml:space="preserve"> и МТО</w:t>
      </w:r>
      <w:r w:rsidR="002B266D" w:rsidRPr="002B266D">
        <w:rPr>
          <w:rFonts w:ascii="Times New Roman" w:hAnsi="Times New Roman" w:cs="Times New Roman"/>
          <w:sz w:val="24"/>
          <w:szCs w:val="24"/>
        </w:rPr>
        <w:t xml:space="preserve"> на территории муниципального образования </w:t>
      </w:r>
      <w:r w:rsidR="005F7AC4">
        <w:rPr>
          <w:rFonts w:ascii="Times New Roman" w:hAnsi="Times New Roman" w:cs="Times New Roman"/>
          <w:sz w:val="24"/>
          <w:szCs w:val="24"/>
        </w:rPr>
        <w:t>«Холмский городской округ»</w:t>
      </w:r>
      <w:r w:rsidR="00C03D7B">
        <w:rPr>
          <w:rFonts w:ascii="Times New Roman" w:hAnsi="Times New Roman" w:cs="Times New Roman"/>
          <w:sz w:val="24"/>
          <w:szCs w:val="24"/>
        </w:rPr>
        <w:t xml:space="preserve"> осуществляется на основании решения </w:t>
      </w:r>
      <w:r w:rsidR="001C1CB6">
        <w:rPr>
          <w:rFonts w:ascii="Times New Roman" w:hAnsi="Times New Roman" w:cs="Times New Roman"/>
          <w:sz w:val="24"/>
          <w:szCs w:val="24"/>
        </w:rPr>
        <w:t>Комиссии</w:t>
      </w:r>
      <w:r w:rsidR="00C03D7B">
        <w:rPr>
          <w:rFonts w:ascii="Times New Roman" w:hAnsi="Times New Roman" w:cs="Times New Roman"/>
          <w:sz w:val="24"/>
          <w:szCs w:val="24"/>
        </w:rPr>
        <w:t xml:space="preserve">. </w:t>
      </w:r>
    </w:p>
    <w:p w14:paraId="596F90AD" w14:textId="2BAB39A9" w:rsidR="00C03D7B" w:rsidRDefault="00407781" w:rsidP="00D97A2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Положение о Комиссии и с</w:t>
      </w:r>
      <w:r w:rsidR="00C03D7B">
        <w:rPr>
          <w:rFonts w:ascii="Times New Roman" w:hAnsi="Times New Roman" w:cs="Times New Roman"/>
          <w:sz w:val="24"/>
          <w:szCs w:val="24"/>
        </w:rPr>
        <w:t>остав Комиссии утвержден</w:t>
      </w:r>
      <w:r>
        <w:rPr>
          <w:rFonts w:ascii="Times New Roman" w:hAnsi="Times New Roman" w:cs="Times New Roman"/>
          <w:sz w:val="24"/>
          <w:szCs w:val="24"/>
        </w:rPr>
        <w:t>ы</w:t>
      </w:r>
      <w:r w:rsidR="00C03D7B">
        <w:rPr>
          <w:rFonts w:ascii="Times New Roman" w:hAnsi="Times New Roman" w:cs="Times New Roman"/>
          <w:sz w:val="24"/>
          <w:szCs w:val="24"/>
        </w:rPr>
        <w:t xml:space="preserve"> постановлением</w:t>
      </w:r>
      <w:r>
        <w:rPr>
          <w:rFonts w:ascii="Times New Roman" w:hAnsi="Times New Roman" w:cs="Times New Roman"/>
          <w:sz w:val="24"/>
          <w:szCs w:val="24"/>
        </w:rPr>
        <w:t xml:space="preserve"> администрации муниципального образования «Холмский городской округ» от 21.10.2020 г.  № 1241.</w:t>
      </w:r>
      <w:r w:rsidR="00C03D7B">
        <w:rPr>
          <w:rFonts w:ascii="Times New Roman" w:hAnsi="Times New Roman" w:cs="Times New Roman"/>
          <w:sz w:val="24"/>
          <w:szCs w:val="24"/>
        </w:rPr>
        <w:t xml:space="preserve"> </w:t>
      </w:r>
    </w:p>
    <w:p w14:paraId="3DE6A5FA" w14:textId="4B7F172C" w:rsidR="005F7AC4" w:rsidRDefault="000E6BB0" w:rsidP="00D97A2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5.2. </w:t>
      </w:r>
      <w:r w:rsidR="004C2694">
        <w:rPr>
          <w:rFonts w:ascii="Times New Roman" w:hAnsi="Times New Roman" w:cs="Times New Roman"/>
          <w:sz w:val="24"/>
          <w:szCs w:val="24"/>
        </w:rPr>
        <w:t xml:space="preserve">Для заключения </w:t>
      </w:r>
      <w:r w:rsidR="002B266D" w:rsidRPr="002B266D">
        <w:rPr>
          <w:rFonts w:ascii="Times New Roman" w:hAnsi="Times New Roman" w:cs="Times New Roman"/>
          <w:sz w:val="24"/>
          <w:szCs w:val="24"/>
        </w:rPr>
        <w:t xml:space="preserve">договора о предоставлении </w:t>
      </w:r>
      <w:r w:rsidR="006106BC">
        <w:rPr>
          <w:rFonts w:ascii="Times New Roman" w:hAnsi="Times New Roman" w:cs="Times New Roman"/>
          <w:sz w:val="24"/>
          <w:szCs w:val="24"/>
        </w:rPr>
        <w:t>места</w:t>
      </w:r>
      <w:r w:rsidR="002B266D" w:rsidRPr="002B266D">
        <w:rPr>
          <w:rFonts w:ascii="Times New Roman" w:hAnsi="Times New Roman" w:cs="Times New Roman"/>
          <w:sz w:val="24"/>
          <w:szCs w:val="24"/>
        </w:rPr>
        <w:t xml:space="preserve"> </w:t>
      </w:r>
      <w:r w:rsidR="006106BC">
        <w:rPr>
          <w:rFonts w:ascii="Times New Roman" w:hAnsi="Times New Roman" w:cs="Times New Roman"/>
          <w:sz w:val="24"/>
          <w:szCs w:val="24"/>
        </w:rPr>
        <w:t>для</w:t>
      </w:r>
      <w:r w:rsidR="002B266D" w:rsidRPr="002B266D">
        <w:rPr>
          <w:rFonts w:ascii="Times New Roman" w:hAnsi="Times New Roman" w:cs="Times New Roman"/>
          <w:sz w:val="24"/>
          <w:szCs w:val="24"/>
        </w:rPr>
        <w:t xml:space="preserve"> размещени</w:t>
      </w:r>
      <w:r w:rsidR="006106BC">
        <w:rPr>
          <w:rFonts w:ascii="Times New Roman" w:hAnsi="Times New Roman" w:cs="Times New Roman"/>
          <w:sz w:val="24"/>
          <w:szCs w:val="24"/>
        </w:rPr>
        <w:t>я</w:t>
      </w:r>
      <w:r w:rsidR="002B266D" w:rsidRPr="002B266D">
        <w:rPr>
          <w:rFonts w:ascii="Times New Roman" w:hAnsi="Times New Roman" w:cs="Times New Roman"/>
          <w:sz w:val="24"/>
          <w:szCs w:val="24"/>
        </w:rPr>
        <w:t xml:space="preserve"> нестационарного объекта на территории муниципального образования </w:t>
      </w:r>
      <w:r w:rsidR="005F7AC4">
        <w:rPr>
          <w:rFonts w:ascii="Times New Roman" w:hAnsi="Times New Roman" w:cs="Times New Roman"/>
          <w:sz w:val="24"/>
          <w:szCs w:val="24"/>
        </w:rPr>
        <w:t>«Холмский городской округ»</w:t>
      </w:r>
      <w:r w:rsidR="002B266D" w:rsidRPr="002B266D">
        <w:rPr>
          <w:rFonts w:ascii="Times New Roman" w:hAnsi="Times New Roman" w:cs="Times New Roman"/>
          <w:sz w:val="24"/>
          <w:szCs w:val="24"/>
        </w:rPr>
        <w:t xml:space="preserve"> (далее - Договор)</w:t>
      </w:r>
      <w:r w:rsidR="004C2694">
        <w:rPr>
          <w:rFonts w:ascii="Times New Roman" w:hAnsi="Times New Roman" w:cs="Times New Roman"/>
          <w:sz w:val="24"/>
          <w:szCs w:val="24"/>
        </w:rPr>
        <w:t xml:space="preserve"> хозяйствующий субъект направляет в Комиссию </w:t>
      </w:r>
      <w:r w:rsidR="006E19A5">
        <w:rPr>
          <w:rFonts w:ascii="Times New Roman" w:hAnsi="Times New Roman" w:cs="Times New Roman"/>
          <w:sz w:val="24"/>
          <w:szCs w:val="24"/>
        </w:rPr>
        <w:t>заявление</w:t>
      </w:r>
      <w:r w:rsidR="00C972C2">
        <w:rPr>
          <w:rFonts w:ascii="Times New Roman" w:hAnsi="Times New Roman" w:cs="Times New Roman"/>
          <w:sz w:val="24"/>
          <w:szCs w:val="24"/>
        </w:rPr>
        <w:t xml:space="preserve"> (по форме согласно Приложения №1)</w:t>
      </w:r>
      <w:r w:rsidR="006E19A5">
        <w:rPr>
          <w:rFonts w:ascii="Times New Roman" w:hAnsi="Times New Roman" w:cs="Times New Roman"/>
          <w:sz w:val="24"/>
          <w:szCs w:val="24"/>
        </w:rPr>
        <w:t xml:space="preserve"> и </w:t>
      </w:r>
      <w:r w:rsidR="004C2694">
        <w:rPr>
          <w:rFonts w:ascii="Times New Roman" w:hAnsi="Times New Roman" w:cs="Times New Roman"/>
          <w:sz w:val="24"/>
          <w:szCs w:val="24"/>
        </w:rPr>
        <w:t>эскизный проект НТО, в соответствии с п.2.1.9. настоящего Положения</w:t>
      </w:r>
      <w:r w:rsidR="002B266D" w:rsidRPr="002B266D">
        <w:rPr>
          <w:rFonts w:ascii="Times New Roman" w:hAnsi="Times New Roman" w:cs="Times New Roman"/>
          <w:sz w:val="24"/>
          <w:szCs w:val="24"/>
        </w:rPr>
        <w:t>.</w:t>
      </w:r>
    </w:p>
    <w:p w14:paraId="281B15E6" w14:textId="1B3B562D" w:rsidR="002E64E9" w:rsidRPr="002E64E9" w:rsidRDefault="000E6BB0" w:rsidP="002E64E9">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5.3. </w:t>
      </w:r>
      <w:r w:rsidR="002E64E9">
        <w:rPr>
          <w:rFonts w:ascii="Times New Roman" w:hAnsi="Times New Roman" w:cs="Times New Roman"/>
          <w:sz w:val="24"/>
          <w:szCs w:val="24"/>
        </w:rPr>
        <w:t xml:space="preserve">Для выдачи разрешения </w:t>
      </w:r>
      <w:r w:rsidR="002E64E9" w:rsidRPr="002E64E9">
        <w:rPr>
          <w:rFonts w:ascii="Times New Roman" w:hAnsi="Times New Roman" w:cs="Times New Roman"/>
          <w:sz w:val="24"/>
          <w:szCs w:val="24"/>
        </w:rPr>
        <w:t>на оказание услуг торговли, общественного питания, бытового обслуживания в установленных местах на территории муниципального образования «Холмский городской округ»</w:t>
      </w:r>
      <w:r w:rsidR="002E64E9">
        <w:rPr>
          <w:rFonts w:ascii="Times New Roman" w:hAnsi="Times New Roman" w:cs="Times New Roman"/>
          <w:sz w:val="24"/>
          <w:szCs w:val="24"/>
        </w:rPr>
        <w:t xml:space="preserve"> (далее – Разрешение) хозяйствующий субъект направляет в Комиссию документы согласно </w:t>
      </w:r>
      <w:r w:rsidR="002E64E9" w:rsidRPr="002E64E9">
        <w:rPr>
          <w:rFonts w:ascii="Times New Roman" w:hAnsi="Times New Roman" w:cs="Times New Roman"/>
          <w:sz w:val="24"/>
          <w:szCs w:val="24"/>
        </w:rPr>
        <w:t>административн</w:t>
      </w:r>
      <w:r w:rsidR="002E64E9">
        <w:rPr>
          <w:rFonts w:ascii="Times New Roman" w:hAnsi="Times New Roman" w:cs="Times New Roman"/>
          <w:sz w:val="24"/>
          <w:szCs w:val="24"/>
        </w:rPr>
        <w:t>ого</w:t>
      </w:r>
      <w:r w:rsidR="002E64E9" w:rsidRPr="002E64E9">
        <w:rPr>
          <w:rFonts w:ascii="Times New Roman" w:hAnsi="Times New Roman" w:cs="Times New Roman"/>
          <w:sz w:val="24"/>
          <w:szCs w:val="24"/>
        </w:rPr>
        <w:t xml:space="preserve"> регламент</w:t>
      </w:r>
      <w:r w:rsidR="002E64E9">
        <w:rPr>
          <w:rFonts w:ascii="Times New Roman" w:hAnsi="Times New Roman" w:cs="Times New Roman"/>
          <w:sz w:val="24"/>
          <w:szCs w:val="24"/>
        </w:rPr>
        <w:t>а</w:t>
      </w:r>
      <w:r w:rsidR="002E64E9" w:rsidRPr="002E64E9">
        <w:rPr>
          <w:rFonts w:ascii="Times New Roman" w:hAnsi="Times New Roman" w:cs="Times New Roman"/>
          <w:sz w:val="24"/>
          <w:szCs w:val="24"/>
        </w:rPr>
        <w:t xml:space="preserve"> по предоставлению муниципальной услуги «Выдача разрешений юридическим лицам и индивидуальным предпринимателям на оказание услуг торговли, общественного питания, бытового обслуживания в установленных местах на территории муниципального образования «Холмский городской округ»</w:t>
      </w:r>
      <w:r w:rsidR="002E64E9">
        <w:rPr>
          <w:rFonts w:ascii="Times New Roman" w:hAnsi="Times New Roman" w:cs="Times New Roman"/>
          <w:sz w:val="24"/>
          <w:szCs w:val="24"/>
        </w:rPr>
        <w:t>, утвержденного постановлением администрации муниципального образования «Холмский городской округ» 30.11.2018 г. № 1995.</w:t>
      </w:r>
    </w:p>
    <w:p w14:paraId="6BC55BA5" w14:textId="3235F3DD" w:rsidR="00F25D64" w:rsidRDefault="00142DC9" w:rsidP="00D97A2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5</w:t>
      </w:r>
      <w:r w:rsidR="002B266D" w:rsidRPr="002B266D">
        <w:rPr>
          <w:rFonts w:ascii="Times New Roman" w:hAnsi="Times New Roman" w:cs="Times New Roman"/>
          <w:sz w:val="24"/>
          <w:szCs w:val="24"/>
        </w:rPr>
        <w:t>.</w:t>
      </w:r>
      <w:r w:rsidR="000E6BB0">
        <w:rPr>
          <w:rFonts w:ascii="Times New Roman" w:hAnsi="Times New Roman" w:cs="Times New Roman"/>
          <w:sz w:val="24"/>
          <w:szCs w:val="24"/>
        </w:rPr>
        <w:t>4</w:t>
      </w:r>
      <w:r w:rsidR="002B266D" w:rsidRPr="002B266D">
        <w:rPr>
          <w:rFonts w:ascii="Times New Roman" w:hAnsi="Times New Roman" w:cs="Times New Roman"/>
          <w:sz w:val="24"/>
          <w:szCs w:val="24"/>
        </w:rPr>
        <w:t xml:space="preserve">. </w:t>
      </w:r>
      <w:r w:rsidR="00C53C13">
        <w:rPr>
          <w:rFonts w:ascii="Times New Roman" w:hAnsi="Times New Roman" w:cs="Times New Roman"/>
          <w:sz w:val="24"/>
          <w:szCs w:val="24"/>
        </w:rPr>
        <w:t>Хозяйствующий субъект</w:t>
      </w:r>
      <w:r w:rsidR="002B266D" w:rsidRPr="002B266D">
        <w:rPr>
          <w:rFonts w:ascii="Times New Roman" w:hAnsi="Times New Roman" w:cs="Times New Roman"/>
          <w:sz w:val="24"/>
          <w:szCs w:val="24"/>
        </w:rPr>
        <w:t xml:space="preserve">, имеющий действующий на момент вступления в силу данного постановления договор аренды земельного участка или договор о </w:t>
      </w:r>
      <w:r w:rsidR="006106BC" w:rsidRPr="002B266D">
        <w:rPr>
          <w:rFonts w:ascii="Times New Roman" w:hAnsi="Times New Roman" w:cs="Times New Roman"/>
          <w:sz w:val="24"/>
          <w:szCs w:val="24"/>
        </w:rPr>
        <w:t xml:space="preserve">предоставлении </w:t>
      </w:r>
      <w:r w:rsidR="006106BC">
        <w:rPr>
          <w:rFonts w:ascii="Times New Roman" w:hAnsi="Times New Roman" w:cs="Times New Roman"/>
          <w:sz w:val="24"/>
          <w:szCs w:val="24"/>
        </w:rPr>
        <w:t>места</w:t>
      </w:r>
      <w:r w:rsidR="006106BC" w:rsidRPr="002B266D">
        <w:rPr>
          <w:rFonts w:ascii="Times New Roman" w:hAnsi="Times New Roman" w:cs="Times New Roman"/>
          <w:sz w:val="24"/>
          <w:szCs w:val="24"/>
        </w:rPr>
        <w:t xml:space="preserve"> </w:t>
      </w:r>
      <w:r w:rsidR="006106BC">
        <w:rPr>
          <w:rFonts w:ascii="Times New Roman" w:hAnsi="Times New Roman" w:cs="Times New Roman"/>
          <w:sz w:val="24"/>
          <w:szCs w:val="24"/>
        </w:rPr>
        <w:t>для</w:t>
      </w:r>
      <w:r w:rsidR="006106BC" w:rsidRPr="002B266D">
        <w:rPr>
          <w:rFonts w:ascii="Times New Roman" w:hAnsi="Times New Roman" w:cs="Times New Roman"/>
          <w:sz w:val="24"/>
          <w:szCs w:val="24"/>
        </w:rPr>
        <w:t xml:space="preserve"> размещени</w:t>
      </w:r>
      <w:r w:rsidR="006106BC">
        <w:rPr>
          <w:rFonts w:ascii="Times New Roman" w:hAnsi="Times New Roman" w:cs="Times New Roman"/>
          <w:sz w:val="24"/>
          <w:szCs w:val="24"/>
        </w:rPr>
        <w:t>я</w:t>
      </w:r>
      <w:r w:rsidR="006106BC" w:rsidRPr="002B266D">
        <w:rPr>
          <w:rFonts w:ascii="Times New Roman" w:hAnsi="Times New Roman" w:cs="Times New Roman"/>
          <w:sz w:val="24"/>
          <w:szCs w:val="24"/>
        </w:rPr>
        <w:t xml:space="preserve"> нестационарного объекта</w:t>
      </w:r>
      <w:r w:rsidR="002B266D" w:rsidRPr="002B266D">
        <w:rPr>
          <w:rFonts w:ascii="Times New Roman" w:hAnsi="Times New Roman" w:cs="Times New Roman"/>
          <w:sz w:val="24"/>
          <w:szCs w:val="24"/>
        </w:rPr>
        <w:t>, в месте, установленном Схемой, имеет преиму</w:t>
      </w:r>
      <w:r w:rsidR="004C2694">
        <w:rPr>
          <w:rFonts w:ascii="Times New Roman" w:hAnsi="Times New Roman" w:cs="Times New Roman"/>
          <w:sz w:val="24"/>
          <w:szCs w:val="24"/>
        </w:rPr>
        <w:t>щественное право на оформление Д</w:t>
      </w:r>
      <w:r w:rsidR="002B266D" w:rsidRPr="002B266D">
        <w:rPr>
          <w:rFonts w:ascii="Times New Roman" w:hAnsi="Times New Roman" w:cs="Times New Roman"/>
          <w:sz w:val="24"/>
          <w:szCs w:val="24"/>
        </w:rPr>
        <w:t>оговора</w:t>
      </w:r>
      <w:r w:rsidR="004C2694">
        <w:rPr>
          <w:rFonts w:ascii="Times New Roman" w:hAnsi="Times New Roman" w:cs="Times New Roman"/>
          <w:sz w:val="24"/>
          <w:szCs w:val="24"/>
        </w:rPr>
        <w:t>,</w:t>
      </w:r>
      <w:r w:rsidR="002B266D" w:rsidRPr="002B266D">
        <w:rPr>
          <w:rFonts w:ascii="Times New Roman" w:hAnsi="Times New Roman" w:cs="Times New Roman"/>
          <w:sz w:val="24"/>
          <w:szCs w:val="24"/>
        </w:rPr>
        <w:t xml:space="preserve"> при отсутствии нарушений, выявленных в период действия Договора, и наличии объекта в действующей Схеме. </w:t>
      </w:r>
    </w:p>
    <w:p w14:paraId="557C4F46" w14:textId="6C608445" w:rsidR="00B761C7" w:rsidRDefault="002B266D" w:rsidP="00D97A24">
      <w:pPr>
        <w:spacing w:line="240" w:lineRule="auto"/>
        <w:ind w:firstLine="708"/>
        <w:contextualSpacing/>
        <w:jc w:val="both"/>
        <w:rPr>
          <w:rFonts w:ascii="Times New Roman" w:hAnsi="Times New Roman" w:cs="Times New Roman"/>
          <w:sz w:val="24"/>
          <w:szCs w:val="24"/>
        </w:rPr>
      </w:pPr>
      <w:r w:rsidRPr="002B266D">
        <w:rPr>
          <w:rFonts w:ascii="Times New Roman" w:hAnsi="Times New Roman" w:cs="Times New Roman"/>
          <w:sz w:val="24"/>
          <w:szCs w:val="24"/>
        </w:rPr>
        <w:t xml:space="preserve">В случае если </w:t>
      </w:r>
      <w:r w:rsidR="00C53C13" w:rsidRPr="00C53C13">
        <w:rPr>
          <w:rFonts w:ascii="Times New Roman" w:hAnsi="Times New Roman" w:cs="Times New Roman"/>
          <w:sz w:val="24"/>
          <w:szCs w:val="24"/>
        </w:rPr>
        <w:t>Хозяйствующий субъект</w:t>
      </w:r>
      <w:r w:rsidRPr="002B266D">
        <w:rPr>
          <w:rFonts w:ascii="Times New Roman" w:hAnsi="Times New Roman" w:cs="Times New Roman"/>
          <w:sz w:val="24"/>
          <w:szCs w:val="24"/>
        </w:rPr>
        <w:t xml:space="preserve"> в течение одного </w:t>
      </w:r>
      <w:r w:rsidR="00B761C7">
        <w:rPr>
          <w:rFonts w:ascii="Times New Roman" w:hAnsi="Times New Roman" w:cs="Times New Roman"/>
          <w:sz w:val="24"/>
          <w:szCs w:val="24"/>
        </w:rPr>
        <w:t>месяца</w:t>
      </w:r>
      <w:r w:rsidRPr="002B266D">
        <w:rPr>
          <w:rFonts w:ascii="Times New Roman" w:hAnsi="Times New Roman" w:cs="Times New Roman"/>
          <w:sz w:val="24"/>
          <w:szCs w:val="24"/>
        </w:rPr>
        <w:t xml:space="preserve"> после истечения срока Договора не подал заявление об его продлении,</w:t>
      </w:r>
      <w:r w:rsidR="00C53C13">
        <w:rPr>
          <w:rFonts w:ascii="Times New Roman" w:hAnsi="Times New Roman" w:cs="Times New Roman"/>
          <w:sz w:val="24"/>
          <w:szCs w:val="24"/>
        </w:rPr>
        <w:t xml:space="preserve"> договор считается расторгнутым</w:t>
      </w:r>
      <w:r w:rsidRPr="002B266D">
        <w:rPr>
          <w:rFonts w:ascii="Times New Roman" w:hAnsi="Times New Roman" w:cs="Times New Roman"/>
          <w:sz w:val="24"/>
          <w:szCs w:val="24"/>
        </w:rPr>
        <w:t>.</w:t>
      </w:r>
    </w:p>
    <w:p w14:paraId="5CF413C4" w14:textId="75B15C30" w:rsidR="00C53C13" w:rsidRDefault="00142DC9" w:rsidP="00D97A2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5</w:t>
      </w:r>
      <w:r w:rsidR="002B266D" w:rsidRPr="002B266D">
        <w:rPr>
          <w:rFonts w:ascii="Times New Roman" w:hAnsi="Times New Roman" w:cs="Times New Roman"/>
          <w:sz w:val="24"/>
          <w:szCs w:val="24"/>
        </w:rPr>
        <w:t>.</w:t>
      </w:r>
      <w:r w:rsidR="000E6BB0">
        <w:rPr>
          <w:rFonts w:ascii="Times New Roman" w:hAnsi="Times New Roman" w:cs="Times New Roman"/>
          <w:sz w:val="24"/>
          <w:szCs w:val="24"/>
        </w:rPr>
        <w:t>5</w:t>
      </w:r>
      <w:r w:rsidR="002B266D" w:rsidRPr="002B266D">
        <w:rPr>
          <w:rFonts w:ascii="Times New Roman" w:hAnsi="Times New Roman" w:cs="Times New Roman"/>
          <w:sz w:val="24"/>
          <w:szCs w:val="24"/>
        </w:rPr>
        <w:t xml:space="preserve">. </w:t>
      </w:r>
      <w:r w:rsidR="00C53C13">
        <w:rPr>
          <w:rFonts w:ascii="Times New Roman" w:hAnsi="Times New Roman" w:cs="Times New Roman"/>
          <w:sz w:val="24"/>
          <w:szCs w:val="24"/>
        </w:rPr>
        <w:t xml:space="preserve"> Для </w:t>
      </w:r>
      <w:r w:rsidR="006E19A5">
        <w:rPr>
          <w:rFonts w:ascii="Times New Roman" w:hAnsi="Times New Roman" w:cs="Times New Roman"/>
          <w:sz w:val="24"/>
          <w:szCs w:val="24"/>
        </w:rPr>
        <w:t>принятия решения о заключении Договора, Комиссия осуществляет оценку заяв</w:t>
      </w:r>
      <w:r w:rsidR="00640BAA">
        <w:rPr>
          <w:rFonts w:ascii="Times New Roman" w:hAnsi="Times New Roman" w:cs="Times New Roman"/>
          <w:sz w:val="24"/>
          <w:szCs w:val="24"/>
        </w:rPr>
        <w:t>ок</w:t>
      </w:r>
      <w:r w:rsidR="00C972C2">
        <w:rPr>
          <w:rFonts w:ascii="Times New Roman" w:hAnsi="Times New Roman" w:cs="Times New Roman"/>
          <w:sz w:val="24"/>
          <w:szCs w:val="24"/>
        </w:rPr>
        <w:t xml:space="preserve"> х</w:t>
      </w:r>
      <w:r w:rsidR="006E19A5">
        <w:rPr>
          <w:rFonts w:ascii="Times New Roman" w:hAnsi="Times New Roman" w:cs="Times New Roman"/>
          <w:sz w:val="24"/>
          <w:szCs w:val="24"/>
        </w:rPr>
        <w:t>озяйствующ</w:t>
      </w:r>
      <w:r w:rsidR="00640BAA">
        <w:rPr>
          <w:rFonts w:ascii="Times New Roman" w:hAnsi="Times New Roman" w:cs="Times New Roman"/>
          <w:sz w:val="24"/>
          <w:szCs w:val="24"/>
        </w:rPr>
        <w:t>их</w:t>
      </w:r>
      <w:r w:rsidR="006E19A5">
        <w:rPr>
          <w:rFonts w:ascii="Times New Roman" w:hAnsi="Times New Roman" w:cs="Times New Roman"/>
          <w:sz w:val="24"/>
          <w:szCs w:val="24"/>
        </w:rPr>
        <w:t xml:space="preserve"> субъект</w:t>
      </w:r>
      <w:r w:rsidR="00640BAA">
        <w:rPr>
          <w:rFonts w:ascii="Times New Roman" w:hAnsi="Times New Roman" w:cs="Times New Roman"/>
          <w:sz w:val="24"/>
          <w:szCs w:val="24"/>
        </w:rPr>
        <w:t>ов</w:t>
      </w:r>
      <w:r w:rsidR="006E19A5">
        <w:rPr>
          <w:rFonts w:ascii="Times New Roman" w:hAnsi="Times New Roman" w:cs="Times New Roman"/>
          <w:sz w:val="24"/>
          <w:szCs w:val="24"/>
        </w:rPr>
        <w:t xml:space="preserve"> </w:t>
      </w:r>
      <w:r w:rsidR="006E19A5" w:rsidRPr="006E19A5">
        <w:rPr>
          <w:rFonts w:ascii="Times New Roman" w:hAnsi="Times New Roman" w:cs="Times New Roman"/>
          <w:sz w:val="24"/>
          <w:szCs w:val="24"/>
        </w:rPr>
        <w:t>с использованием следующих критериев по балльной системе:</w:t>
      </w:r>
    </w:p>
    <w:tbl>
      <w:tblPr>
        <w:tblW w:w="0" w:type="auto"/>
        <w:tblCellMar>
          <w:left w:w="0" w:type="dxa"/>
          <w:right w:w="0" w:type="dxa"/>
        </w:tblCellMar>
        <w:tblLook w:val="04A0" w:firstRow="1" w:lastRow="0" w:firstColumn="1" w:lastColumn="0" w:noHBand="0" w:noVBand="1"/>
      </w:tblPr>
      <w:tblGrid>
        <w:gridCol w:w="622"/>
        <w:gridCol w:w="2582"/>
        <w:gridCol w:w="4368"/>
        <w:gridCol w:w="1499"/>
      </w:tblGrid>
      <w:tr w:rsidR="006E19A5" w:rsidRPr="0069771D" w14:paraId="0EB4802E" w14:textId="77777777" w:rsidTr="002B0D4D">
        <w:trPr>
          <w:trHeight w:val="15"/>
        </w:trPr>
        <w:tc>
          <w:tcPr>
            <w:tcW w:w="622" w:type="dxa"/>
            <w:hideMark/>
          </w:tcPr>
          <w:p w14:paraId="493B7B57" w14:textId="77777777" w:rsidR="006E19A5" w:rsidRPr="0069771D" w:rsidRDefault="006E19A5" w:rsidP="006948CA">
            <w:pPr>
              <w:spacing w:after="0" w:line="240" w:lineRule="auto"/>
              <w:contextualSpacing/>
              <w:jc w:val="both"/>
              <w:rPr>
                <w:rFonts w:ascii="Times New Roman" w:eastAsia="Times New Roman" w:hAnsi="Times New Roman" w:cs="Times New Roman"/>
                <w:color w:val="2D2D2D"/>
                <w:spacing w:val="2"/>
                <w:sz w:val="24"/>
                <w:szCs w:val="24"/>
                <w:lang w:eastAsia="ru-RU"/>
              </w:rPr>
            </w:pPr>
          </w:p>
        </w:tc>
        <w:tc>
          <w:tcPr>
            <w:tcW w:w="2639" w:type="dxa"/>
            <w:hideMark/>
          </w:tcPr>
          <w:p w14:paraId="09F7A15C" w14:textId="77777777" w:rsidR="006E19A5" w:rsidRPr="0069771D" w:rsidRDefault="006E19A5" w:rsidP="006948CA">
            <w:pPr>
              <w:spacing w:after="0" w:line="240" w:lineRule="auto"/>
              <w:contextualSpacing/>
              <w:jc w:val="both"/>
              <w:rPr>
                <w:rFonts w:ascii="Times New Roman" w:eastAsia="Times New Roman" w:hAnsi="Times New Roman" w:cs="Times New Roman"/>
                <w:sz w:val="24"/>
                <w:szCs w:val="24"/>
                <w:lang w:eastAsia="ru-RU"/>
              </w:rPr>
            </w:pPr>
          </w:p>
        </w:tc>
        <w:tc>
          <w:tcPr>
            <w:tcW w:w="4555" w:type="dxa"/>
            <w:hideMark/>
          </w:tcPr>
          <w:p w14:paraId="7BF5F759" w14:textId="77777777" w:rsidR="006E19A5" w:rsidRPr="0069771D" w:rsidRDefault="006E19A5" w:rsidP="006948CA">
            <w:pPr>
              <w:spacing w:after="0" w:line="240" w:lineRule="auto"/>
              <w:contextualSpacing/>
              <w:jc w:val="both"/>
              <w:rPr>
                <w:rFonts w:ascii="Times New Roman" w:eastAsia="Times New Roman" w:hAnsi="Times New Roman" w:cs="Times New Roman"/>
                <w:sz w:val="24"/>
                <w:szCs w:val="24"/>
                <w:lang w:eastAsia="ru-RU"/>
              </w:rPr>
            </w:pPr>
          </w:p>
        </w:tc>
        <w:tc>
          <w:tcPr>
            <w:tcW w:w="1499" w:type="dxa"/>
            <w:hideMark/>
          </w:tcPr>
          <w:p w14:paraId="261F02A0" w14:textId="77777777" w:rsidR="006E19A5" w:rsidRPr="0069771D" w:rsidRDefault="006E19A5" w:rsidP="006948CA">
            <w:pPr>
              <w:spacing w:after="0" w:line="240" w:lineRule="auto"/>
              <w:contextualSpacing/>
              <w:jc w:val="both"/>
              <w:rPr>
                <w:rFonts w:ascii="Times New Roman" w:eastAsia="Times New Roman" w:hAnsi="Times New Roman" w:cs="Times New Roman"/>
                <w:sz w:val="24"/>
                <w:szCs w:val="24"/>
                <w:lang w:eastAsia="ru-RU"/>
              </w:rPr>
            </w:pPr>
          </w:p>
        </w:tc>
      </w:tr>
      <w:tr w:rsidR="006E19A5" w:rsidRPr="0069771D" w14:paraId="6D3678F2" w14:textId="77777777" w:rsidTr="002B0D4D">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A62633" w14:textId="77777777" w:rsidR="006E19A5" w:rsidRPr="0069771D"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sidRPr="0069771D">
              <w:rPr>
                <w:rFonts w:ascii="Times New Roman" w:eastAsia="Times New Roman" w:hAnsi="Times New Roman" w:cs="Times New Roman"/>
                <w:color w:val="2D2D2D"/>
                <w:sz w:val="24"/>
                <w:szCs w:val="24"/>
                <w:lang w:eastAsia="ru-RU"/>
              </w:rPr>
              <w:t>N</w:t>
            </w:r>
          </w:p>
          <w:p w14:paraId="2A1442ED" w14:textId="77777777" w:rsidR="006E19A5" w:rsidRPr="0069771D"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sidRPr="0069771D">
              <w:rPr>
                <w:rFonts w:ascii="Times New Roman" w:eastAsia="Times New Roman" w:hAnsi="Times New Roman" w:cs="Times New Roman"/>
                <w:color w:val="2D2D2D"/>
                <w:sz w:val="24"/>
                <w:szCs w:val="24"/>
                <w:lang w:eastAsia="ru-RU"/>
              </w:rPr>
              <w:t>п/п</w:t>
            </w:r>
          </w:p>
        </w:tc>
        <w:tc>
          <w:tcPr>
            <w:tcW w:w="2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58541D" w14:textId="4C12A403" w:rsidR="006E19A5" w:rsidRPr="0069771D"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Критерий</w:t>
            </w:r>
          </w:p>
        </w:tc>
        <w:tc>
          <w:tcPr>
            <w:tcW w:w="4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9FCA74" w14:textId="77777777" w:rsidR="006E19A5" w:rsidRPr="0069771D"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sidRPr="0069771D">
              <w:rPr>
                <w:rFonts w:ascii="Times New Roman" w:eastAsia="Times New Roman" w:hAnsi="Times New Roman" w:cs="Times New Roman"/>
                <w:color w:val="2D2D2D"/>
                <w:sz w:val="24"/>
                <w:szCs w:val="24"/>
                <w:lang w:eastAsia="ru-RU"/>
              </w:rPr>
              <w:t>Описание условий, требований, документы и сведения, подтверждающие соответствие участника конкурсным условиям</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26AFE3" w14:textId="77777777" w:rsidR="006E19A5" w:rsidRPr="0069771D"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sidRPr="0069771D">
              <w:rPr>
                <w:rFonts w:ascii="Times New Roman" w:eastAsia="Times New Roman" w:hAnsi="Times New Roman" w:cs="Times New Roman"/>
                <w:color w:val="2D2D2D"/>
                <w:sz w:val="24"/>
                <w:szCs w:val="24"/>
                <w:lang w:eastAsia="ru-RU"/>
              </w:rPr>
              <w:t>Количество баллов</w:t>
            </w:r>
          </w:p>
        </w:tc>
      </w:tr>
      <w:tr w:rsidR="006E19A5" w:rsidRPr="0069771D" w14:paraId="1DBACAAD" w14:textId="77777777" w:rsidTr="002B0D4D">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DCAC1D1" w14:textId="77777777" w:rsidR="006E19A5" w:rsidRPr="0069771D"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sidRPr="0069771D">
              <w:rPr>
                <w:rFonts w:ascii="Times New Roman" w:eastAsia="Times New Roman" w:hAnsi="Times New Roman" w:cs="Times New Roman"/>
                <w:color w:val="2D2D2D"/>
                <w:sz w:val="24"/>
                <w:szCs w:val="24"/>
                <w:lang w:eastAsia="ru-RU"/>
              </w:rPr>
              <w:t>1</w:t>
            </w:r>
          </w:p>
        </w:tc>
        <w:tc>
          <w:tcPr>
            <w:tcW w:w="2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7A49F7" w14:textId="77777777" w:rsidR="006E19A5" w:rsidRPr="00E3050F"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sidRPr="00E3050F">
              <w:rPr>
                <w:rFonts w:ascii="Times New Roman" w:eastAsia="Times New Roman" w:hAnsi="Times New Roman" w:cs="Times New Roman"/>
                <w:color w:val="2D2D2D"/>
                <w:sz w:val="24"/>
                <w:szCs w:val="24"/>
                <w:lang w:eastAsia="ru-RU"/>
              </w:rPr>
              <w:t>Архитектурные решения</w:t>
            </w:r>
          </w:p>
        </w:tc>
        <w:tc>
          <w:tcPr>
            <w:tcW w:w="4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7456CE" w14:textId="77777777" w:rsidR="006E19A5" w:rsidRPr="00E3050F"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sidRPr="00E3050F">
              <w:rPr>
                <w:rFonts w:ascii="Times New Roman" w:eastAsia="Times New Roman" w:hAnsi="Times New Roman" w:cs="Times New Roman"/>
                <w:color w:val="2D2D2D"/>
                <w:sz w:val="24"/>
                <w:szCs w:val="24"/>
                <w:lang w:eastAsia="ru-RU"/>
              </w:rPr>
              <w:t>Эскизный проект, включающий цветовое решение фасадов в 4-х проекциях, план в осях с элементами благоустройства,  ведомость наружной отделки</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330103" w14:textId="022E2EC5" w:rsidR="006E19A5" w:rsidRPr="0069771D" w:rsidRDefault="002B0D4D" w:rsidP="002B0D4D">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 xml:space="preserve">От </w:t>
            </w:r>
            <w:r w:rsidR="006E19A5" w:rsidRPr="0069771D">
              <w:rPr>
                <w:rFonts w:ascii="Times New Roman" w:eastAsia="Times New Roman" w:hAnsi="Times New Roman" w:cs="Times New Roman"/>
                <w:color w:val="2D2D2D"/>
                <w:sz w:val="24"/>
                <w:szCs w:val="24"/>
                <w:lang w:eastAsia="ru-RU"/>
              </w:rPr>
              <w:t xml:space="preserve">0 </w:t>
            </w:r>
            <w:r>
              <w:rPr>
                <w:rFonts w:ascii="Times New Roman" w:eastAsia="Times New Roman" w:hAnsi="Times New Roman" w:cs="Times New Roman"/>
                <w:color w:val="2D2D2D"/>
                <w:sz w:val="24"/>
                <w:szCs w:val="24"/>
                <w:lang w:eastAsia="ru-RU"/>
              </w:rPr>
              <w:t>до</w:t>
            </w:r>
            <w:r w:rsidR="006E19A5" w:rsidRPr="0069771D">
              <w:rPr>
                <w:rFonts w:ascii="Times New Roman" w:eastAsia="Times New Roman" w:hAnsi="Times New Roman" w:cs="Times New Roman"/>
                <w:color w:val="2D2D2D"/>
                <w:sz w:val="24"/>
                <w:szCs w:val="24"/>
                <w:lang w:eastAsia="ru-RU"/>
              </w:rPr>
              <w:t xml:space="preserve"> 5 баллов</w:t>
            </w:r>
          </w:p>
        </w:tc>
      </w:tr>
      <w:tr w:rsidR="006E19A5" w:rsidRPr="0069771D" w14:paraId="1F00D95A" w14:textId="77777777" w:rsidTr="002B0D4D">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79DC851" w14:textId="7E9F16B3" w:rsidR="006E19A5" w:rsidRPr="0069771D"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2</w:t>
            </w:r>
          </w:p>
        </w:tc>
        <w:tc>
          <w:tcPr>
            <w:tcW w:w="2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B1AD238" w14:textId="6E6E89EB" w:rsidR="006E19A5" w:rsidRPr="00E3050F"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Количество вновь создаваемых рабочих мест</w:t>
            </w:r>
          </w:p>
        </w:tc>
        <w:tc>
          <w:tcPr>
            <w:tcW w:w="4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EFFA5DB" w14:textId="2339592E" w:rsidR="006E19A5" w:rsidRPr="00E3050F"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Увеличение количества работающих</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08A919C" w14:textId="543F6F79" w:rsidR="006E19A5" w:rsidRPr="0069771D" w:rsidRDefault="002B0D4D" w:rsidP="002B0D4D">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 xml:space="preserve">От </w:t>
            </w:r>
            <w:r w:rsidR="006E19A5">
              <w:rPr>
                <w:rFonts w:ascii="Times New Roman" w:eastAsia="Times New Roman" w:hAnsi="Times New Roman" w:cs="Times New Roman"/>
                <w:color w:val="2D2D2D"/>
                <w:sz w:val="24"/>
                <w:szCs w:val="24"/>
                <w:lang w:eastAsia="ru-RU"/>
              </w:rPr>
              <w:t xml:space="preserve">0 </w:t>
            </w:r>
            <w:r>
              <w:rPr>
                <w:rFonts w:ascii="Times New Roman" w:eastAsia="Times New Roman" w:hAnsi="Times New Roman" w:cs="Times New Roman"/>
                <w:color w:val="2D2D2D"/>
                <w:sz w:val="24"/>
                <w:szCs w:val="24"/>
                <w:lang w:eastAsia="ru-RU"/>
              </w:rPr>
              <w:t>до</w:t>
            </w:r>
            <w:r w:rsidR="006E19A5">
              <w:rPr>
                <w:rFonts w:ascii="Times New Roman" w:eastAsia="Times New Roman" w:hAnsi="Times New Roman" w:cs="Times New Roman"/>
                <w:color w:val="2D2D2D"/>
                <w:sz w:val="24"/>
                <w:szCs w:val="24"/>
                <w:lang w:eastAsia="ru-RU"/>
              </w:rPr>
              <w:t xml:space="preserve"> 5 баллов</w:t>
            </w:r>
          </w:p>
        </w:tc>
      </w:tr>
      <w:tr w:rsidR="006E19A5" w:rsidRPr="0069771D" w14:paraId="7C4A4474" w14:textId="77777777" w:rsidTr="002B0D4D">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FE089F" w14:textId="24C8B35A" w:rsidR="006E19A5" w:rsidRPr="0069771D"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3</w:t>
            </w:r>
          </w:p>
        </w:tc>
        <w:tc>
          <w:tcPr>
            <w:tcW w:w="2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9D70F6" w14:textId="33AB9304" w:rsidR="006E19A5" w:rsidRPr="00971B51"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Участник проекта</w:t>
            </w:r>
            <w:r>
              <w:rPr>
                <w:rFonts w:ascii="Times New Roman" w:eastAsia="Times New Roman" w:hAnsi="Times New Roman" w:cs="Times New Roman"/>
                <w:color w:val="2D2D2D"/>
                <w:sz w:val="24"/>
                <w:szCs w:val="24"/>
                <w:lang w:val="en-US" w:eastAsia="ru-RU"/>
              </w:rPr>
              <w:t xml:space="preserve"> </w:t>
            </w:r>
            <w:r w:rsidR="002B0D4D">
              <w:rPr>
                <w:rFonts w:ascii="Times New Roman" w:eastAsia="Times New Roman" w:hAnsi="Times New Roman" w:cs="Times New Roman"/>
                <w:color w:val="2D2D2D"/>
                <w:sz w:val="24"/>
                <w:szCs w:val="24"/>
                <w:lang w:eastAsia="ru-RU"/>
              </w:rPr>
              <w:t>«С</w:t>
            </w:r>
            <w:r>
              <w:rPr>
                <w:rFonts w:ascii="Times New Roman" w:eastAsia="Times New Roman" w:hAnsi="Times New Roman" w:cs="Times New Roman"/>
                <w:color w:val="2D2D2D"/>
                <w:sz w:val="24"/>
                <w:szCs w:val="24"/>
                <w:lang w:eastAsia="ru-RU"/>
              </w:rPr>
              <w:t>оциальный магазин»</w:t>
            </w:r>
          </w:p>
        </w:tc>
        <w:tc>
          <w:tcPr>
            <w:tcW w:w="4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0365DC" w14:textId="1BB9212F" w:rsidR="006E19A5" w:rsidRPr="0069771D"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 xml:space="preserve">Свидетельство о присвоении статуса </w:t>
            </w:r>
            <w:r w:rsidR="002B0D4D">
              <w:rPr>
                <w:rFonts w:ascii="Times New Roman" w:eastAsia="Times New Roman" w:hAnsi="Times New Roman" w:cs="Times New Roman"/>
                <w:color w:val="2D2D2D"/>
                <w:sz w:val="24"/>
                <w:szCs w:val="24"/>
                <w:lang w:eastAsia="ru-RU"/>
              </w:rPr>
              <w:t>«Социальный магазин»</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677041" w14:textId="0EA12553" w:rsidR="006E19A5" w:rsidRPr="0069771D"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sidRPr="0069771D">
              <w:rPr>
                <w:rFonts w:ascii="Times New Roman" w:eastAsia="Times New Roman" w:hAnsi="Times New Roman" w:cs="Times New Roman"/>
                <w:color w:val="2D2D2D"/>
                <w:sz w:val="24"/>
                <w:szCs w:val="24"/>
                <w:lang w:eastAsia="ru-RU"/>
              </w:rPr>
              <w:t>5 баллов</w:t>
            </w:r>
          </w:p>
        </w:tc>
      </w:tr>
      <w:tr w:rsidR="006E19A5" w:rsidRPr="0069771D" w14:paraId="360F778B" w14:textId="77777777" w:rsidTr="002B0D4D">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83103FC" w14:textId="3E43351E" w:rsidR="006E19A5" w:rsidRPr="0069771D"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4</w:t>
            </w:r>
          </w:p>
        </w:tc>
        <w:tc>
          <w:tcPr>
            <w:tcW w:w="2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B72BF7A" w14:textId="77777777" w:rsidR="006E19A5"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Участник проекта «Региональный продукт «Доступная рыба»</w:t>
            </w:r>
          </w:p>
        </w:tc>
        <w:tc>
          <w:tcPr>
            <w:tcW w:w="4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C287880" w14:textId="77777777" w:rsidR="006E19A5"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Наличие субъекта в утвержденном Реестре участников проекта «Региональный продукт «Доступная рыба», размещенном на официальном сайте министерства сельского хозяйства и торговли Сахалинской области</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7A37D6C" w14:textId="57219706" w:rsidR="006E19A5" w:rsidRPr="0069771D"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5 баллов</w:t>
            </w:r>
          </w:p>
        </w:tc>
      </w:tr>
      <w:tr w:rsidR="006E19A5" w:rsidRPr="0069771D" w14:paraId="428198C4" w14:textId="77777777" w:rsidTr="002B0D4D">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A69EB23" w14:textId="7B40CD8D" w:rsidR="006E19A5" w:rsidRPr="0069771D"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5</w:t>
            </w:r>
          </w:p>
        </w:tc>
        <w:tc>
          <w:tcPr>
            <w:tcW w:w="2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C6E56D0" w14:textId="77777777" w:rsidR="006E19A5"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 xml:space="preserve">Партнер проекта </w:t>
            </w:r>
            <w:r>
              <w:rPr>
                <w:rFonts w:ascii="Times New Roman" w:eastAsia="Times New Roman" w:hAnsi="Times New Roman" w:cs="Times New Roman"/>
                <w:color w:val="2D2D2D"/>
                <w:sz w:val="24"/>
                <w:szCs w:val="24"/>
                <w:lang w:eastAsia="ru-RU"/>
              </w:rPr>
              <w:lastRenderedPageBreak/>
              <w:t>«Единая карта сахалинца»</w:t>
            </w:r>
          </w:p>
        </w:tc>
        <w:tc>
          <w:tcPr>
            <w:tcW w:w="4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0052CC6" w14:textId="77777777" w:rsidR="006E19A5"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lastRenderedPageBreak/>
              <w:t xml:space="preserve">Заключенное соглашение о </w:t>
            </w:r>
            <w:r>
              <w:rPr>
                <w:rFonts w:ascii="Times New Roman" w:eastAsia="Times New Roman" w:hAnsi="Times New Roman" w:cs="Times New Roman"/>
                <w:color w:val="2D2D2D"/>
                <w:sz w:val="24"/>
                <w:szCs w:val="24"/>
                <w:lang w:eastAsia="ru-RU"/>
              </w:rPr>
              <w:lastRenderedPageBreak/>
              <w:t>взаимодействии с торгово-сервисными предприятиями, осуществляющим розничную торговлю, выполнение работ и (или) оказание услуг при реализации проекта «Единая карта сахалинца»</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1937F25" w14:textId="3EABB206" w:rsidR="006E19A5"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lastRenderedPageBreak/>
              <w:t>5 баллов</w:t>
            </w:r>
          </w:p>
        </w:tc>
      </w:tr>
      <w:tr w:rsidR="006E19A5" w:rsidRPr="0069771D" w14:paraId="3887928F" w14:textId="77777777" w:rsidTr="002B0D4D">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0CE6775" w14:textId="00682B91" w:rsidR="006E19A5"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lastRenderedPageBreak/>
              <w:t>6</w:t>
            </w:r>
          </w:p>
        </w:tc>
        <w:tc>
          <w:tcPr>
            <w:tcW w:w="2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963953A" w14:textId="77777777" w:rsidR="006E19A5"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Реализация печатной продукции («Пресса»)</w:t>
            </w:r>
          </w:p>
        </w:tc>
        <w:tc>
          <w:tcPr>
            <w:tcW w:w="4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C607B82" w14:textId="77777777" w:rsidR="006E19A5"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Более 50% от ассортиментного перечня реализуемого в НТО должна составлять печатная продукция (договора, счет-фактуры на поставку печатной продукции)</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C6EFA5D" w14:textId="5BD958C9" w:rsidR="006E19A5" w:rsidRDefault="006E19A5" w:rsidP="006948CA">
            <w:pPr>
              <w:spacing w:after="0" w:line="240" w:lineRule="auto"/>
              <w:contextualSpacing/>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5 баллов</w:t>
            </w:r>
          </w:p>
        </w:tc>
      </w:tr>
    </w:tbl>
    <w:p w14:paraId="67F42BAE" w14:textId="11D948DE" w:rsidR="00AF0F78" w:rsidRPr="00AF0F78" w:rsidRDefault="00AF0F78" w:rsidP="00AF0F78">
      <w:pPr>
        <w:spacing w:line="240" w:lineRule="auto"/>
        <w:ind w:firstLine="708"/>
        <w:contextualSpacing/>
        <w:jc w:val="both"/>
        <w:rPr>
          <w:rFonts w:ascii="Times New Roman" w:hAnsi="Times New Roman" w:cs="Times New Roman"/>
          <w:sz w:val="24"/>
          <w:szCs w:val="24"/>
        </w:rPr>
      </w:pPr>
    </w:p>
    <w:p w14:paraId="5E3B4E11" w14:textId="7DA29A01" w:rsidR="002B0D4D" w:rsidRDefault="00771D40" w:rsidP="00AF0F78">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5.</w:t>
      </w:r>
      <w:r w:rsidR="000E6BB0">
        <w:rPr>
          <w:rFonts w:ascii="Times New Roman" w:hAnsi="Times New Roman" w:cs="Times New Roman"/>
          <w:sz w:val="24"/>
          <w:szCs w:val="24"/>
        </w:rPr>
        <w:t>6</w:t>
      </w:r>
      <w:r w:rsidR="00AF0F78" w:rsidRPr="00AF0F78">
        <w:rPr>
          <w:rFonts w:ascii="Times New Roman" w:hAnsi="Times New Roman" w:cs="Times New Roman"/>
          <w:sz w:val="24"/>
          <w:szCs w:val="24"/>
        </w:rPr>
        <w:t xml:space="preserve">. </w:t>
      </w:r>
      <w:r w:rsidR="00367AEE">
        <w:rPr>
          <w:rFonts w:ascii="Times New Roman" w:hAnsi="Times New Roman" w:cs="Times New Roman"/>
          <w:sz w:val="24"/>
          <w:szCs w:val="24"/>
        </w:rPr>
        <w:t>Хозяйствующий субъект</w:t>
      </w:r>
      <w:r w:rsidR="00AF0F78" w:rsidRPr="00AF0F78">
        <w:rPr>
          <w:rFonts w:ascii="Times New Roman" w:hAnsi="Times New Roman" w:cs="Times New Roman"/>
          <w:sz w:val="24"/>
          <w:szCs w:val="24"/>
        </w:rPr>
        <w:t>, подавший единственную заявку, отвечающую всем установленным требованиям, не подлежит оценке по балльной системе.</w:t>
      </w:r>
    </w:p>
    <w:p w14:paraId="1262B135" w14:textId="79829D7D" w:rsidR="006B363D" w:rsidRDefault="00640BAA" w:rsidP="00D97A2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5.</w:t>
      </w:r>
      <w:r w:rsidR="000E6BB0">
        <w:rPr>
          <w:rFonts w:ascii="Times New Roman" w:hAnsi="Times New Roman" w:cs="Times New Roman"/>
          <w:sz w:val="24"/>
          <w:szCs w:val="24"/>
        </w:rPr>
        <w:t>7</w:t>
      </w:r>
      <w:r>
        <w:rPr>
          <w:rFonts w:ascii="Times New Roman" w:hAnsi="Times New Roman" w:cs="Times New Roman"/>
          <w:sz w:val="24"/>
          <w:szCs w:val="24"/>
        </w:rPr>
        <w:t>. В случае поступления двух и более заявлений на одно место размещения НТО или МТО, Комиссия принимает решение о заключении Договора и выдачи Разрешения с хозяйствующим субъектом, набравшим наибольшее количество баллов.</w:t>
      </w:r>
    </w:p>
    <w:p w14:paraId="763A1EF0" w14:textId="25959955" w:rsidR="00640BAA" w:rsidRDefault="00640BAA" w:rsidP="001D1918">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6586E">
        <w:rPr>
          <w:rFonts w:ascii="Times New Roman" w:hAnsi="Times New Roman" w:cs="Times New Roman"/>
          <w:sz w:val="24"/>
          <w:szCs w:val="24"/>
        </w:rPr>
        <w:t>5.</w:t>
      </w:r>
      <w:r w:rsidR="000E6BB0">
        <w:rPr>
          <w:rFonts w:ascii="Times New Roman" w:hAnsi="Times New Roman" w:cs="Times New Roman"/>
          <w:sz w:val="24"/>
          <w:szCs w:val="24"/>
        </w:rPr>
        <w:t>8</w:t>
      </w:r>
      <w:r w:rsidR="006B363D">
        <w:rPr>
          <w:rFonts w:ascii="Times New Roman" w:hAnsi="Times New Roman" w:cs="Times New Roman"/>
          <w:sz w:val="24"/>
          <w:szCs w:val="24"/>
        </w:rPr>
        <w:t xml:space="preserve">. </w:t>
      </w:r>
      <w:r w:rsidR="00771D40">
        <w:rPr>
          <w:rFonts w:ascii="Times New Roman" w:hAnsi="Times New Roman" w:cs="Times New Roman"/>
          <w:sz w:val="24"/>
          <w:szCs w:val="24"/>
        </w:rPr>
        <w:t xml:space="preserve">В случае равенства баллов приоритетным правом на заключение Договора пользуется хозяйствующий субъект, документы которого ранее поступили </w:t>
      </w:r>
      <w:r w:rsidR="006B363D" w:rsidRPr="00AF0F78">
        <w:rPr>
          <w:rFonts w:ascii="Times New Roman" w:hAnsi="Times New Roman" w:cs="Times New Roman"/>
          <w:sz w:val="24"/>
          <w:szCs w:val="24"/>
        </w:rPr>
        <w:t>в администрацию</w:t>
      </w:r>
      <w:r w:rsidR="00771D40">
        <w:rPr>
          <w:rFonts w:ascii="Times New Roman" w:hAnsi="Times New Roman" w:cs="Times New Roman"/>
          <w:sz w:val="24"/>
          <w:szCs w:val="24"/>
        </w:rPr>
        <w:t>, исходя из даты и номера регистрации заявки</w:t>
      </w:r>
      <w:r w:rsidR="006B363D" w:rsidRPr="00AF0F78">
        <w:rPr>
          <w:rFonts w:ascii="Times New Roman" w:hAnsi="Times New Roman" w:cs="Times New Roman"/>
          <w:sz w:val="24"/>
          <w:szCs w:val="24"/>
        </w:rPr>
        <w:t>.</w:t>
      </w:r>
    </w:p>
    <w:p w14:paraId="4CCEC004" w14:textId="5622DD11" w:rsidR="002C6D41" w:rsidRDefault="002C6D41" w:rsidP="00D97A2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5.</w:t>
      </w:r>
      <w:r w:rsidR="000E6BB0">
        <w:rPr>
          <w:rFonts w:ascii="Times New Roman" w:hAnsi="Times New Roman" w:cs="Times New Roman"/>
          <w:sz w:val="24"/>
          <w:szCs w:val="24"/>
        </w:rPr>
        <w:t>9</w:t>
      </w:r>
      <w:r>
        <w:rPr>
          <w:rFonts w:ascii="Times New Roman" w:hAnsi="Times New Roman" w:cs="Times New Roman"/>
          <w:sz w:val="24"/>
          <w:szCs w:val="24"/>
        </w:rPr>
        <w:t xml:space="preserve">. Органом администрации муниципального образования «Холмский городской округ», ответственным за заключение Договора является Департамент по управлению муниципальным имуществом и землепользованию администрации </w:t>
      </w:r>
      <w:r w:rsidRPr="002C6D41">
        <w:rPr>
          <w:rFonts w:ascii="Times New Roman" w:hAnsi="Times New Roman" w:cs="Times New Roman"/>
          <w:sz w:val="24"/>
          <w:szCs w:val="24"/>
        </w:rPr>
        <w:t>муниципального образования «Холмский городской округ»</w:t>
      </w:r>
      <w:r>
        <w:rPr>
          <w:rFonts w:ascii="Times New Roman" w:hAnsi="Times New Roman" w:cs="Times New Roman"/>
          <w:sz w:val="24"/>
          <w:szCs w:val="24"/>
        </w:rPr>
        <w:t xml:space="preserve"> (далее – ДУМИЗ).</w:t>
      </w:r>
    </w:p>
    <w:p w14:paraId="13E90981" w14:textId="46419143" w:rsidR="002C6D41" w:rsidRDefault="002F73FD" w:rsidP="00D97A2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5.</w:t>
      </w:r>
      <w:r w:rsidR="000E6BB0">
        <w:rPr>
          <w:rFonts w:ascii="Times New Roman" w:hAnsi="Times New Roman" w:cs="Times New Roman"/>
          <w:sz w:val="24"/>
          <w:szCs w:val="24"/>
        </w:rPr>
        <w:t>10</w:t>
      </w:r>
      <w:r w:rsidR="002C6D41">
        <w:rPr>
          <w:rFonts w:ascii="Times New Roman" w:hAnsi="Times New Roman" w:cs="Times New Roman"/>
          <w:sz w:val="24"/>
          <w:szCs w:val="24"/>
        </w:rPr>
        <w:t xml:space="preserve">. </w:t>
      </w:r>
      <w:r w:rsidR="002C6D41" w:rsidRPr="002C6D41">
        <w:rPr>
          <w:rFonts w:ascii="Times New Roman" w:hAnsi="Times New Roman" w:cs="Times New Roman"/>
          <w:sz w:val="24"/>
          <w:szCs w:val="24"/>
        </w:rPr>
        <w:t xml:space="preserve">Органом администрации муниципального образования «Холмский городской округ», ответственным за </w:t>
      </w:r>
      <w:r w:rsidR="002C6D41">
        <w:rPr>
          <w:rFonts w:ascii="Times New Roman" w:hAnsi="Times New Roman" w:cs="Times New Roman"/>
          <w:sz w:val="24"/>
          <w:szCs w:val="24"/>
        </w:rPr>
        <w:t>выдачу Разрешения</w:t>
      </w:r>
      <w:r w:rsidR="002C6D41" w:rsidRPr="002C6D41">
        <w:rPr>
          <w:rFonts w:ascii="Times New Roman" w:hAnsi="Times New Roman" w:cs="Times New Roman"/>
          <w:sz w:val="24"/>
          <w:szCs w:val="24"/>
        </w:rPr>
        <w:t xml:space="preserve"> является Департамент </w:t>
      </w:r>
      <w:r w:rsidR="002C6D41">
        <w:rPr>
          <w:rFonts w:ascii="Times New Roman" w:hAnsi="Times New Roman" w:cs="Times New Roman"/>
          <w:sz w:val="24"/>
          <w:szCs w:val="24"/>
        </w:rPr>
        <w:t xml:space="preserve">экономического развития, инвестиционной политики и закупок </w:t>
      </w:r>
      <w:r w:rsidR="002C6D41" w:rsidRPr="002C6D41">
        <w:rPr>
          <w:rFonts w:ascii="Times New Roman" w:hAnsi="Times New Roman" w:cs="Times New Roman"/>
          <w:sz w:val="24"/>
          <w:szCs w:val="24"/>
        </w:rPr>
        <w:t>администрации муниципального образования «Холмский городской округ» (далее –</w:t>
      </w:r>
      <w:r w:rsidR="002C6D41">
        <w:rPr>
          <w:rFonts w:ascii="Times New Roman" w:hAnsi="Times New Roman" w:cs="Times New Roman"/>
          <w:sz w:val="24"/>
          <w:szCs w:val="24"/>
        </w:rPr>
        <w:t>Департамент экономики</w:t>
      </w:r>
      <w:r w:rsidR="002C6D41" w:rsidRPr="002C6D41">
        <w:rPr>
          <w:rFonts w:ascii="Times New Roman" w:hAnsi="Times New Roman" w:cs="Times New Roman"/>
          <w:sz w:val="24"/>
          <w:szCs w:val="24"/>
        </w:rPr>
        <w:t>).</w:t>
      </w:r>
    </w:p>
    <w:p w14:paraId="14242D47" w14:textId="630F1F77" w:rsidR="002E64E9" w:rsidRDefault="002F73FD" w:rsidP="002C6D41">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5.</w:t>
      </w:r>
      <w:r w:rsidR="000E6BB0">
        <w:rPr>
          <w:rFonts w:ascii="Times New Roman" w:hAnsi="Times New Roman" w:cs="Times New Roman"/>
          <w:sz w:val="24"/>
          <w:szCs w:val="24"/>
        </w:rPr>
        <w:t>11</w:t>
      </w:r>
      <w:r>
        <w:rPr>
          <w:rFonts w:ascii="Times New Roman" w:hAnsi="Times New Roman" w:cs="Times New Roman"/>
          <w:sz w:val="24"/>
          <w:szCs w:val="24"/>
        </w:rPr>
        <w:t xml:space="preserve">. </w:t>
      </w:r>
      <w:r w:rsidR="0006586E">
        <w:rPr>
          <w:rFonts w:ascii="Times New Roman" w:hAnsi="Times New Roman" w:cs="Times New Roman"/>
          <w:sz w:val="24"/>
          <w:szCs w:val="24"/>
        </w:rPr>
        <w:t>Хозяйствующий субъект обязан установить НТО в течение 3 месяцев с даты заключения Договора.</w:t>
      </w:r>
    </w:p>
    <w:p w14:paraId="02F032E5" w14:textId="175E5248" w:rsidR="001D1918" w:rsidRDefault="001D1918" w:rsidP="002C6D41">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5.1</w:t>
      </w:r>
      <w:r w:rsidR="000E6BB0">
        <w:rPr>
          <w:rFonts w:ascii="Times New Roman" w:hAnsi="Times New Roman" w:cs="Times New Roman"/>
          <w:sz w:val="24"/>
          <w:szCs w:val="24"/>
        </w:rPr>
        <w:t>2</w:t>
      </w:r>
      <w:r>
        <w:rPr>
          <w:rFonts w:ascii="Times New Roman" w:hAnsi="Times New Roman" w:cs="Times New Roman"/>
          <w:sz w:val="24"/>
          <w:szCs w:val="24"/>
        </w:rPr>
        <w:t xml:space="preserve">. Хозяйствующий субъект </w:t>
      </w:r>
      <w:r w:rsidRPr="003F1318">
        <w:rPr>
          <w:rFonts w:ascii="Times New Roman" w:eastAsia="Times New Roman" w:hAnsi="Times New Roman" w:cs="Times New Roman"/>
          <w:color w:val="2D2D2D"/>
          <w:spacing w:val="2"/>
          <w:sz w:val="24"/>
          <w:szCs w:val="24"/>
          <w:lang w:eastAsia="ru-RU"/>
        </w:rPr>
        <w:t xml:space="preserve">обязан до начала функционирования НТО заключить договор </w:t>
      </w:r>
      <w:r>
        <w:rPr>
          <w:rFonts w:ascii="Times New Roman" w:eastAsia="Times New Roman" w:hAnsi="Times New Roman" w:cs="Times New Roman"/>
          <w:color w:val="2D2D2D"/>
          <w:spacing w:val="2"/>
          <w:sz w:val="24"/>
          <w:szCs w:val="24"/>
          <w:lang w:eastAsia="ru-RU"/>
        </w:rPr>
        <w:t xml:space="preserve">по обращению с твердыми коммунальными </w:t>
      </w:r>
      <w:r w:rsidRPr="003F1318">
        <w:rPr>
          <w:rFonts w:ascii="Times New Roman" w:eastAsia="Times New Roman" w:hAnsi="Times New Roman" w:cs="Times New Roman"/>
          <w:color w:val="2D2D2D"/>
          <w:spacing w:val="2"/>
          <w:sz w:val="24"/>
          <w:szCs w:val="24"/>
          <w:lang w:eastAsia="ru-RU"/>
        </w:rPr>
        <w:t>отход</w:t>
      </w:r>
      <w:r>
        <w:rPr>
          <w:rFonts w:ascii="Times New Roman" w:eastAsia="Times New Roman" w:hAnsi="Times New Roman" w:cs="Times New Roman"/>
          <w:color w:val="2D2D2D"/>
          <w:spacing w:val="2"/>
          <w:sz w:val="24"/>
          <w:szCs w:val="24"/>
          <w:lang w:eastAsia="ru-RU"/>
        </w:rPr>
        <w:t>ами</w:t>
      </w:r>
      <w:r w:rsidRPr="003F1318">
        <w:rPr>
          <w:rFonts w:ascii="Times New Roman" w:eastAsia="Times New Roman" w:hAnsi="Times New Roman" w:cs="Times New Roman"/>
          <w:color w:val="2D2D2D"/>
          <w:spacing w:val="2"/>
          <w:sz w:val="24"/>
          <w:szCs w:val="24"/>
          <w:lang w:eastAsia="ru-RU"/>
        </w:rPr>
        <w:t xml:space="preserve"> </w:t>
      </w:r>
      <w:r>
        <w:rPr>
          <w:rFonts w:ascii="Times New Roman" w:eastAsia="Times New Roman" w:hAnsi="Times New Roman" w:cs="Times New Roman"/>
          <w:color w:val="2D2D2D"/>
          <w:spacing w:val="2"/>
          <w:sz w:val="24"/>
          <w:szCs w:val="24"/>
          <w:lang w:eastAsia="ru-RU"/>
        </w:rPr>
        <w:t xml:space="preserve">с региональным оператором </w:t>
      </w:r>
      <w:r w:rsidR="000E6BB0">
        <w:rPr>
          <w:rFonts w:ascii="Times New Roman" w:eastAsia="Times New Roman" w:hAnsi="Times New Roman" w:cs="Times New Roman"/>
          <w:color w:val="2D2D2D"/>
          <w:spacing w:val="2"/>
          <w:sz w:val="24"/>
          <w:szCs w:val="24"/>
          <w:lang w:eastAsia="ru-RU"/>
        </w:rPr>
        <w:t>ТКО Сахалинской области</w:t>
      </w:r>
      <w:r w:rsidRPr="003F1318">
        <w:rPr>
          <w:rFonts w:ascii="Times New Roman" w:eastAsia="Times New Roman" w:hAnsi="Times New Roman" w:cs="Times New Roman"/>
          <w:color w:val="2D2D2D"/>
          <w:spacing w:val="2"/>
          <w:sz w:val="24"/>
          <w:szCs w:val="24"/>
          <w:lang w:eastAsia="ru-RU"/>
        </w:rPr>
        <w:t>.</w:t>
      </w:r>
    </w:p>
    <w:p w14:paraId="55484B08" w14:textId="1797B1C1" w:rsidR="00B761C7" w:rsidRDefault="00142DC9" w:rsidP="00D97A2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5</w:t>
      </w:r>
      <w:r w:rsidR="002B266D" w:rsidRPr="002B266D">
        <w:rPr>
          <w:rFonts w:ascii="Times New Roman" w:hAnsi="Times New Roman" w:cs="Times New Roman"/>
          <w:sz w:val="24"/>
          <w:szCs w:val="24"/>
        </w:rPr>
        <w:t>.</w:t>
      </w:r>
      <w:r w:rsidR="000E6BB0">
        <w:rPr>
          <w:rFonts w:ascii="Times New Roman" w:hAnsi="Times New Roman" w:cs="Times New Roman"/>
          <w:sz w:val="24"/>
          <w:szCs w:val="24"/>
        </w:rPr>
        <w:t>13</w:t>
      </w:r>
      <w:r w:rsidR="002B266D" w:rsidRPr="002B266D">
        <w:rPr>
          <w:rFonts w:ascii="Times New Roman" w:hAnsi="Times New Roman" w:cs="Times New Roman"/>
          <w:sz w:val="24"/>
          <w:szCs w:val="24"/>
        </w:rPr>
        <w:t xml:space="preserve">. По окончании сроков действия Договора, а также при досрочном его прекращении владелец НТО в десятидневный срок должен его демонтировать и восстановить нарушенное благоустройство территории. При неисполнении владельцем обязанности по своевременному демонтажу </w:t>
      </w:r>
      <w:r w:rsidR="00F06BF4">
        <w:rPr>
          <w:rFonts w:ascii="Times New Roman" w:hAnsi="Times New Roman" w:cs="Times New Roman"/>
          <w:sz w:val="24"/>
          <w:szCs w:val="24"/>
        </w:rPr>
        <w:t>НТО</w:t>
      </w:r>
      <w:r w:rsidR="002B266D" w:rsidRPr="002B266D">
        <w:rPr>
          <w:rFonts w:ascii="Times New Roman" w:hAnsi="Times New Roman" w:cs="Times New Roman"/>
          <w:sz w:val="24"/>
          <w:szCs w:val="24"/>
        </w:rPr>
        <w:t xml:space="preserve"> считается незаконно размещенным, что влечет наложение административной ответственности в соответствии с действующим законодательством и принудительн</w:t>
      </w:r>
      <w:r w:rsidR="00F06BF4">
        <w:rPr>
          <w:rFonts w:ascii="Times New Roman" w:hAnsi="Times New Roman" w:cs="Times New Roman"/>
          <w:sz w:val="24"/>
          <w:szCs w:val="24"/>
        </w:rPr>
        <w:t>ому</w:t>
      </w:r>
      <w:r w:rsidR="002B266D" w:rsidRPr="002B266D">
        <w:rPr>
          <w:rFonts w:ascii="Times New Roman" w:hAnsi="Times New Roman" w:cs="Times New Roman"/>
          <w:sz w:val="24"/>
          <w:szCs w:val="24"/>
        </w:rPr>
        <w:t xml:space="preserve"> демонтаж</w:t>
      </w:r>
      <w:r w:rsidR="00F06BF4">
        <w:rPr>
          <w:rFonts w:ascii="Times New Roman" w:hAnsi="Times New Roman" w:cs="Times New Roman"/>
          <w:sz w:val="24"/>
          <w:szCs w:val="24"/>
        </w:rPr>
        <w:t>у</w:t>
      </w:r>
      <w:r w:rsidR="002B266D" w:rsidRPr="002B266D">
        <w:rPr>
          <w:rFonts w:ascii="Times New Roman" w:hAnsi="Times New Roman" w:cs="Times New Roman"/>
          <w:sz w:val="24"/>
          <w:szCs w:val="24"/>
        </w:rPr>
        <w:t>.</w:t>
      </w:r>
    </w:p>
    <w:p w14:paraId="52CDC3BA" w14:textId="3883BB76" w:rsidR="006106BC" w:rsidRDefault="006106BC" w:rsidP="00FA4F00">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5.1</w:t>
      </w:r>
      <w:r w:rsidR="000E6BB0">
        <w:rPr>
          <w:rFonts w:ascii="Times New Roman" w:hAnsi="Times New Roman" w:cs="Times New Roman"/>
          <w:sz w:val="24"/>
          <w:szCs w:val="24"/>
        </w:rPr>
        <w:t>4</w:t>
      </w:r>
      <w:r>
        <w:rPr>
          <w:rFonts w:ascii="Times New Roman" w:hAnsi="Times New Roman" w:cs="Times New Roman"/>
          <w:sz w:val="24"/>
          <w:szCs w:val="24"/>
        </w:rPr>
        <w:t>. Передача или уступка прав по Договору третьим лицам, либо осуществление третьим лицом торговой деятельности с использованием НТО, не допускается.</w:t>
      </w:r>
    </w:p>
    <w:p w14:paraId="44026054" w14:textId="0E04C11A" w:rsidR="00FA4F00" w:rsidRPr="000E6BB0" w:rsidRDefault="00FA4F00" w:rsidP="000E6BB0">
      <w:pPr>
        <w:pStyle w:val="a4"/>
        <w:widowControl w:val="0"/>
        <w:numPr>
          <w:ilvl w:val="1"/>
          <w:numId w:val="14"/>
        </w:numPr>
        <w:tabs>
          <w:tab w:val="left" w:pos="851"/>
          <w:tab w:val="left" w:pos="1134"/>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0E6BB0">
        <w:rPr>
          <w:rFonts w:ascii="Times New Roman" w:hAnsi="Times New Roman" w:cs="Times New Roman"/>
          <w:sz w:val="24"/>
          <w:szCs w:val="24"/>
        </w:rPr>
        <w:t xml:space="preserve">Основаниями для досрочного расторжения Договора </w:t>
      </w:r>
      <w:r w:rsidR="000E6BB0" w:rsidRPr="000E6BB0">
        <w:rPr>
          <w:rFonts w:ascii="Times New Roman" w:hAnsi="Times New Roman" w:cs="Times New Roman"/>
          <w:sz w:val="24"/>
          <w:szCs w:val="24"/>
        </w:rPr>
        <w:t xml:space="preserve">в одностороннем </w:t>
      </w:r>
      <w:r w:rsidRPr="000E6BB0">
        <w:rPr>
          <w:rFonts w:ascii="Times New Roman" w:hAnsi="Times New Roman" w:cs="Times New Roman"/>
          <w:sz w:val="24"/>
          <w:szCs w:val="24"/>
        </w:rPr>
        <w:t>внесудебном порядке являются:</w:t>
      </w:r>
    </w:p>
    <w:p w14:paraId="2A365082" w14:textId="77777777" w:rsidR="00FA4F00" w:rsidRPr="00FA4F00" w:rsidRDefault="00FA4F00" w:rsidP="00FA4F00">
      <w:pPr>
        <w:pStyle w:val="a4"/>
        <w:widowControl w:val="0"/>
        <w:numPr>
          <w:ilvl w:val="0"/>
          <w:numId w:val="9"/>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A4F00">
        <w:rPr>
          <w:rFonts w:ascii="Times New Roman" w:hAnsi="Times New Roman" w:cs="Times New Roman"/>
          <w:sz w:val="24"/>
          <w:szCs w:val="24"/>
        </w:rPr>
        <w:t>нарушение условий Договора;</w:t>
      </w:r>
    </w:p>
    <w:p w14:paraId="00BB447A" w14:textId="77777777" w:rsidR="00FA4F00" w:rsidRPr="00FA4F00" w:rsidRDefault="00FA4F00" w:rsidP="00FA4F00">
      <w:pPr>
        <w:pStyle w:val="a4"/>
        <w:widowControl w:val="0"/>
        <w:numPr>
          <w:ilvl w:val="0"/>
          <w:numId w:val="9"/>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A4F00">
        <w:rPr>
          <w:rFonts w:ascii="Times New Roman" w:hAnsi="Times New Roman" w:cs="Times New Roman"/>
          <w:sz w:val="24"/>
          <w:szCs w:val="24"/>
        </w:rPr>
        <w:t>нарушение требований по содержанию нестационарного торгового объекта, уборки и благоустройства прилегающей территории;</w:t>
      </w:r>
    </w:p>
    <w:p w14:paraId="2B3EA71B" w14:textId="77777777" w:rsidR="00FA4F00" w:rsidRPr="00FA4F00" w:rsidRDefault="00FA4F00" w:rsidP="00FA4F00">
      <w:pPr>
        <w:pStyle w:val="a4"/>
        <w:widowControl w:val="0"/>
        <w:numPr>
          <w:ilvl w:val="0"/>
          <w:numId w:val="9"/>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A4F00">
        <w:rPr>
          <w:rFonts w:ascii="Times New Roman" w:hAnsi="Times New Roman" w:cs="Times New Roman"/>
          <w:sz w:val="24"/>
          <w:szCs w:val="24"/>
        </w:rPr>
        <w:t>прекращение владельцем нестационарного торгового объекта в установленном законом порядке своей деятельности;</w:t>
      </w:r>
    </w:p>
    <w:p w14:paraId="1D9D85C9" w14:textId="24FE8495" w:rsidR="00FA4F00" w:rsidRPr="00FA4F00" w:rsidRDefault="00FA4F00" w:rsidP="00FA4F00">
      <w:pPr>
        <w:pStyle w:val="a4"/>
        <w:widowControl w:val="0"/>
        <w:numPr>
          <w:ilvl w:val="0"/>
          <w:numId w:val="9"/>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A4F00">
        <w:rPr>
          <w:rFonts w:ascii="Times New Roman" w:hAnsi="Times New Roman" w:cs="Times New Roman"/>
          <w:sz w:val="24"/>
          <w:szCs w:val="24"/>
        </w:rPr>
        <w:t>неисполнение обязательства по приведению нестационарного торгового объекта в установленные сроки в соо</w:t>
      </w:r>
      <w:r w:rsidR="001D1918">
        <w:rPr>
          <w:rFonts w:ascii="Times New Roman" w:hAnsi="Times New Roman" w:cs="Times New Roman"/>
          <w:sz w:val="24"/>
          <w:szCs w:val="24"/>
        </w:rPr>
        <w:t>тветствие с согласованным эскизным проектом</w:t>
      </w:r>
      <w:r w:rsidRPr="00FA4F00">
        <w:rPr>
          <w:rFonts w:ascii="Times New Roman" w:hAnsi="Times New Roman" w:cs="Times New Roman"/>
          <w:sz w:val="24"/>
          <w:szCs w:val="24"/>
        </w:rPr>
        <w:t>.</w:t>
      </w:r>
    </w:p>
    <w:p w14:paraId="601F729C" w14:textId="77777777" w:rsidR="00B761C7" w:rsidRDefault="00B761C7" w:rsidP="00D97A24">
      <w:pPr>
        <w:spacing w:line="240" w:lineRule="auto"/>
        <w:contextualSpacing/>
        <w:jc w:val="both"/>
        <w:rPr>
          <w:rFonts w:ascii="Times New Roman" w:hAnsi="Times New Roman" w:cs="Times New Roman"/>
          <w:sz w:val="24"/>
          <w:szCs w:val="24"/>
        </w:rPr>
      </w:pPr>
    </w:p>
    <w:p w14:paraId="0198DF5E" w14:textId="1245D9FB" w:rsidR="006F7154" w:rsidRPr="000E6BB0" w:rsidRDefault="000E6BB0" w:rsidP="0069771D">
      <w:pPr>
        <w:spacing w:line="240" w:lineRule="auto"/>
        <w:ind w:firstLine="708"/>
        <w:contextualSpacing/>
        <w:jc w:val="both"/>
        <w:rPr>
          <w:rFonts w:ascii="Times New Roman" w:hAnsi="Times New Roman" w:cs="Times New Roman"/>
          <w:sz w:val="24"/>
          <w:szCs w:val="24"/>
        </w:rPr>
      </w:pPr>
      <w:r w:rsidRPr="000E6BB0">
        <w:rPr>
          <w:rFonts w:ascii="Times New Roman" w:hAnsi="Times New Roman" w:cs="Times New Roman"/>
          <w:sz w:val="24"/>
          <w:szCs w:val="24"/>
        </w:rPr>
        <w:lastRenderedPageBreak/>
        <w:t>5</w:t>
      </w:r>
      <w:r w:rsidR="003F1318" w:rsidRPr="000E6BB0">
        <w:rPr>
          <w:rFonts w:ascii="Times New Roman" w:hAnsi="Times New Roman" w:cs="Times New Roman"/>
          <w:sz w:val="24"/>
          <w:szCs w:val="24"/>
        </w:rPr>
        <w:t>.1</w:t>
      </w:r>
      <w:r w:rsidRPr="000E6BB0">
        <w:rPr>
          <w:rFonts w:ascii="Times New Roman" w:hAnsi="Times New Roman" w:cs="Times New Roman"/>
          <w:sz w:val="24"/>
          <w:szCs w:val="24"/>
        </w:rPr>
        <w:t>6</w:t>
      </w:r>
      <w:r w:rsidR="003F1318" w:rsidRPr="000E6BB0">
        <w:rPr>
          <w:rFonts w:ascii="Times New Roman" w:hAnsi="Times New Roman" w:cs="Times New Roman"/>
          <w:sz w:val="24"/>
          <w:szCs w:val="24"/>
        </w:rPr>
        <w:t xml:space="preserve">. </w:t>
      </w:r>
      <w:r w:rsidR="006F7154" w:rsidRPr="000E6BB0">
        <w:rPr>
          <w:rFonts w:ascii="Times New Roman" w:hAnsi="Times New Roman" w:cs="Times New Roman"/>
          <w:sz w:val="24"/>
          <w:szCs w:val="24"/>
        </w:rPr>
        <w:t>При пролонгации действующего договора о предоставлении места для размещения НТО на новый срок без проведения конкурса хозяйствующий субъект за 2 месяца до окончания срока действия договора предоставляет</w:t>
      </w:r>
      <w:r>
        <w:rPr>
          <w:rFonts w:ascii="Times New Roman" w:hAnsi="Times New Roman" w:cs="Times New Roman"/>
          <w:sz w:val="24"/>
          <w:szCs w:val="24"/>
        </w:rPr>
        <w:t xml:space="preserve"> в О</w:t>
      </w:r>
      <w:r w:rsidR="006F7154" w:rsidRPr="000E6BB0">
        <w:rPr>
          <w:rFonts w:ascii="Times New Roman" w:hAnsi="Times New Roman" w:cs="Times New Roman"/>
          <w:sz w:val="24"/>
          <w:szCs w:val="24"/>
        </w:rPr>
        <w:t xml:space="preserve">тдел архитектуры и градостроительства администрации муниципального образования «Холмский городской округ» фотоматериалы внешнего вида НТО действительные на дату подачи обращения для его согласования. В случае необходимости </w:t>
      </w:r>
      <w:r w:rsidR="003C3F8C" w:rsidRPr="000E6BB0">
        <w:rPr>
          <w:rFonts w:ascii="Times New Roman" w:hAnsi="Times New Roman" w:cs="Times New Roman"/>
          <w:sz w:val="24"/>
          <w:szCs w:val="24"/>
        </w:rPr>
        <w:t>проведения изменений</w:t>
      </w:r>
      <w:r w:rsidR="006F7154" w:rsidRPr="000E6BB0">
        <w:rPr>
          <w:rFonts w:ascii="Times New Roman" w:hAnsi="Times New Roman" w:cs="Times New Roman"/>
          <w:sz w:val="24"/>
          <w:szCs w:val="24"/>
        </w:rPr>
        <w:t xml:space="preserve"> внешнего вида НТО </w:t>
      </w:r>
      <w:r w:rsidR="003C3F8C" w:rsidRPr="000E6BB0">
        <w:rPr>
          <w:rFonts w:ascii="Times New Roman" w:hAnsi="Times New Roman" w:cs="Times New Roman"/>
          <w:sz w:val="24"/>
          <w:szCs w:val="24"/>
        </w:rPr>
        <w:t>предусматривается переходный период в течение 60 дней для планомерного приведения внешнего вида НТО в соответствии с требованиями.</w:t>
      </w:r>
    </w:p>
    <w:p w14:paraId="6FE5A2A8" w14:textId="77777777" w:rsidR="00642122" w:rsidRDefault="00642122" w:rsidP="00642122">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79DF1E1" w14:textId="467EC8E0" w:rsidR="00642122" w:rsidRDefault="00642122" w:rsidP="0064212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Статья </w:t>
      </w:r>
      <w:r w:rsidR="000E6BB0">
        <w:rPr>
          <w:rFonts w:ascii="Times New Roman" w:eastAsia="Times New Roman" w:hAnsi="Times New Roman" w:cs="Times New Roman"/>
          <w:b/>
          <w:sz w:val="24"/>
          <w:szCs w:val="24"/>
          <w:lang w:eastAsia="ru-RU"/>
        </w:rPr>
        <w:t>6</w:t>
      </w:r>
      <w:r>
        <w:rPr>
          <w:rFonts w:ascii="Times New Roman" w:eastAsia="Times New Roman" w:hAnsi="Times New Roman" w:cs="Times New Roman"/>
          <w:b/>
          <w:sz w:val="24"/>
          <w:szCs w:val="24"/>
          <w:lang w:eastAsia="ru-RU"/>
        </w:rPr>
        <w:t>. Контроль за размещением и эксплуатацией нестационарных объектов</w:t>
      </w:r>
    </w:p>
    <w:p w14:paraId="61551F7A" w14:textId="77777777" w:rsidR="00642122" w:rsidRDefault="00642122" w:rsidP="00642122">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p>
    <w:p w14:paraId="19A563E3" w14:textId="61099581" w:rsidR="00642122" w:rsidRDefault="000E6BB0" w:rsidP="00642122">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r w:rsidR="00642122">
        <w:rPr>
          <w:rFonts w:ascii="Times New Roman" w:eastAsia="Times New Roman" w:hAnsi="Times New Roman" w:cs="Times New Roman"/>
          <w:sz w:val="24"/>
          <w:szCs w:val="24"/>
          <w:lang w:eastAsia="ru-RU"/>
        </w:rPr>
        <w:t>. Контроль за соблюдением настоящего Положения при размещении и эксплуатации нестационарных объектов, а также сроками их размещения осуществляет Комиссия.</w:t>
      </w:r>
    </w:p>
    <w:p w14:paraId="084A36ED" w14:textId="2E45D2D5" w:rsidR="00642122" w:rsidRPr="00642122" w:rsidRDefault="000E6BB0" w:rsidP="00642122">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00642122" w:rsidRPr="00642122">
        <w:rPr>
          <w:rFonts w:ascii="Times New Roman" w:eastAsia="Times New Roman" w:hAnsi="Times New Roman" w:cs="Times New Roman"/>
          <w:sz w:val="24"/>
          <w:szCs w:val="24"/>
          <w:lang w:eastAsia="ru-RU"/>
        </w:rPr>
        <w:t>. При осуществлении контроля за соблюдением настоящего Положения Комиссия:</w:t>
      </w:r>
    </w:p>
    <w:p w14:paraId="2229E9F5" w14:textId="77777777" w:rsidR="00642122" w:rsidRPr="00642122" w:rsidRDefault="00642122" w:rsidP="00642122">
      <w:pPr>
        <w:pStyle w:val="a4"/>
        <w:numPr>
          <w:ilvl w:val="0"/>
          <w:numId w:val="7"/>
        </w:numPr>
        <w:tabs>
          <w:tab w:val="left" w:pos="993"/>
        </w:tabs>
        <w:autoSpaceDE w:val="0"/>
        <w:autoSpaceDN w:val="0"/>
        <w:adjustRightInd w:val="0"/>
        <w:spacing w:after="0" w:line="240" w:lineRule="auto"/>
        <w:ind w:left="0" w:firstLine="709"/>
        <w:jc w:val="both"/>
        <w:outlineLvl w:val="1"/>
        <w:rPr>
          <w:rFonts w:ascii="Times New Roman" w:eastAsia="Times New Roman" w:hAnsi="Times New Roman" w:cs="Times New Roman"/>
          <w:sz w:val="24"/>
          <w:szCs w:val="24"/>
          <w:lang w:eastAsia="ru-RU"/>
        </w:rPr>
      </w:pPr>
      <w:r w:rsidRPr="00642122">
        <w:rPr>
          <w:rFonts w:ascii="Times New Roman" w:hAnsi="Times New Roman" w:cs="Times New Roman"/>
          <w:sz w:val="24"/>
          <w:szCs w:val="24"/>
        </w:rPr>
        <w:t>осуществляет учет нестационарных объектов и контроль за их размещением на территории Холмского городского округа;</w:t>
      </w:r>
    </w:p>
    <w:p w14:paraId="3D0116E6" w14:textId="77777777" w:rsidR="00642122" w:rsidRPr="00642122" w:rsidRDefault="00642122" w:rsidP="00642122">
      <w:pPr>
        <w:pStyle w:val="a4"/>
        <w:numPr>
          <w:ilvl w:val="0"/>
          <w:numId w:val="7"/>
        </w:numPr>
        <w:tabs>
          <w:tab w:val="left" w:pos="993"/>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642122">
        <w:rPr>
          <w:rFonts w:ascii="Times New Roman" w:hAnsi="Times New Roman" w:cs="Times New Roman"/>
          <w:sz w:val="24"/>
          <w:szCs w:val="24"/>
        </w:rPr>
        <w:t>осуществляет контроль за исполнением условий решений Комиссии, в том числе за целевым использованием и сроком использования места размещения нестационарного объекта;</w:t>
      </w:r>
    </w:p>
    <w:p w14:paraId="6DD8468D" w14:textId="77777777" w:rsidR="00642122" w:rsidRPr="00642122" w:rsidRDefault="00642122" w:rsidP="00642122">
      <w:pPr>
        <w:pStyle w:val="a4"/>
        <w:numPr>
          <w:ilvl w:val="0"/>
          <w:numId w:val="7"/>
        </w:numPr>
        <w:tabs>
          <w:tab w:val="left" w:pos="993"/>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642122">
        <w:rPr>
          <w:rFonts w:ascii="Times New Roman" w:hAnsi="Times New Roman" w:cs="Times New Roman"/>
          <w:sz w:val="24"/>
          <w:szCs w:val="24"/>
        </w:rPr>
        <w:t>принимает меры по недопущению самовольного переоборудования (реконструкции) нестационарного объекта, в том числе влекущего придание ему статуса объекта капитального строительства;</w:t>
      </w:r>
    </w:p>
    <w:p w14:paraId="1D1776A0" w14:textId="77777777" w:rsidR="00642122" w:rsidRPr="00642122" w:rsidRDefault="00642122" w:rsidP="00642122">
      <w:pPr>
        <w:pStyle w:val="a4"/>
        <w:numPr>
          <w:ilvl w:val="0"/>
          <w:numId w:val="7"/>
        </w:numPr>
        <w:tabs>
          <w:tab w:val="left" w:pos="993"/>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642122">
        <w:rPr>
          <w:rFonts w:ascii="Times New Roman" w:hAnsi="Times New Roman" w:cs="Times New Roman"/>
          <w:sz w:val="24"/>
          <w:szCs w:val="24"/>
        </w:rPr>
        <w:t>выявляет факты неправомерной установки и эксплуатации нестационарных объектов;</w:t>
      </w:r>
    </w:p>
    <w:p w14:paraId="282EA514" w14:textId="77777777" w:rsidR="00642122" w:rsidRPr="00642122" w:rsidRDefault="00642122" w:rsidP="00642122">
      <w:pPr>
        <w:pStyle w:val="a4"/>
        <w:numPr>
          <w:ilvl w:val="0"/>
          <w:numId w:val="7"/>
        </w:numPr>
        <w:tabs>
          <w:tab w:val="left" w:pos="993"/>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642122">
        <w:rPr>
          <w:rFonts w:ascii="Times New Roman" w:hAnsi="Times New Roman" w:cs="Times New Roman"/>
          <w:sz w:val="24"/>
          <w:szCs w:val="24"/>
        </w:rPr>
        <w:t>принимает меры по демонтажу самовольно установленных нестационарных объектов;</w:t>
      </w:r>
    </w:p>
    <w:p w14:paraId="5EDB7D9D" w14:textId="1119E6DF" w:rsidR="00642122" w:rsidRPr="00642122" w:rsidRDefault="005A48A9" w:rsidP="00642122">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r w:rsidR="00642122" w:rsidRPr="00642122">
        <w:rPr>
          <w:rFonts w:ascii="Times New Roman" w:eastAsia="Times New Roman" w:hAnsi="Times New Roman" w:cs="Times New Roman"/>
          <w:sz w:val="24"/>
          <w:szCs w:val="24"/>
          <w:lang w:eastAsia="ru-RU"/>
        </w:rPr>
        <w:t> </w:t>
      </w:r>
      <w:r>
        <w:rPr>
          <w:rFonts w:ascii="Times New Roman" w:eastAsia="Times New Roman" w:hAnsi="Times New Roman" w:cs="Times New Roman"/>
          <w:color w:val="2D2D2D"/>
          <w:spacing w:val="2"/>
          <w:sz w:val="24"/>
          <w:szCs w:val="24"/>
          <w:lang w:eastAsia="ru-RU"/>
        </w:rPr>
        <w:t>ДУМИЗ</w:t>
      </w:r>
      <w:r w:rsidR="00642122" w:rsidRPr="00642122">
        <w:rPr>
          <w:rFonts w:ascii="Times New Roman" w:eastAsia="Times New Roman" w:hAnsi="Times New Roman" w:cs="Times New Roman"/>
          <w:sz w:val="24"/>
          <w:szCs w:val="24"/>
          <w:lang w:eastAsia="ru-RU"/>
        </w:rPr>
        <w:t>:</w:t>
      </w:r>
    </w:p>
    <w:p w14:paraId="256ECA8D" w14:textId="1522E8C6" w:rsidR="00642122" w:rsidRDefault="00642122" w:rsidP="00642122">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осуществляет сбор, подготовку и направление материалов в суд (в том числе по взысканию задолженности по плате за размещение нестационарных объектов и пени);</w:t>
      </w:r>
    </w:p>
    <w:p w14:paraId="265D46E3" w14:textId="77777777" w:rsidR="00642122" w:rsidRDefault="00642122" w:rsidP="00642122">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осуществляет учет поступления платы за размещение нестационарных объектов.</w:t>
      </w:r>
    </w:p>
    <w:p w14:paraId="637526C3" w14:textId="77777777" w:rsidR="00642122" w:rsidRDefault="00642122" w:rsidP="00642122">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осуществляет контроль за соблюдением условий Договора.</w:t>
      </w:r>
    </w:p>
    <w:p w14:paraId="205CFECD" w14:textId="77777777" w:rsidR="00642122" w:rsidRDefault="00642122" w:rsidP="00642122">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AA7D0E5" w14:textId="7146116A" w:rsidR="00642122" w:rsidRDefault="00642122" w:rsidP="00642122">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Статья </w:t>
      </w:r>
      <w:r w:rsidR="00A203CF">
        <w:rPr>
          <w:rFonts w:ascii="Times New Roman" w:eastAsia="Times New Roman" w:hAnsi="Times New Roman" w:cs="Times New Roman"/>
          <w:b/>
          <w:sz w:val="24"/>
          <w:szCs w:val="24"/>
          <w:lang w:eastAsia="ru-RU"/>
        </w:rPr>
        <w:t>7</w:t>
      </w:r>
      <w:r>
        <w:rPr>
          <w:rFonts w:ascii="Times New Roman" w:eastAsia="Times New Roman" w:hAnsi="Times New Roman" w:cs="Times New Roman"/>
          <w:b/>
          <w:sz w:val="24"/>
          <w:szCs w:val="24"/>
          <w:lang w:eastAsia="ru-RU"/>
        </w:rPr>
        <w:t xml:space="preserve">. Ответственность за несоблюдение </w:t>
      </w:r>
      <w:r w:rsidR="00C972C2">
        <w:rPr>
          <w:rFonts w:ascii="Times New Roman" w:eastAsia="Times New Roman" w:hAnsi="Times New Roman" w:cs="Times New Roman"/>
          <w:b/>
          <w:sz w:val="24"/>
          <w:szCs w:val="24"/>
          <w:lang w:eastAsia="ru-RU"/>
        </w:rPr>
        <w:t>Положения</w:t>
      </w:r>
    </w:p>
    <w:p w14:paraId="0305B38B" w14:textId="77777777" w:rsidR="00642122" w:rsidRDefault="00642122" w:rsidP="0064212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0CC58084" w14:textId="731F142E" w:rsidR="00642122" w:rsidRDefault="00642122" w:rsidP="0064212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Лица, виновные в нарушении требований настоящего Положения, несут ответственность в соответствии с действующим законодательством Российской Федерации.</w:t>
      </w:r>
    </w:p>
    <w:p w14:paraId="54806BE9" w14:textId="0A56270B" w:rsidR="00642122" w:rsidRDefault="00642122">
      <w:pPr>
        <w:rPr>
          <w:rFonts w:ascii="Times New Roman" w:hAnsi="Times New Roman" w:cs="Times New Roman"/>
          <w:sz w:val="24"/>
          <w:szCs w:val="24"/>
        </w:rPr>
      </w:pPr>
      <w:r>
        <w:rPr>
          <w:rFonts w:ascii="Times New Roman" w:hAnsi="Times New Roman" w:cs="Times New Roman"/>
          <w:sz w:val="24"/>
          <w:szCs w:val="24"/>
        </w:rPr>
        <w:br w:type="page"/>
      </w:r>
    </w:p>
    <w:tbl>
      <w:tblPr>
        <w:tblW w:w="9606" w:type="dxa"/>
        <w:tblLook w:val="01E0" w:firstRow="1" w:lastRow="1" w:firstColumn="1" w:lastColumn="1" w:noHBand="0" w:noVBand="0"/>
      </w:tblPr>
      <w:tblGrid>
        <w:gridCol w:w="4361"/>
        <w:gridCol w:w="5245"/>
      </w:tblGrid>
      <w:tr w:rsidR="00642122" w:rsidRPr="00C96D8C" w14:paraId="5487B652" w14:textId="77777777" w:rsidTr="00256C7E">
        <w:tc>
          <w:tcPr>
            <w:tcW w:w="4361" w:type="dxa"/>
          </w:tcPr>
          <w:p w14:paraId="732AB5EC" w14:textId="77777777" w:rsidR="00642122" w:rsidRDefault="00642122" w:rsidP="00256C7E">
            <w:pPr>
              <w:pStyle w:val="ConsPlusNormal"/>
              <w:rPr>
                <w:rFonts w:ascii="Times New Roman" w:hAnsi="Times New Roman" w:cs="Times New Roman"/>
                <w:sz w:val="24"/>
                <w:szCs w:val="24"/>
              </w:rPr>
            </w:pPr>
          </w:p>
          <w:p w14:paraId="4892163F" w14:textId="77777777" w:rsidR="00642122" w:rsidRDefault="00642122" w:rsidP="00256C7E">
            <w:pPr>
              <w:pStyle w:val="ConsPlusNormal"/>
              <w:rPr>
                <w:rFonts w:ascii="Times New Roman" w:hAnsi="Times New Roman" w:cs="Times New Roman"/>
                <w:sz w:val="24"/>
                <w:szCs w:val="24"/>
              </w:rPr>
            </w:pPr>
          </w:p>
          <w:p w14:paraId="276C3DF0" w14:textId="77777777" w:rsidR="00642122" w:rsidRDefault="00642122" w:rsidP="00256C7E">
            <w:pPr>
              <w:pStyle w:val="ConsPlusNormal"/>
              <w:rPr>
                <w:rFonts w:ascii="Times New Roman" w:hAnsi="Times New Roman" w:cs="Times New Roman"/>
                <w:sz w:val="24"/>
                <w:szCs w:val="24"/>
              </w:rPr>
            </w:pPr>
          </w:p>
          <w:p w14:paraId="7E90EBDD" w14:textId="77777777" w:rsidR="00642122" w:rsidRDefault="00642122" w:rsidP="00256C7E">
            <w:pPr>
              <w:pStyle w:val="ConsPlusNormal"/>
              <w:rPr>
                <w:rFonts w:ascii="Times New Roman" w:hAnsi="Times New Roman" w:cs="Times New Roman"/>
                <w:sz w:val="24"/>
                <w:szCs w:val="24"/>
              </w:rPr>
            </w:pPr>
          </w:p>
          <w:p w14:paraId="18B568A9" w14:textId="77777777" w:rsidR="00642122" w:rsidRDefault="00642122" w:rsidP="00256C7E">
            <w:pPr>
              <w:pStyle w:val="ConsPlusNormal"/>
              <w:rPr>
                <w:rFonts w:ascii="Times New Roman" w:hAnsi="Times New Roman" w:cs="Times New Roman"/>
                <w:sz w:val="24"/>
                <w:szCs w:val="24"/>
              </w:rPr>
            </w:pPr>
          </w:p>
          <w:p w14:paraId="027CDA1D" w14:textId="77777777" w:rsidR="00642122" w:rsidRDefault="00642122" w:rsidP="00256C7E">
            <w:pPr>
              <w:pStyle w:val="ConsPlusNormal"/>
              <w:rPr>
                <w:rFonts w:ascii="Times New Roman" w:hAnsi="Times New Roman" w:cs="Times New Roman"/>
                <w:sz w:val="24"/>
                <w:szCs w:val="24"/>
              </w:rPr>
            </w:pPr>
          </w:p>
          <w:p w14:paraId="0AC83F4A" w14:textId="77777777" w:rsidR="00642122" w:rsidRDefault="00642122" w:rsidP="00256C7E">
            <w:pPr>
              <w:pStyle w:val="ConsPlusNormal"/>
              <w:rPr>
                <w:rFonts w:ascii="Times New Roman" w:hAnsi="Times New Roman" w:cs="Times New Roman"/>
                <w:sz w:val="24"/>
                <w:szCs w:val="24"/>
              </w:rPr>
            </w:pPr>
          </w:p>
          <w:p w14:paraId="3F30A891" w14:textId="77777777" w:rsidR="00642122" w:rsidRPr="00C96D8C" w:rsidRDefault="00642122" w:rsidP="00256C7E">
            <w:pPr>
              <w:pStyle w:val="ConsPlusNormal"/>
              <w:rPr>
                <w:rFonts w:ascii="Times New Roman" w:hAnsi="Times New Roman" w:cs="Times New Roman"/>
                <w:sz w:val="24"/>
                <w:szCs w:val="24"/>
              </w:rPr>
            </w:pPr>
          </w:p>
        </w:tc>
        <w:tc>
          <w:tcPr>
            <w:tcW w:w="5245" w:type="dxa"/>
          </w:tcPr>
          <w:p w14:paraId="48BF935D" w14:textId="220FA2CB" w:rsidR="00642122" w:rsidRPr="00C96D8C" w:rsidRDefault="00642122" w:rsidP="00256C7E">
            <w:pPr>
              <w:pStyle w:val="ConsPlusNormal"/>
              <w:rPr>
                <w:rFonts w:ascii="Times New Roman" w:hAnsi="Times New Roman" w:cs="Times New Roman"/>
                <w:sz w:val="24"/>
                <w:szCs w:val="24"/>
              </w:rPr>
            </w:pPr>
            <w:r>
              <w:rPr>
                <w:rFonts w:ascii="Times New Roman" w:hAnsi="Times New Roman" w:cs="Times New Roman"/>
                <w:sz w:val="24"/>
                <w:szCs w:val="24"/>
              </w:rPr>
              <w:t xml:space="preserve">ПРИЛОЖЕНИЕ </w:t>
            </w:r>
            <w:r w:rsidR="00867F8C">
              <w:rPr>
                <w:rFonts w:ascii="Times New Roman" w:hAnsi="Times New Roman" w:cs="Times New Roman"/>
                <w:sz w:val="24"/>
                <w:szCs w:val="24"/>
              </w:rPr>
              <w:t xml:space="preserve">№ </w:t>
            </w:r>
            <w:r w:rsidRPr="00C96D8C">
              <w:rPr>
                <w:rFonts w:ascii="Times New Roman" w:hAnsi="Times New Roman" w:cs="Times New Roman"/>
                <w:sz w:val="24"/>
                <w:szCs w:val="24"/>
              </w:rPr>
              <w:t>1</w:t>
            </w:r>
          </w:p>
          <w:p w14:paraId="78853963" w14:textId="6997CE1F" w:rsidR="00642122" w:rsidRPr="00C96D8C" w:rsidRDefault="00642122" w:rsidP="00867F8C">
            <w:pPr>
              <w:spacing w:line="240" w:lineRule="auto"/>
              <w:contextualSpacing/>
              <w:rPr>
                <w:rFonts w:ascii="Times New Roman" w:hAnsi="Times New Roman" w:cs="Times New Roman"/>
                <w:sz w:val="24"/>
                <w:szCs w:val="24"/>
              </w:rPr>
            </w:pPr>
            <w:r w:rsidRPr="00C96D8C">
              <w:rPr>
                <w:rFonts w:ascii="Times New Roman" w:hAnsi="Times New Roman" w:cs="Times New Roman"/>
                <w:sz w:val="24"/>
                <w:szCs w:val="24"/>
              </w:rPr>
              <w:t xml:space="preserve">к </w:t>
            </w:r>
            <w:r w:rsidR="00867F8C">
              <w:rPr>
                <w:rFonts w:ascii="Times New Roman" w:hAnsi="Times New Roman" w:cs="Times New Roman"/>
                <w:sz w:val="24"/>
                <w:szCs w:val="24"/>
              </w:rPr>
              <w:t>Положению о порядке предоставления мест для размещения нестационарных торговых объектов на территории муниципального образования «Холмский городской округ»</w:t>
            </w:r>
          </w:p>
          <w:p w14:paraId="18DC3FC9" w14:textId="48EEABB8" w:rsidR="00642122" w:rsidRPr="00C96D8C" w:rsidRDefault="00642122" w:rsidP="009A55C5">
            <w:pPr>
              <w:pStyle w:val="ConsPlusNormal"/>
              <w:rPr>
                <w:rFonts w:ascii="Times New Roman" w:hAnsi="Times New Roman" w:cs="Times New Roman"/>
                <w:sz w:val="24"/>
                <w:szCs w:val="24"/>
              </w:rPr>
            </w:pPr>
            <w:r w:rsidRPr="00C96D8C">
              <w:rPr>
                <w:rFonts w:ascii="Times New Roman" w:hAnsi="Times New Roman" w:cs="Times New Roman"/>
                <w:sz w:val="24"/>
                <w:szCs w:val="24"/>
              </w:rPr>
              <w:t xml:space="preserve"> от </w:t>
            </w:r>
            <w:r w:rsidR="009A55C5">
              <w:rPr>
                <w:rFonts w:ascii="Times New Roman" w:hAnsi="Times New Roman" w:cs="Times New Roman"/>
                <w:sz w:val="24"/>
                <w:szCs w:val="24"/>
              </w:rPr>
              <w:t>18.03.2022</w:t>
            </w:r>
            <w:r w:rsidRPr="00C96D8C">
              <w:rPr>
                <w:rFonts w:ascii="Times New Roman" w:hAnsi="Times New Roman" w:cs="Times New Roman"/>
                <w:sz w:val="24"/>
                <w:szCs w:val="24"/>
              </w:rPr>
              <w:t xml:space="preserve"> № </w:t>
            </w:r>
            <w:r w:rsidR="009A55C5" w:rsidRPr="009A55C5">
              <w:rPr>
                <w:rFonts w:ascii="Times New Roman" w:hAnsi="Times New Roman" w:cs="Times New Roman"/>
                <w:sz w:val="24"/>
                <w:szCs w:val="24"/>
              </w:rPr>
              <w:t>453</w:t>
            </w:r>
          </w:p>
        </w:tc>
      </w:tr>
    </w:tbl>
    <w:p w14:paraId="52BF5921" w14:textId="6F82BFC7" w:rsidR="00867F8C" w:rsidRPr="00867F8C" w:rsidRDefault="00C972C2" w:rsidP="00867F8C">
      <w:pPr>
        <w:pStyle w:val="ConsPlusNormal"/>
        <w:jc w:val="center"/>
        <w:rPr>
          <w:rFonts w:ascii="Times New Roman" w:hAnsi="Times New Roman" w:cs="Times New Roman"/>
          <w:b/>
          <w:color w:val="2D2D2D"/>
          <w:spacing w:val="2"/>
          <w:sz w:val="24"/>
          <w:szCs w:val="24"/>
        </w:rPr>
      </w:pPr>
      <w:bookmarkStart w:id="0" w:name="Par192"/>
      <w:bookmarkEnd w:id="0"/>
      <w:r>
        <w:rPr>
          <w:rFonts w:ascii="Times New Roman" w:hAnsi="Times New Roman" w:cs="Times New Roman"/>
          <w:b/>
          <w:sz w:val="24"/>
          <w:szCs w:val="24"/>
        </w:rPr>
        <w:t>Заявление</w:t>
      </w:r>
      <w:r w:rsidR="00867F8C" w:rsidRPr="00867F8C">
        <w:rPr>
          <w:rFonts w:ascii="Times New Roman" w:hAnsi="Times New Roman" w:cs="Times New Roman"/>
          <w:b/>
          <w:color w:val="2D2D2D"/>
          <w:spacing w:val="2"/>
          <w:sz w:val="24"/>
          <w:szCs w:val="24"/>
        </w:rPr>
        <w:t xml:space="preserve"> о предоставлении места на размещение </w:t>
      </w:r>
    </w:p>
    <w:p w14:paraId="5D6ED570" w14:textId="15E1C175" w:rsidR="00642122" w:rsidRPr="00867F8C" w:rsidRDefault="00867F8C" w:rsidP="00867F8C">
      <w:pPr>
        <w:pStyle w:val="ConsPlusNormal"/>
        <w:jc w:val="center"/>
        <w:rPr>
          <w:rFonts w:ascii="Times New Roman" w:hAnsi="Times New Roman" w:cs="Times New Roman"/>
          <w:b/>
          <w:sz w:val="24"/>
          <w:szCs w:val="24"/>
        </w:rPr>
      </w:pPr>
      <w:r w:rsidRPr="00867F8C">
        <w:rPr>
          <w:rFonts w:ascii="Times New Roman" w:hAnsi="Times New Roman" w:cs="Times New Roman"/>
          <w:b/>
          <w:color w:val="2D2D2D"/>
          <w:spacing w:val="2"/>
          <w:sz w:val="24"/>
          <w:szCs w:val="24"/>
        </w:rPr>
        <w:t>нестационарного объекта на территории муниципального образования «Холмский городской округ»</w:t>
      </w:r>
    </w:p>
    <w:p w14:paraId="7FFF1F8C" w14:textId="77777777" w:rsidR="00642122" w:rsidRPr="00C96D8C" w:rsidRDefault="00642122" w:rsidP="00642122">
      <w:pPr>
        <w:pStyle w:val="ConsPlusNormal"/>
        <w:rPr>
          <w:rFonts w:ascii="Times New Roman" w:hAnsi="Times New Roman" w:cs="Times New Roman"/>
          <w:sz w:val="24"/>
          <w:szCs w:val="24"/>
        </w:rPr>
      </w:pPr>
      <w:r w:rsidRPr="00C96D8C">
        <w:rPr>
          <w:rFonts w:ascii="Times New Roman" w:hAnsi="Times New Roman" w:cs="Times New Roman"/>
          <w:sz w:val="24"/>
          <w:szCs w:val="24"/>
        </w:rPr>
        <w:t>от ___________________________________________________________________________</w:t>
      </w:r>
    </w:p>
    <w:p w14:paraId="796A3358" w14:textId="77777777" w:rsidR="00642122" w:rsidRPr="00C96D8C" w:rsidRDefault="00642122" w:rsidP="00642122">
      <w:pPr>
        <w:pStyle w:val="ConsPlusNormal"/>
        <w:jc w:val="both"/>
        <w:rPr>
          <w:rFonts w:ascii="Times New Roman" w:hAnsi="Times New Roman" w:cs="Times New Roman"/>
          <w:sz w:val="24"/>
          <w:szCs w:val="24"/>
        </w:rPr>
      </w:pPr>
      <w:r w:rsidRPr="00C96D8C">
        <w:rPr>
          <w:rFonts w:ascii="Times New Roman" w:hAnsi="Times New Roman" w:cs="Times New Roman"/>
          <w:sz w:val="24"/>
          <w:szCs w:val="24"/>
        </w:rPr>
        <w:t xml:space="preserve">                           </w:t>
      </w:r>
      <w:r w:rsidRPr="00C96D8C">
        <w:rPr>
          <w:rFonts w:ascii="Times New Roman" w:hAnsi="Times New Roman" w:cs="Times New Roman"/>
          <w:sz w:val="24"/>
          <w:szCs w:val="24"/>
        </w:rPr>
        <w:tab/>
      </w:r>
      <w:r w:rsidRPr="00C96D8C">
        <w:rPr>
          <w:rFonts w:ascii="Times New Roman" w:hAnsi="Times New Roman" w:cs="Times New Roman"/>
          <w:sz w:val="24"/>
          <w:szCs w:val="24"/>
        </w:rPr>
        <w:tab/>
        <w:t xml:space="preserve">     (наименование Субъекта)</w:t>
      </w:r>
    </w:p>
    <w:p w14:paraId="099E844B" w14:textId="200B1968" w:rsidR="00642122" w:rsidRDefault="00642122" w:rsidP="00642122">
      <w:pPr>
        <w:pStyle w:val="ConsPlusNormal"/>
        <w:jc w:val="both"/>
        <w:rPr>
          <w:rFonts w:ascii="Times New Roman" w:hAnsi="Times New Roman" w:cs="Times New Roman"/>
          <w:sz w:val="24"/>
          <w:szCs w:val="24"/>
        </w:rPr>
      </w:pPr>
    </w:p>
    <w:p w14:paraId="2145E94B" w14:textId="77777777" w:rsidR="00642122" w:rsidRPr="00C96D8C" w:rsidRDefault="00642122" w:rsidP="00642122">
      <w:pPr>
        <w:pStyle w:val="ConsPlusNormal"/>
        <w:jc w:val="both"/>
        <w:rPr>
          <w:rFonts w:ascii="Times New Roman" w:hAnsi="Times New Roman" w:cs="Times New Roman"/>
          <w:sz w:val="24"/>
          <w:szCs w:val="24"/>
        </w:rPr>
      </w:pPr>
      <w:r w:rsidRPr="00C96D8C">
        <w:rPr>
          <w:rFonts w:ascii="Times New Roman" w:hAnsi="Times New Roman" w:cs="Times New Roman"/>
          <w:sz w:val="24"/>
          <w:szCs w:val="24"/>
        </w:rPr>
        <w:t>Общие сведения о Субъекте:</w:t>
      </w:r>
    </w:p>
    <w:p w14:paraId="1213B6FE" w14:textId="259F98DC" w:rsidR="00642122" w:rsidRPr="00C96D8C" w:rsidRDefault="007774B6" w:rsidP="00642122">
      <w:pPr>
        <w:pStyle w:val="ConsPlusNormal"/>
        <w:jc w:val="both"/>
        <w:rPr>
          <w:rFonts w:ascii="Times New Roman" w:hAnsi="Times New Roman" w:cs="Times New Roman"/>
          <w:sz w:val="24"/>
          <w:szCs w:val="24"/>
        </w:rPr>
      </w:pPr>
      <w:r>
        <w:rPr>
          <w:rFonts w:ascii="Times New Roman" w:hAnsi="Times New Roman" w:cs="Times New Roman"/>
          <w:sz w:val="24"/>
          <w:szCs w:val="24"/>
        </w:rPr>
        <w:t>ИНН</w:t>
      </w:r>
      <w:r w:rsidR="00642122" w:rsidRPr="00C96D8C">
        <w:rPr>
          <w:rFonts w:ascii="Times New Roman" w:hAnsi="Times New Roman" w:cs="Times New Roman"/>
          <w:sz w:val="24"/>
          <w:szCs w:val="24"/>
        </w:rPr>
        <w:t>____________________________ОГРН(ОГРНИП) _________________________</w:t>
      </w:r>
      <w:r w:rsidR="003237F8">
        <w:rPr>
          <w:rFonts w:ascii="Times New Roman" w:hAnsi="Times New Roman" w:cs="Times New Roman"/>
          <w:sz w:val="24"/>
          <w:szCs w:val="24"/>
        </w:rPr>
        <w:t>___</w:t>
      </w:r>
    </w:p>
    <w:p w14:paraId="498B77BC" w14:textId="529524A3" w:rsidR="00642122" w:rsidRPr="00C96D8C" w:rsidRDefault="00642122" w:rsidP="00642122">
      <w:pPr>
        <w:pStyle w:val="ConsPlusNormal"/>
        <w:jc w:val="both"/>
        <w:rPr>
          <w:rFonts w:ascii="Times New Roman" w:hAnsi="Times New Roman" w:cs="Times New Roman"/>
          <w:sz w:val="24"/>
          <w:szCs w:val="24"/>
        </w:rPr>
      </w:pPr>
    </w:p>
    <w:p w14:paraId="067D3BE5" w14:textId="2C1CF5D2" w:rsidR="00642122" w:rsidRPr="00C96D8C" w:rsidRDefault="00642122" w:rsidP="00642122">
      <w:pPr>
        <w:pStyle w:val="ConsPlusNormal"/>
        <w:jc w:val="both"/>
        <w:rPr>
          <w:rFonts w:ascii="Times New Roman" w:hAnsi="Times New Roman" w:cs="Times New Roman"/>
          <w:sz w:val="24"/>
          <w:szCs w:val="24"/>
        </w:rPr>
      </w:pPr>
      <w:r w:rsidRPr="00C96D8C">
        <w:rPr>
          <w:rFonts w:ascii="Times New Roman" w:hAnsi="Times New Roman" w:cs="Times New Roman"/>
          <w:sz w:val="24"/>
          <w:szCs w:val="24"/>
        </w:rPr>
        <w:t>Юридический</w:t>
      </w:r>
      <w:r w:rsidR="007774B6">
        <w:rPr>
          <w:rFonts w:ascii="Times New Roman" w:hAnsi="Times New Roman" w:cs="Times New Roman"/>
          <w:sz w:val="24"/>
          <w:szCs w:val="24"/>
        </w:rPr>
        <w:t xml:space="preserve"> </w:t>
      </w:r>
      <w:r w:rsidRPr="00C96D8C">
        <w:rPr>
          <w:rFonts w:ascii="Times New Roman" w:hAnsi="Times New Roman" w:cs="Times New Roman"/>
          <w:sz w:val="24"/>
          <w:szCs w:val="24"/>
        </w:rPr>
        <w:t>адрес _________________________________________________________</w:t>
      </w:r>
    </w:p>
    <w:p w14:paraId="0D6F7671" w14:textId="77777777" w:rsidR="00642122" w:rsidRPr="00C96D8C" w:rsidRDefault="00642122" w:rsidP="00642122">
      <w:pPr>
        <w:pStyle w:val="ConsPlusNormal"/>
        <w:jc w:val="both"/>
        <w:rPr>
          <w:rFonts w:ascii="Times New Roman" w:hAnsi="Times New Roman" w:cs="Times New Roman"/>
          <w:sz w:val="24"/>
          <w:szCs w:val="24"/>
        </w:rPr>
      </w:pPr>
      <w:r w:rsidRPr="00C96D8C">
        <w:rPr>
          <w:rFonts w:ascii="Times New Roman" w:hAnsi="Times New Roman" w:cs="Times New Roman"/>
          <w:sz w:val="24"/>
          <w:szCs w:val="24"/>
        </w:rPr>
        <w:t>Фактический адрес (заполняется в случае отличия от юридического адреса)</w:t>
      </w:r>
    </w:p>
    <w:p w14:paraId="738E3438" w14:textId="77777777" w:rsidR="00972795" w:rsidRDefault="00972795" w:rsidP="00642122">
      <w:pPr>
        <w:pStyle w:val="ConsPlusNormal"/>
        <w:jc w:val="both"/>
        <w:rPr>
          <w:rFonts w:ascii="Times New Roman" w:hAnsi="Times New Roman" w:cs="Times New Roman"/>
          <w:sz w:val="24"/>
          <w:szCs w:val="24"/>
        </w:rPr>
      </w:pPr>
    </w:p>
    <w:p w14:paraId="081F9403" w14:textId="0012FD5B" w:rsidR="00642122" w:rsidRPr="00C96D8C" w:rsidRDefault="00642122" w:rsidP="00642122">
      <w:pPr>
        <w:pStyle w:val="ConsPlusNormal"/>
        <w:jc w:val="both"/>
        <w:rPr>
          <w:rFonts w:ascii="Times New Roman" w:hAnsi="Times New Roman" w:cs="Times New Roman"/>
          <w:sz w:val="24"/>
          <w:szCs w:val="24"/>
        </w:rPr>
      </w:pPr>
      <w:r w:rsidRPr="00C96D8C">
        <w:rPr>
          <w:rFonts w:ascii="Times New Roman" w:hAnsi="Times New Roman" w:cs="Times New Roman"/>
          <w:sz w:val="24"/>
          <w:szCs w:val="24"/>
        </w:rPr>
        <w:t>___________________________________________</w:t>
      </w:r>
      <w:r w:rsidR="007774B6">
        <w:rPr>
          <w:rFonts w:ascii="Times New Roman" w:hAnsi="Times New Roman" w:cs="Times New Roman"/>
          <w:sz w:val="24"/>
          <w:szCs w:val="24"/>
        </w:rPr>
        <w:t>_______________________________</w:t>
      </w:r>
    </w:p>
    <w:p w14:paraId="65C98C29" w14:textId="77777777" w:rsidR="00972795" w:rsidRDefault="00972795" w:rsidP="00642122">
      <w:pPr>
        <w:pStyle w:val="ConsPlusNormal"/>
        <w:jc w:val="both"/>
        <w:rPr>
          <w:rFonts w:ascii="Times New Roman" w:hAnsi="Times New Roman" w:cs="Times New Roman"/>
          <w:sz w:val="24"/>
          <w:szCs w:val="24"/>
        </w:rPr>
      </w:pPr>
    </w:p>
    <w:p w14:paraId="3E7DEB17" w14:textId="2B25D783" w:rsidR="00642122" w:rsidRPr="00C96D8C" w:rsidRDefault="00642122" w:rsidP="00642122">
      <w:pPr>
        <w:pStyle w:val="ConsPlusNormal"/>
        <w:jc w:val="both"/>
        <w:rPr>
          <w:rFonts w:ascii="Times New Roman" w:hAnsi="Times New Roman" w:cs="Times New Roman"/>
          <w:sz w:val="24"/>
          <w:szCs w:val="24"/>
        </w:rPr>
      </w:pPr>
      <w:r w:rsidRPr="00C96D8C">
        <w:rPr>
          <w:rFonts w:ascii="Times New Roman" w:hAnsi="Times New Roman" w:cs="Times New Roman"/>
          <w:sz w:val="24"/>
          <w:szCs w:val="24"/>
        </w:rPr>
        <w:t>Телефон _____________</w:t>
      </w:r>
      <w:r w:rsidR="00F4601C">
        <w:rPr>
          <w:rFonts w:ascii="Times New Roman" w:hAnsi="Times New Roman" w:cs="Times New Roman"/>
          <w:sz w:val="24"/>
          <w:szCs w:val="24"/>
        </w:rPr>
        <w:t>_________________</w:t>
      </w:r>
      <w:r w:rsidRPr="00C96D8C">
        <w:rPr>
          <w:rFonts w:ascii="Times New Roman" w:hAnsi="Times New Roman" w:cs="Times New Roman"/>
          <w:sz w:val="24"/>
          <w:szCs w:val="24"/>
        </w:rPr>
        <w:t xml:space="preserve"> </w:t>
      </w:r>
      <w:r w:rsidR="00F4601C" w:rsidRPr="00C96D8C">
        <w:rPr>
          <w:rFonts w:ascii="Times New Roman" w:hAnsi="Times New Roman" w:cs="Times New Roman"/>
          <w:sz w:val="24"/>
          <w:szCs w:val="24"/>
        </w:rPr>
        <w:t xml:space="preserve">E-mail </w:t>
      </w:r>
      <w:r w:rsidRPr="00C96D8C">
        <w:rPr>
          <w:rFonts w:ascii="Times New Roman" w:hAnsi="Times New Roman" w:cs="Times New Roman"/>
          <w:sz w:val="24"/>
          <w:szCs w:val="24"/>
        </w:rPr>
        <w:t>_____________________________</w:t>
      </w:r>
    </w:p>
    <w:p w14:paraId="37FAAAF5" w14:textId="77777777" w:rsidR="00642122" w:rsidRPr="00C96D8C" w:rsidRDefault="00642122" w:rsidP="00642122">
      <w:pPr>
        <w:pStyle w:val="ConsPlusNormal"/>
        <w:jc w:val="both"/>
        <w:rPr>
          <w:rFonts w:ascii="Times New Roman" w:hAnsi="Times New Roman" w:cs="Times New Roman"/>
          <w:sz w:val="24"/>
          <w:szCs w:val="24"/>
        </w:rPr>
      </w:pPr>
    </w:p>
    <w:p w14:paraId="6E37AC36" w14:textId="5A7DE778" w:rsidR="00F4601C" w:rsidRDefault="00F4601C" w:rsidP="00642122">
      <w:pPr>
        <w:pStyle w:val="ConsPlusNormal"/>
        <w:jc w:val="both"/>
        <w:rPr>
          <w:rFonts w:ascii="Times New Roman" w:hAnsi="Times New Roman" w:cs="Times New Roman"/>
          <w:sz w:val="24"/>
          <w:szCs w:val="24"/>
        </w:rPr>
      </w:pPr>
      <w:r>
        <w:rPr>
          <w:rFonts w:ascii="Times New Roman" w:hAnsi="Times New Roman" w:cs="Times New Roman"/>
          <w:sz w:val="24"/>
          <w:szCs w:val="24"/>
        </w:rPr>
        <w:t>Специализация нестационарного торгового объекта</w:t>
      </w:r>
      <w:r w:rsidR="00972795">
        <w:rPr>
          <w:rFonts w:ascii="Times New Roman" w:hAnsi="Times New Roman" w:cs="Times New Roman"/>
          <w:sz w:val="24"/>
          <w:szCs w:val="24"/>
        </w:rPr>
        <w:t xml:space="preserve"> _______________________________</w:t>
      </w:r>
    </w:p>
    <w:p w14:paraId="7D37FB81" w14:textId="77777777" w:rsidR="00F4601C" w:rsidRDefault="00F4601C" w:rsidP="00642122">
      <w:pPr>
        <w:pStyle w:val="ConsPlusNormal"/>
        <w:jc w:val="both"/>
        <w:rPr>
          <w:rFonts w:ascii="Times New Roman" w:hAnsi="Times New Roman" w:cs="Times New Roman"/>
          <w:sz w:val="24"/>
          <w:szCs w:val="24"/>
        </w:rPr>
      </w:pPr>
    </w:p>
    <w:p w14:paraId="41DEE48C" w14:textId="025ABE00" w:rsidR="00F4601C" w:rsidRDefault="00F4601C" w:rsidP="00642122">
      <w:pPr>
        <w:pStyle w:val="ConsPlusNormal"/>
        <w:jc w:val="both"/>
        <w:rPr>
          <w:rFonts w:ascii="Times New Roman" w:hAnsi="Times New Roman" w:cs="Times New Roman"/>
          <w:sz w:val="24"/>
          <w:szCs w:val="24"/>
        </w:rPr>
      </w:pPr>
      <w:r>
        <w:rPr>
          <w:rFonts w:ascii="Times New Roman" w:hAnsi="Times New Roman" w:cs="Times New Roman"/>
          <w:sz w:val="24"/>
          <w:szCs w:val="24"/>
        </w:rPr>
        <w:t>Адрес размещения нестационарного торгового объекта:</w:t>
      </w:r>
    </w:p>
    <w:p w14:paraId="13B4E10D" w14:textId="1AAAF328" w:rsidR="00F4601C" w:rsidRDefault="00F4601C" w:rsidP="00642122">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r w:rsidR="007774B6">
        <w:rPr>
          <w:rFonts w:ascii="Times New Roman" w:hAnsi="Times New Roman" w:cs="Times New Roman"/>
          <w:sz w:val="24"/>
          <w:szCs w:val="24"/>
        </w:rPr>
        <w:t>_</w:t>
      </w:r>
    </w:p>
    <w:p w14:paraId="2722510F" w14:textId="7B59CDD3" w:rsidR="00F4601C" w:rsidRDefault="00F4601C" w:rsidP="00642122">
      <w:pPr>
        <w:pStyle w:val="ConsPlusNormal"/>
        <w:jc w:val="both"/>
        <w:rPr>
          <w:rFonts w:ascii="Times New Roman" w:hAnsi="Times New Roman" w:cs="Times New Roman"/>
          <w:sz w:val="24"/>
          <w:szCs w:val="24"/>
        </w:rPr>
      </w:pPr>
    </w:p>
    <w:p w14:paraId="3F3A1BD4" w14:textId="2A900BA4" w:rsidR="00F4601C" w:rsidRDefault="00F4601C" w:rsidP="00642122">
      <w:pPr>
        <w:pStyle w:val="ConsPlusNormal"/>
        <w:jc w:val="both"/>
        <w:rPr>
          <w:rFonts w:ascii="Times New Roman" w:hAnsi="Times New Roman" w:cs="Times New Roman"/>
          <w:sz w:val="24"/>
          <w:szCs w:val="24"/>
        </w:rPr>
      </w:pPr>
      <w:r>
        <w:rPr>
          <w:rFonts w:ascii="Times New Roman" w:hAnsi="Times New Roman" w:cs="Times New Roman"/>
          <w:sz w:val="24"/>
          <w:szCs w:val="24"/>
        </w:rPr>
        <w:t>Срок размещения нестационарного торгового объекта:__________________________</w:t>
      </w:r>
      <w:r w:rsidR="007774B6">
        <w:rPr>
          <w:rFonts w:ascii="Times New Roman" w:hAnsi="Times New Roman" w:cs="Times New Roman"/>
          <w:sz w:val="24"/>
          <w:szCs w:val="24"/>
        </w:rPr>
        <w:t>___</w:t>
      </w:r>
    </w:p>
    <w:p w14:paraId="07ADA531" w14:textId="4D6B859E" w:rsidR="00F4601C" w:rsidRDefault="00F4601C" w:rsidP="00642122">
      <w:pPr>
        <w:pStyle w:val="ConsPlusNormal"/>
        <w:jc w:val="both"/>
        <w:rPr>
          <w:rFonts w:ascii="Times New Roman" w:hAnsi="Times New Roman" w:cs="Times New Roman"/>
          <w:sz w:val="24"/>
          <w:szCs w:val="24"/>
        </w:rPr>
      </w:pPr>
    </w:p>
    <w:p w14:paraId="30F1D40B" w14:textId="5E34E294" w:rsidR="00F4601C" w:rsidRDefault="00F4601C" w:rsidP="00642122">
      <w:pPr>
        <w:pStyle w:val="ConsPlusNormal"/>
        <w:jc w:val="both"/>
        <w:rPr>
          <w:rFonts w:ascii="Times New Roman" w:hAnsi="Times New Roman" w:cs="Times New Roman"/>
          <w:sz w:val="24"/>
          <w:szCs w:val="24"/>
        </w:rPr>
      </w:pPr>
      <w:r>
        <w:rPr>
          <w:rFonts w:ascii="Times New Roman" w:hAnsi="Times New Roman" w:cs="Times New Roman"/>
          <w:sz w:val="24"/>
          <w:szCs w:val="24"/>
        </w:rPr>
        <w:t>Площадь с указанием габаритных размеров нестационар</w:t>
      </w:r>
      <w:r w:rsidR="007774B6">
        <w:rPr>
          <w:rFonts w:ascii="Times New Roman" w:hAnsi="Times New Roman" w:cs="Times New Roman"/>
          <w:sz w:val="24"/>
          <w:szCs w:val="24"/>
        </w:rPr>
        <w:t>ного торгового объекта______</w:t>
      </w:r>
    </w:p>
    <w:p w14:paraId="4A5A66D0" w14:textId="77DDF662" w:rsidR="00F4601C" w:rsidRDefault="00F4601C" w:rsidP="00642122">
      <w:pPr>
        <w:pStyle w:val="ConsPlusNormal"/>
        <w:jc w:val="both"/>
        <w:rPr>
          <w:rFonts w:ascii="Times New Roman" w:hAnsi="Times New Roman" w:cs="Times New Roman"/>
          <w:sz w:val="24"/>
          <w:szCs w:val="24"/>
        </w:rPr>
      </w:pPr>
    </w:p>
    <w:p w14:paraId="1941F30F" w14:textId="584D9935" w:rsidR="003237F8" w:rsidRDefault="003237F8" w:rsidP="00642122">
      <w:pPr>
        <w:pStyle w:val="ConsPlusNormal"/>
        <w:jc w:val="both"/>
        <w:rPr>
          <w:rFonts w:ascii="Times New Roman" w:hAnsi="Times New Roman" w:cs="Times New Roman"/>
          <w:sz w:val="24"/>
          <w:szCs w:val="24"/>
        </w:rPr>
      </w:pPr>
      <w:r>
        <w:rPr>
          <w:rFonts w:ascii="Times New Roman" w:hAnsi="Times New Roman" w:cs="Times New Roman"/>
          <w:sz w:val="24"/>
          <w:szCs w:val="24"/>
        </w:rPr>
        <w:t>К заявлению прилагаются:</w:t>
      </w:r>
      <w:bookmarkStart w:id="1" w:name="_GoBack"/>
      <w:bookmarkEnd w:id="1"/>
    </w:p>
    <w:p w14:paraId="40938A54" w14:textId="4B833AC1" w:rsidR="003237F8" w:rsidRDefault="003237F8" w:rsidP="00642122">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r w:rsidR="007774B6">
        <w:rPr>
          <w:rFonts w:ascii="Times New Roman" w:hAnsi="Times New Roman" w:cs="Times New Roman"/>
          <w:sz w:val="24"/>
          <w:szCs w:val="24"/>
        </w:rPr>
        <w:t>_______________________________</w:t>
      </w:r>
    </w:p>
    <w:p w14:paraId="1D1615ED" w14:textId="58EE7705" w:rsidR="003237F8" w:rsidRDefault="003237F8" w:rsidP="0064212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w:t>
      </w:r>
      <w:r w:rsidR="007774B6">
        <w:rPr>
          <w:rFonts w:ascii="Times New Roman" w:hAnsi="Times New Roman" w:cs="Times New Roman"/>
          <w:sz w:val="24"/>
          <w:szCs w:val="24"/>
        </w:rPr>
        <w:t>_________________</w:t>
      </w:r>
      <w:r>
        <w:rPr>
          <w:rFonts w:ascii="Times New Roman" w:hAnsi="Times New Roman" w:cs="Times New Roman"/>
          <w:sz w:val="24"/>
          <w:szCs w:val="24"/>
        </w:rPr>
        <w:t xml:space="preserve"> ________________________________________________________________________________________________________________________</w:t>
      </w:r>
      <w:r w:rsidR="007774B6">
        <w:rPr>
          <w:rFonts w:ascii="Times New Roman" w:hAnsi="Times New Roman" w:cs="Times New Roman"/>
          <w:sz w:val="24"/>
          <w:szCs w:val="24"/>
        </w:rPr>
        <w:t>______________________________</w:t>
      </w:r>
    </w:p>
    <w:p w14:paraId="5C32288D" w14:textId="5BAEB8A5" w:rsidR="003237F8" w:rsidRDefault="003237F8" w:rsidP="0064212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w:t>
      </w:r>
      <w:r w:rsidR="007774B6">
        <w:rPr>
          <w:rFonts w:ascii="Times New Roman" w:hAnsi="Times New Roman" w:cs="Times New Roman"/>
          <w:sz w:val="24"/>
          <w:szCs w:val="24"/>
        </w:rPr>
        <w:t>_______________________________</w:t>
      </w:r>
    </w:p>
    <w:p w14:paraId="53DB94B1" w14:textId="274C71EE" w:rsidR="00642122" w:rsidRPr="003237F8" w:rsidRDefault="00C972C2" w:rsidP="00C972C2">
      <w:pPr>
        <w:pStyle w:val="ConsPlusNormal"/>
        <w:jc w:val="both"/>
        <w:rPr>
          <w:rFonts w:ascii="Times New Roman" w:hAnsi="Times New Roman" w:cs="Times New Roman"/>
        </w:rPr>
      </w:pPr>
      <w:r>
        <w:rPr>
          <w:rFonts w:ascii="Times New Roman" w:hAnsi="Times New Roman" w:cs="Times New Roman"/>
        </w:rPr>
        <w:t>Я, даю согласие а</w:t>
      </w:r>
      <w:r w:rsidR="00642122" w:rsidRPr="003237F8">
        <w:rPr>
          <w:rFonts w:ascii="Times New Roman" w:hAnsi="Times New Roman" w:cs="Times New Roman"/>
        </w:rPr>
        <w:t xml:space="preserve">дминистрации муниципального образования «Холмский городской округ»  на обработку, распространение и  использование  моих  персональных  данных,  а также  иных  данных,  которые  необходимы  </w:t>
      </w:r>
      <w:r>
        <w:rPr>
          <w:rFonts w:ascii="Times New Roman" w:hAnsi="Times New Roman" w:cs="Times New Roman"/>
        </w:rPr>
        <w:t>для заключения договора о</w:t>
      </w:r>
      <w:r w:rsidR="00642122" w:rsidRPr="003237F8">
        <w:rPr>
          <w:rFonts w:ascii="Times New Roman" w:hAnsi="Times New Roman" w:cs="Times New Roman"/>
        </w:rPr>
        <w:t xml:space="preserve"> </w:t>
      </w:r>
      <w:r w:rsidRPr="00C972C2">
        <w:rPr>
          <w:rFonts w:ascii="Times New Roman" w:hAnsi="Times New Roman" w:cs="Times New Roman"/>
        </w:rPr>
        <w:t>предоставлении места на размещение нестационарного объекта на территории муниципального образования «Холмский городской округ»</w:t>
      </w:r>
      <w:r w:rsidR="00642122" w:rsidRPr="003237F8">
        <w:rPr>
          <w:rFonts w:ascii="Times New Roman" w:hAnsi="Times New Roman" w:cs="Times New Roman"/>
        </w:rPr>
        <w:t>.</w:t>
      </w:r>
    </w:p>
    <w:p w14:paraId="29E43680" w14:textId="77777777" w:rsidR="00642122" w:rsidRPr="00C96D8C" w:rsidRDefault="00642122" w:rsidP="00642122">
      <w:pPr>
        <w:pStyle w:val="ConsPlusNormal"/>
        <w:jc w:val="both"/>
        <w:rPr>
          <w:rFonts w:ascii="Times New Roman" w:hAnsi="Times New Roman" w:cs="Times New Roman"/>
          <w:sz w:val="24"/>
          <w:szCs w:val="24"/>
        </w:rPr>
      </w:pPr>
    </w:p>
    <w:p w14:paraId="330B8B11" w14:textId="77777777" w:rsidR="00642122" w:rsidRPr="00C96D8C" w:rsidRDefault="00642122" w:rsidP="00642122">
      <w:pPr>
        <w:pStyle w:val="ConsPlusNormal"/>
        <w:jc w:val="both"/>
        <w:rPr>
          <w:rFonts w:ascii="Times New Roman" w:hAnsi="Times New Roman" w:cs="Times New Roman"/>
          <w:sz w:val="24"/>
          <w:szCs w:val="24"/>
        </w:rPr>
      </w:pPr>
      <w:r w:rsidRPr="00C96D8C">
        <w:rPr>
          <w:rFonts w:ascii="Times New Roman" w:hAnsi="Times New Roman" w:cs="Times New Roman"/>
          <w:sz w:val="24"/>
          <w:szCs w:val="24"/>
        </w:rPr>
        <w:t>Прилагаемые документы на _______ листах.</w:t>
      </w:r>
    </w:p>
    <w:p w14:paraId="5CE2D85A" w14:textId="77777777" w:rsidR="00642122" w:rsidRPr="00C96D8C" w:rsidRDefault="00642122" w:rsidP="00642122">
      <w:pPr>
        <w:pStyle w:val="ConsPlusNormal"/>
        <w:jc w:val="both"/>
        <w:rPr>
          <w:rFonts w:ascii="Times New Roman" w:hAnsi="Times New Roman" w:cs="Times New Roman"/>
          <w:sz w:val="24"/>
          <w:szCs w:val="24"/>
        </w:rPr>
      </w:pPr>
    </w:p>
    <w:p w14:paraId="0592D1FC" w14:textId="1E8FA2AE" w:rsidR="00642122" w:rsidRPr="00C96D8C" w:rsidRDefault="00642122" w:rsidP="00642122">
      <w:pPr>
        <w:pStyle w:val="ConsPlusNormal"/>
        <w:jc w:val="both"/>
        <w:rPr>
          <w:rFonts w:ascii="Times New Roman" w:hAnsi="Times New Roman" w:cs="Times New Roman"/>
          <w:sz w:val="24"/>
          <w:szCs w:val="24"/>
        </w:rPr>
      </w:pPr>
      <w:r w:rsidRPr="00C96D8C">
        <w:rPr>
          <w:rFonts w:ascii="Times New Roman" w:hAnsi="Times New Roman" w:cs="Times New Roman"/>
          <w:sz w:val="24"/>
          <w:szCs w:val="24"/>
        </w:rPr>
        <w:t xml:space="preserve">Подпись </w:t>
      </w:r>
      <w:r w:rsidR="003237F8">
        <w:rPr>
          <w:rFonts w:ascii="Times New Roman" w:hAnsi="Times New Roman" w:cs="Times New Roman"/>
          <w:sz w:val="24"/>
          <w:szCs w:val="24"/>
        </w:rPr>
        <w:t>заявителя</w:t>
      </w:r>
      <w:r w:rsidRPr="00C96D8C">
        <w:rPr>
          <w:rFonts w:ascii="Times New Roman" w:hAnsi="Times New Roman" w:cs="Times New Roman"/>
          <w:sz w:val="24"/>
          <w:szCs w:val="24"/>
        </w:rPr>
        <w:t xml:space="preserve"> _____________________/________________________________</w:t>
      </w:r>
    </w:p>
    <w:p w14:paraId="6C8E697D" w14:textId="77777777" w:rsidR="00642122" w:rsidRPr="00C96D8C" w:rsidRDefault="00642122" w:rsidP="00642122">
      <w:pPr>
        <w:pStyle w:val="ConsPlusNormal"/>
        <w:jc w:val="both"/>
        <w:rPr>
          <w:rFonts w:ascii="Times New Roman" w:hAnsi="Times New Roman" w:cs="Times New Roman"/>
          <w:sz w:val="24"/>
          <w:szCs w:val="24"/>
        </w:rPr>
      </w:pPr>
      <w:r w:rsidRPr="00C96D8C">
        <w:rPr>
          <w:rFonts w:ascii="Times New Roman" w:hAnsi="Times New Roman" w:cs="Times New Roman"/>
          <w:sz w:val="24"/>
          <w:szCs w:val="24"/>
        </w:rPr>
        <w:t xml:space="preserve">                             </w:t>
      </w:r>
    </w:p>
    <w:p w14:paraId="2E71E26A" w14:textId="77777777" w:rsidR="00642122" w:rsidRPr="00C96D8C" w:rsidRDefault="00642122" w:rsidP="00642122">
      <w:pPr>
        <w:pStyle w:val="ConsPlusNormal"/>
        <w:jc w:val="both"/>
        <w:rPr>
          <w:rFonts w:ascii="Times New Roman" w:hAnsi="Times New Roman" w:cs="Times New Roman"/>
          <w:sz w:val="24"/>
          <w:szCs w:val="24"/>
        </w:rPr>
      </w:pPr>
      <w:r w:rsidRPr="00C96D8C">
        <w:rPr>
          <w:rFonts w:ascii="Times New Roman" w:hAnsi="Times New Roman" w:cs="Times New Roman"/>
          <w:sz w:val="24"/>
          <w:szCs w:val="24"/>
        </w:rPr>
        <w:t xml:space="preserve"> М.П.                                                                                      (расшифровка подписи)</w:t>
      </w:r>
    </w:p>
    <w:p w14:paraId="6207B5AD" w14:textId="77777777" w:rsidR="00642122" w:rsidRPr="00C96D8C" w:rsidRDefault="00642122" w:rsidP="00642122">
      <w:pPr>
        <w:pStyle w:val="ConsPlusNormal"/>
        <w:jc w:val="both"/>
        <w:rPr>
          <w:rFonts w:ascii="Times New Roman" w:hAnsi="Times New Roman" w:cs="Times New Roman"/>
          <w:sz w:val="24"/>
          <w:szCs w:val="24"/>
        </w:rPr>
      </w:pPr>
    </w:p>
    <w:p w14:paraId="5CD19E63" w14:textId="77777777" w:rsidR="00642122" w:rsidRPr="00D24C34" w:rsidRDefault="00642122" w:rsidP="00642122">
      <w:pPr>
        <w:pStyle w:val="ConsPlusNormal"/>
        <w:jc w:val="both"/>
        <w:rPr>
          <w:rFonts w:ascii="Times New Roman" w:hAnsi="Times New Roman" w:cs="Times New Roman"/>
          <w:sz w:val="24"/>
          <w:szCs w:val="24"/>
        </w:rPr>
      </w:pPr>
      <w:r w:rsidRPr="00D24C34">
        <w:rPr>
          <w:rFonts w:ascii="Times New Roman" w:hAnsi="Times New Roman" w:cs="Times New Roman"/>
          <w:sz w:val="24"/>
          <w:szCs w:val="24"/>
        </w:rPr>
        <w:t>"__" __________ 20____ года</w:t>
      </w:r>
    </w:p>
    <w:p w14:paraId="26248E11" w14:textId="721C8677" w:rsidR="00642122" w:rsidRPr="0069771D" w:rsidRDefault="00642122" w:rsidP="003237F8">
      <w:pPr>
        <w:spacing w:line="240" w:lineRule="auto"/>
        <w:contextualSpacing/>
        <w:jc w:val="both"/>
        <w:rPr>
          <w:rFonts w:ascii="Times New Roman" w:hAnsi="Times New Roman" w:cs="Times New Roman"/>
          <w:sz w:val="24"/>
          <w:szCs w:val="24"/>
        </w:rPr>
      </w:pPr>
    </w:p>
    <w:sectPr w:rsidR="00642122" w:rsidRPr="0069771D" w:rsidSect="009057D9">
      <w:pgSz w:w="11906" w:h="16838"/>
      <w:pgMar w:top="1134" w:right="1134"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117B6"/>
    <w:multiLevelType w:val="multilevel"/>
    <w:tmpl w:val="BF7A3780"/>
    <w:lvl w:ilvl="0">
      <w:start w:val="5"/>
      <w:numFmt w:val="decimal"/>
      <w:lvlText w:val="%1."/>
      <w:lvlJc w:val="left"/>
      <w:pPr>
        <w:ind w:left="480" w:hanging="480"/>
      </w:pPr>
      <w:rPr>
        <w:rFonts w:hint="default"/>
      </w:rPr>
    </w:lvl>
    <w:lvl w:ilvl="1">
      <w:start w:val="12"/>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nsid w:val="0E947AF2"/>
    <w:multiLevelType w:val="multilevel"/>
    <w:tmpl w:val="BBB21ABE"/>
    <w:lvl w:ilvl="0">
      <w:start w:val="5"/>
      <w:numFmt w:val="decimal"/>
      <w:lvlText w:val="%1."/>
      <w:lvlJc w:val="left"/>
      <w:pPr>
        <w:ind w:left="435" w:hanging="435"/>
      </w:pPr>
      <w:rPr>
        <w:rFonts w:hint="default"/>
      </w:rPr>
    </w:lvl>
    <w:lvl w:ilvl="1">
      <w:start w:val="11"/>
      <w:numFmt w:val="decimal"/>
      <w:lvlText w:val="%1.%2."/>
      <w:lvlJc w:val="left"/>
      <w:pPr>
        <w:ind w:left="1428" w:hanging="43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nsid w:val="129A5B8E"/>
    <w:multiLevelType w:val="hybridMultilevel"/>
    <w:tmpl w:val="650A8DC8"/>
    <w:lvl w:ilvl="0" w:tplc="04190011">
      <w:start w:val="1"/>
      <w:numFmt w:val="decimal"/>
      <w:lvlText w:val="%1)"/>
      <w:lvlJc w:val="left"/>
      <w:pPr>
        <w:ind w:left="3905" w:hanging="360"/>
      </w:pPr>
    </w:lvl>
    <w:lvl w:ilvl="1" w:tplc="04190019">
      <w:start w:val="1"/>
      <w:numFmt w:val="lowerLetter"/>
      <w:lvlText w:val="%2."/>
      <w:lvlJc w:val="left"/>
      <w:pPr>
        <w:ind w:left="4625" w:hanging="360"/>
      </w:pPr>
    </w:lvl>
    <w:lvl w:ilvl="2" w:tplc="0419001B">
      <w:start w:val="1"/>
      <w:numFmt w:val="lowerRoman"/>
      <w:lvlText w:val="%3."/>
      <w:lvlJc w:val="right"/>
      <w:pPr>
        <w:ind w:left="5345" w:hanging="180"/>
      </w:pPr>
    </w:lvl>
    <w:lvl w:ilvl="3" w:tplc="0419000F">
      <w:start w:val="1"/>
      <w:numFmt w:val="decimal"/>
      <w:lvlText w:val="%4."/>
      <w:lvlJc w:val="left"/>
      <w:pPr>
        <w:ind w:left="6065" w:hanging="360"/>
      </w:pPr>
    </w:lvl>
    <w:lvl w:ilvl="4" w:tplc="04190019">
      <w:start w:val="1"/>
      <w:numFmt w:val="lowerLetter"/>
      <w:lvlText w:val="%5."/>
      <w:lvlJc w:val="left"/>
      <w:pPr>
        <w:ind w:left="6785" w:hanging="360"/>
      </w:pPr>
    </w:lvl>
    <w:lvl w:ilvl="5" w:tplc="0419001B">
      <w:start w:val="1"/>
      <w:numFmt w:val="lowerRoman"/>
      <w:lvlText w:val="%6."/>
      <w:lvlJc w:val="right"/>
      <w:pPr>
        <w:ind w:left="7505" w:hanging="180"/>
      </w:pPr>
    </w:lvl>
    <w:lvl w:ilvl="6" w:tplc="0419000F">
      <w:start w:val="1"/>
      <w:numFmt w:val="decimal"/>
      <w:lvlText w:val="%7."/>
      <w:lvlJc w:val="left"/>
      <w:pPr>
        <w:ind w:left="8225" w:hanging="360"/>
      </w:pPr>
    </w:lvl>
    <w:lvl w:ilvl="7" w:tplc="04190019">
      <w:start w:val="1"/>
      <w:numFmt w:val="lowerLetter"/>
      <w:lvlText w:val="%8."/>
      <w:lvlJc w:val="left"/>
      <w:pPr>
        <w:ind w:left="8945" w:hanging="360"/>
      </w:pPr>
    </w:lvl>
    <w:lvl w:ilvl="8" w:tplc="0419001B">
      <w:start w:val="1"/>
      <w:numFmt w:val="lowerRoman"/>
      <w:lvlText w:val="%9."/>
      <w:lvlJc w:val="right"/>
      <w:pPr>
        <w:ind w:left="9665" w:hanging="180"/>
      </w:pPr>
    </w:lvl>
  </w:abstractNum>
  <w:abstractNum w:abstractNumId="3">
    <w:nsid w:val="12C96617"/>
    <w:multiLevelType w:val="multilevel"/>
    <w:tmpl w:val="C43A8BF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29555872"/>
    <w:multiLevelType w:val="multilevel"/>
    <w:tmpl w:val="BD9C8D06"/>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2C614206"/>
    <w:multiLevelType w:val="hybridMultilevel"/>
    <w:tmpl w:val="C04822DC"/>
    <w:lvl w:ilvl="0" w:tplc="6C1E4F22">
      <w:start w:val="1"/>
      <w:numFmt w:val="decimal"/>
      <w:lvlText w:val="%1."/>
      <w:lvlJc w:val="left"/>
      <w:pPr>
        <w:ind w:left="915" w:hanging="37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nsid w:val="397B60A6"/>
    <w:multiLevelType w:val="hybridMultilevel"/>
    <w:tmpl w:val="27EE436A"/>
    <w:lvl w:ilvl="0" w:tplc="0419000F">
      <w:start w:val="1"/>
      <w:numFmt w:val="decimal"/>
      <w:lvlText w:val="%1."/>
      <w:lvlJc w:val="left"/>
      <w:pPr>
        <w:ind w:left="1260" w:hanging="360"/>
      </w:pPr>
    </w:lvl>
    <w:lvl w:ilvl="1" w:tplc="0419000F">
      <w:start w:val="1"/>
      <w:numFmt w:val="decimal"/>
      <w:lvlText w:val="%2."/>
      <w:lvlJc w:val="left"/>
      <w:pPr>
        <w:ind w:left="1353"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7">
    <w:nsid w:val="3AB86EC4"/>
    <w:multiLevelType w:val="hybridMultilevel"/>
    <w:tmpl w:val="A18E4ED0"/>
    <w:lvl w:ilvl="0" w:tplc="0419000F">
      <w:start w:val="1"/>
      <w:numFmt w:val="decimal"/>
      <w:lvlText w:val="%1."/>
      <w:lvlJc w:val="left"/>
      <w:pPr>
        <w:ind w:left="1353" w:hanging="360"/>
      </w:pPr>
    </w:lvl>
    <w:lvl w:ilvl="1" w:tplc="ECC4C658">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ED77CA1"/>
    <w:multiLevelType w:val="hybridMultilevel"/>
    <w:tmpl w:val="0E926478"/>
    <w:lvl w:ilvl="0" w:tplc="04190011">
      <w:start w:val="1"/>
      <w:numFmt w:val="decimal"/>
      <w:lvlText w:val="%1)"/>
      <w:lvlJc w:val="left"/>
      <w:pPr>
        <w:ind w:left="1260" w:hanging="360"/>
      </w:pPr>
    </w:lvl>
    <w:lvl w:ilvl="1" w:tplc="CC463042">
      <w:start w:val="1"/>
      <w:numFmt w:val="decimal"/>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9">
    <w:nsid w:val="42450D4E"/>
    <w:multiLevelType w:val="multilevel"/>
    <w:tmpl w:val="23F82FBC"/>
    <w:lvl w:ilvl="0">
      <w:start w:val="8"/>
      <w:numFmt w:val="decimal"/>
      <w:lvlText w:val="%1."/>
      <w:lvlJc w:val="left"/>
      <w:pPr>
        <w:ind w:left="360" w:hanging="360"/>
      </w:pPr>
      <w:rPr>
        <w:rFonts w:hint="default"/>
      </w:rPr>
    </w:lvl>
    <w:lvl w:ilvl="1">
      <w:start w:val="4"/>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0">
    <w:nsid w:val="42502F50"/>
    <w:multiLevelType w:val="multilevel"/>
    <w:tmpl w:val="A4B4390E"/>
    <w:lvl w:ilvl="0">
      <w:start w:val="5"/>
      <w:numFmt w:val="decimal"/>
      <w:lvlText w:val="%1."/>
      <w:lvlJc w:val="left"/>
      <w:pPr>
        <w:ind w:left="480" w:hanging="480"/>
      </w:pPr>
      <w:rPr>
        <w:rFonts w:hint="default"/>
      </w:rPr>
    </w:lvl>
    <w:lvl w:ilvl="1">
      <w:start w:val="1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nsid w:val="67561FF1"/>
    <w:multiLevelType w:val="hybridMultilevel"/>
    <w:tmpl w:val="F9A28066"/>
    <w:lvl w:ilvl="0" w:tplc="B9DCC9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76F68BA"/>
    <w:multiLevelType w:val="multilevel"/>
    <w:tmpl w:val="DB42ECA8"/>
    <w:lvl w:ilvl="0">
      <w:start w:val="5"/>
      <w:numFmt w:val="decimal"/>
      <w:lvlText w:val="%1."/>
      <w:lvlJc w:val="left"/>
      <w:pPr>
        <w:ind w:left="480" w:hanging="480"/>
      </w:pPr>
      <w:rPr>
        <w:rFonts w:hint="default"/>
      </w:rPr>
    </w:lvl>
    <w:lvl w:ilvl="1">
      <w:start w:val="15"/>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3">
    <w:nsid w:val="79421FDF"/>
    <w:multiLevelType w:val="multilevel"/>
    <w:tmpl w:val="B4DCCD8E"/>
    <w:lvl w:ilvl="0">
      <w:start w:val="2"/>
      <w:numFmt w:val="decimal"/>
      <w:lvlText w:val="%1."/>
      <w:lvlJc w:val="left"/>
      <w:pPr>
        <w:ind w:left="510" w:hanging="51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520" w:hanging="1080"/>
      </w:pPr>
      <w:rPr>
        <w:rFonts w:ascii="Times New Roman" w:hAnsi="Times New Roman" w:cs="Times New Roman"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4">
    <w:nsid w:val="7C82548B"/>
    <w:multiLevelType w:val="hybridMultilevel"/>
    <w:tmpl w:val="1F06768C"/>
    <w:lvl w:ilvl="0" w:tplc="6740926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3"/>
  </w:num>
  <w:num w:numId="2">
    <w:abstractNumId w:val="1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3"/>
  </w:num>
  <w:num w:numId="12">
    <w:abstractNumId w:val="0"/>
  </w:num>
  <w:num w:numId="13">
    <w:abstractNumId w:val="10"/>
  </w:num>
  <w:num w:numId="14">
    <w:abstractNumId w:val="1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E0F"/>
    <w:rsid w:val="00035FF7"/>
    <w:rsid w:val="0004181F"/>
    <w:rsid w:val="00044297"/>
    <w:rsid w:val="0006586E"/>
    <w:rsid w:val="000868E4"/>
    <w:rsid w:val="000D16AB"/>
    <w:rsid w:val="000E1535"/>
    <w:rsid w:val="000E6BB0"/>
    <w:rsid w:val="00142DC9"/>
    <w:rsid w:val="001749AC"/>
    <w:rsid w:val="00194F6E"/>
    <w:rsid w:val="001B4B68"/>
    <w:rsid w:val="001C1CB6"/>
    <w:rsid w:val="001D1918"/>
    <w:rsid w:val="001D3367"/>
    <w:rsid w:val="0021111E"/>
    <w:rsid w:val="0021160D"/>
    <w:rsid w:val="00226A6F"/>
    <w:rsid w:val="00235241"/>
    <w:rsid w:val="00247ED2"/>
    <w:rsid w:val="00251312"/>
    <w:rsid w:val="00265068"/>
    <w:rsid w:val="002823FB"/>
    <w:rsid w:val="002B0D4D"/>
    <w:rsid w:val="002B266D"/>
    <w:rsid w:val="002C6C91"/>
    <w:rsid w:val="002C6D41"/>
    <w:rsid w:val="002E64E9"/>
    <w:rsid w:val="002F73FD"/>
    <w:rsid w:val="003004D2"/>
    <w:rsid w:val="00312A77"/>
    <w:rsid w:val="003210D7"/>
    <w:rsid w:val="003237F8"/>
    <w:rsid w:val="00326CFB"/>
    <w:rsid w:val="0034455F"/>
    <w:rsid w:val="00355FF5"/>
    <w:rsid w:val="0036543C"/>
    <w:rsid w:val="00367AEE"/>
    <w:rsid w:val="003A7C62"/>
    <w:rsid w:val="003B135D"/>
    <w:rsid w:val="003B6065"/>
    <w:rsid w:val="003C0066"/>
    <w:rsid w:val="003C3F8C"/>
    <w:rsid w:val="003D6F36"/>
    <w:rsid w:val="003F1318"/>
    <w:rsid w:val="004003DA"/>
    <w:rsid w:val="00407781"/>
    <w:rsid w:val="00412E0F"/>
    <w:rsid w:val="00416DB8"/>
    <w:rsid w:val="0045273E"/>
    <w:rsid w:val="0046082E"/>
    <w:rsid w:val="004C2694"/>
    <w:rsid w:val="00544F05"/>
    <w:rsid w:val="00550BE5"/>
    <w:rsid w:val="00563A3C"/>
    <w:rsid w:val="00580C88"/>
    <w:rsid w:val="005935BA"/>
    <w:rsid w:val="00594E19"/>
    <w:rsid w:val="005965A5"/>
    <w:rsid w:val="005A48A9"/>
    <w:rsid w:val="005B22DA"/>
    <w:rsid w:val="005B2747"/>
    <w:rsid w:val="005D4083"/>
    <w:rsid w:val="005F7AC4"/>
    <w:rsid w:val="006034F5"/>
    <w:rsid w:val="006106BC"/>
    <w:rsid w:val="00640BAA"/>
    <w:rsid w:val="00642122"/>
    <w:rsid w:val="006463A4"/>
    <w:rsid w:val="006815BC"/>
    <w:rsid w:val="0069771D"/>
    <w:rsid w:val="006B363D"/>
    <w:rsid w:val="006C2A74"/>
    <w:rsid w:val="006C4735"/>
    <w:rsid w:val="006D4AF2"/>
    <w:rsid w:val="006E19A5"/>
    <w:rsid w:val="006F7154"/>
    <w:rsid w:val="00705FB5"/>
    <w:rsid w:val="007262F7"/>
    <w:rsid w:val="007577E3"/>
    <w:rsid w:val="00771D40"/>
    <w:rsid w:val="007774B6"/>
    <w:rsid w:val="00782A31"/>
    <w:rsid w:val="007A4BA0"/>
    <w:rsid w:val="007B231D"/>
    <w:rsid w:val="007D3D3A"/>
    <w:rsid w:val="007E60E9"/>
    <w:rsid w:val="00805DB0"/>
    <w:rsid w:val="008075FB"/>
    <w:rsid w:val="008227BD"/>
    <w:rsid w:val="008628EF"/>
    <w:rsid w:val="00867F8C"/>
    <w:rsid w:val="00871001"/>
    <w:rsid w:val="00876F72"/>
    <w:rsid w:val="00897957"/>
    <w:rsid w:val="008A5E4B"/>
    <w:rsid w:val="008B3678"/>
    <w:rsid w:val="008B533F"/>
    <w:rsid w:val="008D60CE"/>
    <w:rsid w:val="008E3955"/>
    <w:rsid w:val="008E3BA5"/>
    <w:rsid w:val="009057D9"/>
    <w:rsid w:val="00942CD3"/>
    <w:rsid w:val="0095219A"/>
    <w:rsid w:val="00966902"/>
    <w:rsid w:val="00971B51"/>
    <w:rsid w:val="00972795"/>
    <w:rsid w:val="00986C63"/>
    <w:rsid w:val="0099255A"/>
    <w:rsid w:val="009A05E6"/>
    <w:rsid w:val="009A55C5"/>
    <w:rsid w:val="009B2829"/>
    <w:rsid w:val="009F6EA4"/>
    <w:rsid w:val="00A203CF"/>
    <w:rsid w:val="00A31DF1"/>
    <w:rsid w:val="00A35B40"/>
    <w:rsid w:val="00A70D3D"/>
    <w:rsid w:val="00A73A15"/>
    <w:rsid w:val="00A77553"/>
    <w:rsid w:val="00A94EB6"/>
    <w:rsid w:val="00AD31A7"/>
    <w:rsid w:val="00AE7AF9"/>
    <w:rsid w:val="00AF0F78"/>
    <w:rsid w:val="00B01C41"/>
    <w:rsid w:val="00B20AD8"/>
    <w:rsid w:val="00B260E4"/>
    <w:rsid w:val="00B47712"/>
    <w:rsid w:val="00B51444"/>
    <w:rsid w:val="00B51EB0"/>
    <w:rsid w:val="00B57C62"/>
    <w:rsid w:val="00B761C7"/>
    <w:rsid w:val="00B873AD"/>
    <w:rsid w:val="00BA5B03"/>
    <w:rsid w:val="00BC214A"/>
    <w:rsid w:val="00BD76A2"/>
    <w:rsid w:val="00BE0549"/>
    <w:rsid w:val="00BE06CF"/>
    <w:rsid w:val="00BE12C4"/>
    <w:rsid w:val="00C03D7B"/>
    <w:rsid w:val="00C1185E"/>
    <w:rsid w:val="00C16C84"/>
    <w:rsid w:val="00C23068"/>
    <w:rsid w:val="00C27920"/>
    <w:rsid w:val="00C321F6"/>
    <w:rsid w:val="00C424DC"/>
    <w:rsid w:val="00C433D1"/>
    <w:rsid w:val="00C53C13"/>
    <w:rsid w:val="00C64AE3"/>
    <w:rsid w:val="00C722E1"/>
    <w:rsid w:val="00C972C2"/>
    <w:rsid w:val="00CA7C14"/>
    <w:rsid w:val="00D13244"/>
    <w:rsid w:val="00D24077"/>
    <w:rsid w:val="00D44E1A"/>
    <w:rsid w:val="00D6029F"/>
    <w:rsid w:val="00D6781E"/>
    <w:rsid w:val="00D733CF"/>
    <w:rsid w:val="00D973F3"/>
    <w:rsid w:val="00D97A24"/>
    <w:rsid w:val="00DA7345"/>
    <w:rsid w:val="00DB1476"/>
    <w:rsid w:val="00DB413A"/>
    <w:rsid w:val="00DD554D"/>
    <w:rsid w:val="00DE7833"/>
    <w:rsid w:val="00E01DF4"/>
    <w:rsid w:val="00E01F63"/>
    <w:rsid w:val="00E02395"/>
    <w:rsid w:val="00E3050F"/>
    <w:rsid w:val="00E524E1"/>
    <w:rsid w:val="00E6096D"/>
    <w:rsid w:val="00E71349"/>
    <w:rsid w:val="00E80290"/>
    <w:rsid w:val="00E92D51"/>
    <w:rsid w:val="00EB53AD"/>
    <w:rsid w:val="00ED0344"/>
    <w:rsid w:val="00ED74FC"/>
    <w:rsid w:val="00EF370A"/>
    <w:rsid w:val="00F04BB5"/>
    <w:rsid w:val="00F06BF4"/>
    <w:rsid w:val="00F106A0"/>
    <w:rsid w:val="00F25D64"/>
    <w:rsid w:val="00F2709F"/>
    <w:rsid w:val="00F4601C"/>
    <w:rsid w:val="00F5164F"/>
    <w:rsid w:val="00FA4F00"/>
    <w:rsid w:val="00FD6BB1"/>
    <w:rsid w:val="00FE0767"/>
    <w:rsid w:val="00FE1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B85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057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2B266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8E3BA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B266D"/>
    <w:rPr>
      <w:rFonts w:ascii="Times New Roman" w:eastAsia="Times New Roman" w:hAnsi="Times New Roman" w:cs="Times New Roman"/>
      <w:b/>
      <w:bCs/>
      <w:sz w:val="27"/>
      <w:szCs w:val="27"/>
      <w:lang w:eastAsia="ru-RU"/>
    </w:rPr>
  </w:style>
  <w:style w:type="paragraph" w:customStyle="1" w:styleId="formattext">
    <w:name w:val="formattext"/>
    <w:basedOn w:val="a"/>
    <w:rsid w:val="002B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2B266D"/>
    <w:rPr>
      <w:color w:val="0000FF"/>
      <w:u w:val="single"/>
    </w:rPr>
  </w:style>
  <w:style w:type="paragraph" w:styleId="a4">
    <w:name w:val="List Paragraph"/>
    <w:basedOn w:val="a"/>
    <w:uiPriority w:val="34"/>
    <w:qFormat/>
    <w:rsid w:val="002823FB"/>
    <w:pPr>
      <w:ind w:left="720"/>
      <w:contextualSpacing/>
    </w:pPr>
  </w:style>
  <w:style w:type="paragraph" w:customStyle="1" w:styleId="11">
    <w:name w:val="Стиль1"/>
    <w:basedOn w:val="a"/>
    <w:link w:val="12"/>
    <w:qFormat/>
    <w:rsid w:val="00E92D51"/>
    <w:pPr>
      <w:shd w:val="clear" w:color="auto" w:fill="FFFFFF"/>
      <w:spacing w:after="0" w:line="315" w:lineRule="atLeast"/>
      <w:textAlignment w:val="baseline"/>
    </w:pPr>
    <w:rPr>
      <w:rFonts w:ascii="Times New Roman" w:eastAsia="Times New Roman" w:hAnsi="Times New Roman" w:cs="Times New Roman"/>
      <w:color w:val="4C4C4C"/>
      <w:spacing w:val="2"/>
      <w:sz w:val="28"/>
      <w:szCs w:val="28"/>
      <w:lang w:eastAsia="ru-RU"/>
    </w:rPr>
  </w:style>
  <w:style w:type="paragraph" w:customStyle="1" w:styleId="2">
    <w:name w:val="Стиль2"/>
    <w:basedOn w:val="a"/>
    <w:link w:val="20"/>
    <w:qFormat/>
    <w:rsid w:val="0069771D"/>
    <w:pPr>
      <w:shd w:val="clear" w:color="auto" w:fill="FFFFFF"/>
      <w:spacing w:after="0" w:line="240" w:lineRule="auto"/>
      <w:contextualSpacing/>
      <w:jc w:val="both"/>
      <w:textAlignment w:val="baseline"/>
    </w:pPr>
    <w:rPr>
      <w:rFonts w:ascii="Times New Roman" w:eastAsia="Times New Roman" w:hAnsi="Times New Roman" w:cs="Times New Roman"/>
      <w:color w:val="2D2D2D"/>
      <w:spacing w:val="2"/>
      <w:sz w:val="24"/>
      <w:szCs w:val="24"/>
      <w:lang w:eastAsia="ru-RU"/>
    </w:rPr>
  </w:style>
  <w:style w:type="character" w:customStyle="1" w:styleId="12">
    <w:name w:val="Стиль1 Знак"/>
    <w:basedOn w:val="a0"/>
    <w:link w:val="11"/>
    <w:rsid w:val="00E92D51"/>
    <w:rPr>
      <w:rFonts w:ascii="Times New Roman" w:eastAsia="Times New Roman" w:hAnsi="Times New Roman" w:cs="Times New Roman"/>
      <w:color w:val="4C4C4C"/>
      <w:spacing w:val="2"/>
      <w:sz w:val="28"/>
      <w:szCs w:val="28"/>
      <w:shd w:val="clear" w:color="auto" w:fill="FFFFFF"/>
      <w:lang w:eastAsia="ru-RU"/>
    </w:rPr>
  </w:style>
  <w:style w:type="character" w:customStyle="1" w:styleId="40">
    <w:name w:val="Заголовок 4 Знак"/>
    <w:basedOn w:val="a0"/>
    <w:link w:val="4"/>
    <w:uiPriority w:val="9"/>
    <w:semiHidden/>
    <w:rsid w:val="008E3BA5"/>
    <w:rPr>
      <w:rFonts w:asciiTheme="majorHAnsi" w:eastAsiaTheme="majorEastAsia" w:hAnsiTheme="majorHAnsi" w:cstheme="majorBidi"/>
      <w:i/>
      <w:iCs/>
      <w:color w:val="2F5496" w:themeColor="accent1" w:themeShade="BF"/>
    </w:rPr>
  </w:style>
  <w:style w:type="character" w:customStyle="1" w:styleId="20">
    <w:name w:val="Стиль2 Знак"/>
    <w:basedOn w:val="a0"/>
    <w:link w:val="2"/>
    <w:rsid w:val="0069771D"/>
    <w:rPr>
      <w:rFonts w:ascii="Times New Roman" w:eastAsia="Times New Roman" w:hAnsi="Times New Roman" w:cs="Times New Roman"/>
      <w:color w:val="2D2D2D"/>
      <w:spacing w:val="2"/>
      <w:sz w:val="24"/>
      <w:szCs w:val="24"/>
      <w:shd w:val="clear" w:color="auto" w:fill="FFFFFF"/>
      <w:lang w:eastAsia="ru-RU"/>
    </w:rPr>
  </w:style>
  <w:style w:type="paragraph" w:customStyle="1" w:styleId="unformattext">
    <w:name w:val="unformattext"/>
    <w:basedOn w:val="a"/>
    <w:rsid w:val="008E3B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8E3B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_"/>
    <w:basedOn w:val="a0"/>
    <w:link w:val="31"/>
    <w:uiPriority w:val="99"/>
    <w:rsid w:val="00B20AD8"/>
    <w:rPr>
      <w:rFonts w:ascii="Times New Roman" w:eastAsia="Times New Roman" w:hAnsi="Times New Roman" w:cs="Times New Roman"/>
      <w:sz w:val="27"/>
      <w:szCs w:val="27"/>
      <w:shd w:val="clear" w:color="auto" w:fill="FFFFFF"/>
    </w:rPr>
  </w:style>
  <w:style w:type="paragraph" w:customStyle="1" w:styleId="31">
    <w:name w:val="Основной текст3"/>
    <w:basedOn w:val="a"/>
    <w:link w:val="a5"/>
    <w:uiPriority w:val="99"/>
    <w:rsid w:val="00B20AD8"/>
    <w:pPr>
      <w:widowControl w:val="0"/>
      <w:shd w:val="clear" w:color="auto" w:fill="FFFFFF"/>
      <w:spacing w:after="0" w:line="322" w:lineRule="exact"/>
    </w:pPr>
    <w:rPr>
      <w:rFonts w:ascii="Times New Roman" w:eastAsia="Times New Roman" w:hAnsi="Times New Roman" w:cs="Times New Roman"/>
      <w:sz w:val="27"/>
      <w:szCs w:val="27"/>
    </w:rPr>
  </w:style>
  <w:style w:type="paragraph" w:styleId="a6">
    <w:name w:val="Balloon Text"/>
    <w:basedOn w:val="a"/>
    <w:link w:val="a7"/>
    <w:uiPriority w:val="99"/>
    <w:semiHidden/>
    <w:unhideWhenUsed/>
    <w:rsid w:val="006C2A7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C2A74"/>
    <w:rPr>
      <w:rFonts w:ascii="Segoe UI" w:hAnsi="Segoe UI" w:cs="Segoe UI"/>
      <w:sz w:val="18"/>
      <w:szCs w:val="18"/>
    </w:rPr>
  </w:style>
  <w:style w:type="paragraph" w:customStyle="1" w:styleId="ConsPlusNormal">
    <w:name w:val="ConsPlusNormal"/>
    <w:link w:val="ConsPlusNormal0"/>
    <w:rsid w:val="003B606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B6065"/>
    <w:rPr>
      <w:rFonts w:ascii="Arial" w:eastAsia="Times New Roman" w:hAnsi="Arial" w:cs="Arial"/>
      <w:sz w:val="20"/>
      <w:szCs w:val="20"/>
      <w:lang w:eastAsia="ru-RU"/>
    </w:rPr>
  </w:style>
  <w:style w:type="paragraph" w:styleId="a8">
    <w:name w:val="Body Text"/>
    <w:basedOn w:val="a"/>
    <w:link w:val="a9"/>
    <w:uiPriority w:val="99"/>
    <w:rsid w:val="006463A4"/>
    <w:pPr>
      <w:spacing w:after="120" w:line="288" w:lineRule="auto"/>
      <w:jc w:val="both"/>
    </w:pPr>
    <w:rPr>
      <w:rFonts w:ascii="Times New Roman" w:eastAsia="Times New Roman" w:hAnsi="Times New Roman" w:cs="Times New Roman"/>
      <w:spacing w:val="16"/>
      <w:sz w:val="25"/>
      <w:szCs w:val="20"/>
      <w:lang w:eastAsia="ru-RU"/>
    </w:rPr>
  </w:style>
  <w:style w:type="character" w:customStyle="1" w:styleId="a9">
    <w:name w:val="Основной текст Знак"/>
    <w:basedOn w:val="a0"/>
    <w:link w:val="a8"/>
    <w:uiPriority w:val="99"/>
    <w:rsid w:val="006463A4"/>
    <w:rPr>
      <w:rFonts w:ascii="Times New Roman" w:eastAsia="Times New Roman" w:hAnsi="Times New Roman" w:cs="Times New Roman"/>
      <w:spacing w:val="16"/>
      <w:sz w:val="25"/>
      <w:szCs w:val="20"/>
      <w:lang w:eastAsia="ru-RU"/>
    </w:rPr>
  </w:style>
  <w:style w:type="character" w:customStyle="1" w:styleId="10">
    <w:name w:val="Заголовок 1 Знак"/>
    <w:basedOn w:val="a0"/>
    <w:link w:val="1"/>
    <w:uiPriority w:val="9"/>
    <w:rsid w:val="009057D9"/>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057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2B266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8E3BA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B266D"/>
    <w:rPr>
      <w:rFonts w:ascii="Times New Roman" w:eastAsia="Times New Roman" w:hAnsi="Times New Roman" w:cs="Times New Roman"/>
      <w:b/>
      <w:bCs/>
      <w:sz w:val="27"/>
      <w:szCs w:val="27"/>
      <w:lang w:eastAsia="ru-RU"/>
    </w:rPr>
  </w:style>
  <w:style w:type="paragraph" w:customStyle="1" w:styleId="formattext">
    <w:name w:val="formattext"/>
    <w:basedOn w:val="a"/>
    <w:rsid w:val="002B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2B266D"/>
    <w:rPr>
      <w:color w:val="0000FF"/>
      <w:u w:val="single"/>
    </w:rPr>
  </w:style>
  <w:style w:type="paragraph" w:styleId="a4">
    <w:name w:val="List Paragraph"/>
    <w:basedOn w:val="a"/>
    <w:uiPriority w:val="34"/>
    <w:qFormat/>
    <w:rsid w:val="002823FB"/>
    <w:pPr>
      <w:ind w:left="720"/>
      <w:contextualSpacing/>
    </w:pPr>
  </w:style>
  <w:style w:type="paragraph" w:customStyle="1" w:styleId="11">
    <w:name w:val="Стиль1"/>
    <w:basedOn w:val="a"/>
    <w:link w:val="12"/>
    <w:qFormat/>
    <w:rsid w:val="00E92D51"/>
    <w:pPr>
      <w:shd w:val="clear" w:color="auto" w:fill="FFFFFF"/>
      <w:spacing w:after="0" w:line="315" w:lineRule="atLeast"/>
      <w:textAlignment w:val="baseline"/>
    </w:pPr>
    <w:rPr>
      <w:rFonts w:ascii="Times New Roman" w:eastAsia="Times New Roman" w:hAnsi="Times New Roman" w:cs="Times New Roman"/>
      <w:color w:val="4C4C4C"/>
      <w:spacing w:val="2"/>
      <w:sz w:val="28"/>
      <w:szCs w:val="28"/>
      <w:lang w:eastAsia="ru-RU"/>
    </w:rPr>
  </w:style>
  <w:style w:type="paragraph" w:customStyle="1" w:styleId="2">
    <w:name w:val="Стиль2"/>
    <w:basedOn w:val="a"/>
    <w:link w:val="20"/>
    <w:qFormat/>
    <w:rsid w:val="0069771D"/>
    <w:pPr>
      <w:shd w:val="clear" w:color="auto" w:fill="FFFFFF"/>
      <w:spacing w:after="0" w:line="240" w:lineRule="auto"/>
      <w:contextualSpacing/>
      <w:jc w:val="both"/>
      <w:textAlignment w:val="baseline"/>
    </w:pPr>
    <w:rPr>
      <w:rFonts w:ascii="Times New Roman" w:eastAsia="Times New Roman" w:hAnsi="Times New Roman" w:cs="Times New Roman"/>
      <w:color w:val="2D2D2D"/>
      <w:spacing w:val="2"/>
      <w:sz w:val="24"/>
      <w:szCs w:val="24"/>
      <w:lang w:eastAsia="ru-RU"/>
    </w:rPr>
  </w:style>
  <w:style w:type="character" w:customStyle="1" w:styleId="12">
    <w:name w:val="Стиль1 Знак"/>
    <w:basedOn w:val="a0"/>
    <w:link w:val="11"/>
    <w:rsid w:val="00E92D51"/>
    <w:rPr>
      <w:rFonts w:ascii="Times New Roman" w:eastAsia="Times New Roman" w:hAnsi="Times New Roman" w:cs="Times New Roman"/>
      <w:color w:val="4C4C4C"/>
      <w:spacing w:val="2"/>
      <w:sz w:val="28"/>
      <w:szCs w:val="28"/>
      <w:shd w:val="clear" w:color="auto" w:fill="FFFFFF"/>
      <w:lang w:eastAsia="ru-RU"/>
    </w:rPr>
  </w:style>
  <w:style w:type="character" w:customStyle="1" w:styleId="40">
    <w:name w:val="Заголовок 4 Знак"/>
    <w:basedOn w:val="a0"/>
    <w:link w:val="4"/>
    <w:uiPriority w:val="9"/>
    <w:semiHidden/>
    <w:rsid w:val="008E3BA5"/>
    <w:rPr>
      <w:rFonts w:asciiTheme="majorHAnsi" w:eastAsiaTheme="majorEastAsia" w:hAnsiTheme="majorHAnsi" w:cstheme="majorBidi"/>
      <w:i/>
      <w:iCs/>
      <w:color w:val="2F5496" w:themeColor="accent1" w:themeShade="BF"/>
    </w:rPr>
  </w:style>
  <w:style w:type="character" w:customStyle="1" w:styleId="20">
    <w:name w:val="Стиль2 Знак"/>
    <w:basedOn w:val="a0"/>
    <w:link w:val="2"/>
    <w:rsid w:val="0069771D"/>
    <w:rPr>
      <w:rFonts w:ascii="Times New Roman" w:eastAsia="Times New Roman" w:hAnsi="Times New Roman" w:cs="Times New Roman"/>
      <w:color w:val="2D2D2D"/>
      <w:spacing w:val="2"/>
      <w:sz w:val="24"/>
      <w:szCs w:val="24"/>
      <w:shd w:val="clear" w:color="auto" w:fill="FFFFFF"/>
      <w:lang w:eastAsia="ru-RU"/>
    </w:rPr>
  </w:style>
  <w:style w:type="paragraph" w:customStyle="1" w:styleId="unformattext">
    <w:name w:val="unformattext"/>
    <w:basedOn w:val="a"/>
    <w:rsid w:val="008E3B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8E3B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_"/>
    <w:basedOn w:val="a0"/>
    <w:link w:val="31"/>
    <w:uiPriority w:val="99"/>
    <w:rsid w:val="00B20AD8"/>
    <w:rPr>
      <w:rFonts w:ascii="Times New Roman" w:eastAsia="Times New Roman" w:hAnsi="Times New Roman" w:cs="Times New Roman"/>
      <w:sz w:val="27"/>
      <w:szCs w:val="27"/>
      <w:shd w:val="clear" w:color="auto" w:fill="FFFFFF"/>
    </w:rPr>
  </w:style>
  <w:style w:type="paragraph" w:customStyle="1" w:styleId="31">
    <w:name w:val="Основной текст3"/>
    <w:basedOn w:val="a"/>
    <w:link w:val="a5"/>
    <w:uiPriority w:val="99"/>
    <w:rsid w:val="00B20AD8"/>
    <w:pPr>
      <w:widowControl w:val="0"/>
      <w:shd w:val="clear" w:color="auto" w:fill="FFFFFF"/>
      <w:spacing w:after="0" w:line="322" w:lineRule="exact"/>
    </w:pPr>
    <w:rPr>
      <w:rFonts w:ascii="Times New Roman" w:eastAsia="Times New Roman" w:hAnsi="Times New Roman" w:cs="Times New Roman"/>
      <w:sz w:val="27"/>
      <w:szCs w:val="27"/>
    </w:rPr>
  </w:style>
  <w:style w:type="paragraph" w:styleId="a6">
    <w:name w:val="Balloon Text"/>
    <w:basedOn w:val="a"/>
    <w:link w:val="a7"/>
    <w:uiPriority w:val="99"/>
    <w:semiHidden/>
    <w:unhideWhenUsed/>
    <w:rsid w:val="006C2A7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C2A74"/>
    <w:rPr>
      <w:rFonts w:ascii="Segoe UI" w:hAnsi="Segoe UI" w:cs="Segoe UI"/>
      <w:sz w:val="18"/>
      <w:szCs w:val="18"/>
    </w:rPr>
  </w:style>
  <w:style w:type="paragraph" w:customStyle="1" w:styleId="ConsPlusNormal">
    <w:name w:val="ConsPlusNormal"/>
    <w:link w:val="ConsPlusNormal0"/>
    <w:rsid w:val="003B606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B6065"/>
    <w:rPr>
      <w:rFonts w:ascii="Arial" w:eastAsia="Times New Roman" w:hAnsi="Arial" w:cs="Arial"/>
      <w:sz w:val="20"/>
      <w:szCs w:val="20"/>
      <w:lang w:eastAsia="ru-RU"/>
    </w:rPr>
  </w:style>
  <w:style w:type="paragraph" w:styleId="a8">
    <w:name w:val="Body Text"/>
    <w:basedOn w:val="a"/>
    <w:link w:val="a9"/>
    <w:uiPriority w:val="99"/>
    <w:rsid w:val="006463A4"/>
    <w:pPr>
      <w:spacing w:after="120" w:line="288" w:lineRule="auto"/>
      <w:jc w:val="both"/>
    </w:pPr>
    <w:rPr>
      <w:rFonts w:ascii="Times New Roman" w:eastAsia="Times New Roman" w:hAnsi="Times New Roman" w:cs="Times New Roman"/>
      <w:spacing w:val="16"/>
      <w:sz w:val="25"/>
      <w:szCs w:val="20"/>
      <w:lang w:eastAsia="ru-RU"/>
    </w:rPr>
  </w:style>
  <w:style w:type="character" w:customStyle="1" w:styleId="a9">
    <w:name w:val="Основной текст Знак"/>
    <w:basedOn w:val="a0"/>
    <w:link w:val="a8"/>
    <w:uiPriority w:val="99"/>
    <w:rsid w:val="006463A4"/>
    <w:rPr>
      <w:rFonts w:ascii="Times New Roman" w:eastAsia="Times New Roman" w:hAnsi="Times New Roman" w:cs="Times New Roman"/>
      <w:spacing w:val="16"/>
      <w:sz w:val="25"/>
      <w:szCs w:val="20"/>
      <w:lang w:eastAsia="ru-RU"/>
    </w:rPr>
  </w:style>
  <w:style w:type="character" w:customStyle="1" w:styleId="10">
    <w:name w:val="Заголовок 1 Знак"/>
    <w:basedOn w:val="a0"/>
    <w:link w:val="1"/>
    <w:uiPriority w:val="9"/>
    <w:rsid w:val="009057D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92626">
      <w:bodyDiv w:val="1"/>
      <w:marLeft w:val="0"/>
      <w:marRight w:val="0"/>
      <w:marTop w:val="0"/>
      <w:marBottom w:val="0"/>
      <w:divBdr>
        <w:top w:val="none" w:sz="0" w:space="0" w:color="auto"/>
        <w:left w:val="none" w:sz="0" w:space="0" w:color="auto"/>
        <w:bottom w:val="none" w:sz="0" w:space="0" w:color="auto"/>
        <w:right w:val="none" w:sz="0" w:space="0" w:color="auto"/>
      </w:divBdr>
    </w:div>
    <w:div w:id="432240130">
      <w:bodyDiv w:val="1"/>
      <w:marLeft w:val="0"/>
      <w:marRight w:val="0"/>
      <w:marTop w:val="0"/>
      <w:marBottom w:val="0"/>
      <w:divBdr>
        <w:top w:val="none" w:sz="0" w:space="0" w:color="auto"/>
        <w:left w:val="none" w:sz="0" w:space="0" w:color="auto"/>
        <w:bottom w:val="none" w:sz="0" w:space="0" w:color="auto"/>
        <w:right w:val="none" w:sz="0" w:space="0" w:color="auto"/>
      </w:divBdr>
    </w:div>
    <w:div w:id="695351063">
      <w:bodyDiv w:val="1"/>
      <w:marLeft w:val="0"/>
      <w:marRight w:val="0"/>
      <w:marTop w:val="0"/>
      <w:marBottom w:val="0"/>
      <w:divBdr>
        <w:top w:val="none" w:sz="0" w:space="0" w:color="auto"/>
        <w:left w:val="none" w:sz="0" w:space="0" w:color="auto"/>
        <w:bottom w:val="none" w:sz="0" w:space="0" w:color="auto"/>
        <w:right w:val="none" w:sz="0" w:space="0" w:color="auto"/>
      </w:divBdr>
    </w:div>
    <w:div w:id="721246411">
      <w:bodyDiv w:val="1"/>
      <w:marLeft w:val="0"/>
      <w:marRight w:val="0"/>
      <w:marTop w:val="0"/>
      <w:marBottom w:val="0"/>
      <w:divBdr>
        <w:top w:val="none" w:sz="0" w:space="0" w:color="auto"/>
        <w:left w:val="none" w:sz="0" w:space="0" w:color="auto"/>
        <w:bottom w:val="none" w:sz="0" w:space="0" w:color="auto"/>
        <w:right w:val="none" w:sz="0" w:space="0" w:color="auto"/>
      </w:divBdr>
    </w:div>
    <w:div w:id="780877673">
      <w:bodyDiv w:val="1"/>
      <w:marLeft w:val="0"/>
      <w:marRight w:val="0"/>
      <w:marTop w:val="0"/>
      <w:marBottom w:val="0"/>
      <w:divBdr>
        <w:top w:val="none" w:sz="0" w:space="0" w:color="auto"/>
        <w:left w:val="none" w:sz="0" w:space="0" w:color="auto"/>
        <w:bottom w:val="none" w:sz="0" w:space="0" w:color="auto"/>
        <w:right w:val="none" w:sz="0" w:space="0" w:color="auto"/>
      </w:divBdr>
    </w:div>
    <w:div w:id="948272246">
      <w:bodyDiv w:val="1"/>
      <w:marLeft w:val="0"/>
      <w:marRight w:val="0"/>
      <w:marTop w:val="0"/>
      <w:marBottom w:val="0"/>
      <w:divBdr>
        <w:top w:val="none" w:sz="0" w:space="0" w:color="auto"/>
        <w:left w:val="none" w:sz="0" w:space="0" w:color="auto"/>
        <w:bottom w:val="none" w:sz="0" w:space="0" w:color="auto"/>
        <w:right w:val="none" w:sz="0" w:space="0" w:color="auto"/>
      </w:divBdr>
    </w:div>
    <w:div w:id="1334989264">
      <w:bodyDiv w:val="1"/>
      <w:marLeft w:val="0"/>
      <w:marRight w:val="0"/>
      <w:marTop w:val="0"/>
      <w:marBottom w:val="0"/>
      <w:divBdr>
        <w:top w:val="none" w:sz="0" w:space="0" w:color="auto"/>
        <w:left w:val="none" w:sz="0" w:space="0" w:color="auto"/>
        <w:bottom w:val="none" w:sz="0" w:space="0" w:color="auto"/>
        <w:right w:val="none" w:sz="0" w:space="0" w:color="auto"/>
      </w:divBdr>
      <w:divsChild>
        <w:div w:id="186987896">
          <w:marLeft w:val="0"/>
          <w:marRight w:val="0"/>
          <w:marTop w:val="0"/>
          <w:marBottom w:val="0"/>
          <w:divBdr>
            <w:top w:val="none" w:sz="0" w:space="0" w:color="auto"/>
            <w:left w:val="none" w:sz="0" w:space="0" w:color="auto"/>
            <w:bottom w:val="none" w:sz="0" w:space="0" w:color="auto"/>
            <w:right w:val="none" w:sz="0" w:space="0" w:color="auto"/>
          </w:divBdr>
        </w:div>
        <w:div w:id="1977829884">
          <w:marLeft w:val="0"/>
          <w:marRight w:val="0"/>
          <w:marTop w:val="0"/>
          <w:marBottom w:val="0"/>
          <w:divBdr>
            <w:top w:val="none" w:sz="0" w:space="0" w:color="auto"/>
            <w:left w:val="none" w:sz="0" w:space="0" w:color="auto"/>
            <w:bottom w:val="none" w:sz="0" w:space="0" w:color="auto"/>
            <w:right w:val="none" w:sz="0" w:space="0" w:color="auto"/>
          </w:divBdr>
        </w:div>
      </w:divsChild>
    </w:div>
    <w:div w:id="1827891538">
      <w:bodyDiv w:val="1"/>
      <w:marLeft w:val="0"/>
      <w:marRight w:val="0"/>
      <w:marTop w:val="0"/>
      <w:marBottom w:val="0"/>
      <w:divBdr>
        <w:top w:val="none" w:sz="0" w:space="0" w:color="auto"/>
        <w:left w:val="none" w:sz="0" w:space="0" w:color="auto"/>
        <w:bottom w:val="none" w:sz="0" w:space="0" w:color="auto"/>
        <w:right w:val="none" w:sz="0" w:space="0" w:color="auto"/>
      </w:divBdr>
    </w:div>
    <w:div w:id="1865745521">
      <w:bodyDiv w:val="1"/>
      <w:marLeft w:val="0"/>
      <w:marRight w:val="0"/>
      <w:marTop w:val="0"/>
      <w:marBottom w:val="0"/>
      <w:divBdr>
        <w:top w:val="none" w:sz="0" w:space="0" w:color="auto"/>
        <w:left w:val="none" w:sz="0" w:space="0" w:color="auto"/>
        <w:bottom w:val="none" w:sz="0" w:space="0" w:color="auto"/>
        <w:right w:val="none" w:sz="0" w:space="0" w:color="auto"/>
      </w:divBdr>
    </w:div>
    <w:div w:id="1867254126">
      <w:bodyDiv w:val="1"/>
      <w:marLeft w:val="0"/>
      <w:marRight w:val="0"/>
      <w:marTop w:val="0"/>
      <w:marBottom w:val="0"/>
      <w:divBdr>
        <w:top w:val="none" w:sz="0" w:space="0" w:color="auto"/>
        <w:left w:val="none" w:sz="0" w:space="0" w:color="auto"/>
        <w:bottom w:val="none" w:sz="0" w:space="0" w:color="auto"/>
        <w:right w:val="none" w:sz="0" w:space="0" w:color="auto"/>
      </w:divBdr>
    </w:div>
    <w:div w:id="191866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V:\&#1050;&#1054;&#1052;&#1048;&#1057;&#1057;&#1048;&#1071;%20&#1087;&#1086;%20&#1085;&#1077;&#1089;&#1090;&#1072;&#1094;&#1080;&#1086;&#1085;&#1072;&#1088;&#1085;&#1099;&#1084;%20&#1086;&#1073;&#1098;&#1077;&#1082;&#1090;&#1072;&#1084;\&#1053;&#1086;&#1074;&#1099;&#1081;%20&#1087;&#1086;&#1088;&#1103;&#1076;&#1086;&#1082;\&#1087;&#1086;&#1089;&#1090;&#1072;&#1085;&#1086;&#1074;&#1083;&#1077;&#1085;&#1080;&#1077;.docx" TargetMode="External"/><Relationship Id="rId13" Type="http://schemas.openxmlformats.org/officeDocument/2006/relationships/hyperlink" Target="http://rdocs3.kodeks.ru/document/9027690"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rdocs3.kodeks.ru/document/9021925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docs3.kodeks.ru/document/90187606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docs3.kodeks.ru/document/744100004" TargetMode="External"/><Relationship Id="rId4" Type="http://schemas.microsoft.com/office/2007/relationships/stylesWithEffects" Target="stylesWithEffects.xml"/><Relationship Id="rId9" Type="http://schemas.openxmlformats.org/officeDocument/2006/relationships/hyperlink" Target="http://rdocs3.kodeks.ru/document/902769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2C916-E217-4AE5-BB92-AC6F03FFE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5343</Words>
  <Characters>30456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Шаронов А.В</dc:creator>
  <cp:keywords/>
  <dc:description/>
  <cp:lastModifiedBy>Гильмиярова Любовь</cp:lastModifiedBy>
  <cp:revision>3</cp:revision>
  <cp:lastPrinted>2022-03-20T21:49:00Z</cp:lastPrinted>
  <dcterms:created xsi:type="dcterms:W3CDTF">2022-03-18T04:18:00Z</dcterms:created>
  <dcterms:modified xsi:type="dcterms:W3CDTF">2022-03-20T21:50:00Z</dcterms:modified>
</cp:coreProperties>
</file>