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6C5A" w14:textId="77777777" w:rsidR="00CA5778" w:rsidRPr="00EC6EB2" w:rsidRDefault="00000000" w:rsidP="00EC6EB2">
      <w:pPr>
        <w:pStyle w:val="a3"/>
        <w:rPr>
          <w:sz w:val="36"/>
        </w:rPr>
      </w:pPr>
      <w:r>
        <w:rPr>
          <w:noProof/>
        </w:rPr>
        <w:object w:dxaOrig="1440" w:dyaOrig="1440" w14:anchorId="35086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5" o:title="" gain="74473f" grayscale="t" bilevel="t"/>
            <w10:wrap type="through"/>
          </v:shape>
          <o:OLEObject Type="Embed" ProgID="MSPhotoEd.3" ShapeID="_x0000_s1026" DrawAspect="Content" ObjectID="_1795353591" r:id="rId6"/>
        </w:object>
      </w:r>
    </w:p>
    <w:p w14:paraId="0BC698C2" w14:textId="77777777" w:rsidR="00CA5778" w:rsidRPr="00EC6EB2" w:rsidRDefault="00CA5778" w:rsidP="00EC6EB2">
      <w:pPr>
        <w:pStyle w:val="a3"/>
        <w:rPr>
          <w:sz w:val="36"/>
        </w:rPr>
      </w:pPr>
    </w:p>
    <w:p w14:paraId="5CDEF8B5" w14:textId="77777777" w:rsidR="00CA5778" w:rsidRPr="00EC6EB2" w:rsidRDefault="00CA5778" w:rsidP="00EC6EB2">
      <w:pPr>
        <w:pStyle w:val="3"/>
        <w:keepNext w:val="0"/>
        <w:rPr>
          <w:sz w:val="34"/>
        </w:rPr>
      </w:pPr>
    </w:p>
    <w:p w14:paraId="70F8145D" w14:textId="77777777" w:rsidR="00CA5778" w:rsidRPr="00EC6EB2" w:rsidRDefault="00CA5778" w:rsidP="00EC6EB2">
      <w:pPr>
        <w:pStyle w:val="a5"/>
        <w:jc w:val="left"/>
        <w:rPr>
          <w:sz w:val="26"/>
        </w:rPr>
      </w:pPr>
      <w:r w:rsidRPr="00EC6EB2">
        <w:rPr>
          <w:sz w:val="26"/>
        </w:rPr>
        <w:t xml:space="preserve">                                                  АДМИНИСТРАЦИЯ</w:t>
      </w:r>
    </w:p>
    <w:p w14:paraId="7832211A" w14:textId="77777777" w:rsidR="00CA5778" w:rsidRPr="00EC6EB2" w:rsidRDefault="00CA5778" w:rsidP="00EC6EB2">
      <w:pPr>
        <w:pStyle w:val="1"/>
      </w:pPr>
      <w:r w:rsidRPr="00EC6EB2">
        <w:t>МУНИЦИПАЛЬНОГО ОБРАЗОВАНИЯ «ХОЛМСКИЙ ГОРОДСКОЙ ОКРУГ»</w:t>
      </w:r>
    </w:p>
    <w:p w14:paraId="362CE33F" w14:textId="77777777" w:rsidR="00CA5778" w:rsidRPr="00EC6EB2" w:rsidRDefault="00CA5778" w:rsidP="00EC6EB2">
      <w:pPr>
        <w:spacing w:after="0"/>
        <w:rPr>
          <w:rFonts w:ascii="Times New Roman" w:hAnsi="Times New Roman"/>
        </w:rPr>
      </w:pPr>
    </w:p>
    <w:p w14:paraId="7316CB04" w14:textId="77777777" w:rsidR="00CA5778" w:rsidRPr="00EC6EB2" w:rsidRDefault="00CA5778" w:rsidP="00EC6EB2">
      <w:pPr>
        <w:pStyle w:val="4"/>
        <w:keepNext w:val="0"/>
        <w:rPr>
          <w:sz w:val="38"/>
        </w:rPr>
      </w:pPr>
      <w:r w:rsidRPr="00EC6EB2">
        <w:rPr>
          <w:sz w:val="38"/>
        </w:rPr>
        <w:t>ПОСТАНОВЛЕНИЕ</w:t>
      </w:r>
    </w:p>
    <w:p w14:paraId="4C773E35" w14:textId="77777777" w:rsidR="00CA5778" w:rsidRPr="00EC6EB2" w:rsidRDefault="00CA5778" w:rsidP="00EC6EB2">
      <w:pPr>
        <w:spacing w:after="0"/>
        <w:rPr>
          <w:rFonts w:ascii="Times New Roman" w:hAnsi="Times New Roman"/>
          <w:sz w:val="37"/>
        </w:rPr>
      </w:pPr>
    </w:p>
    <w:p w14:paraId="159A4482" w14:textId="77777777" w:rsidR="00CA5778" w:rsidRPr="00EC6EB2" w:rsidRDefault="00CA5778" w:rsidP="00EC6EB2">
      <w:pPr>
        <w:spacing w:after="0"/>
        <w:rPr>
          <w:rFonts w:ascii="Times New Roman" w:hAnsi="Times New Roman"/>
          <w:sz w:val="37"/>
        </w:rPr>
      </w:pPr>
    </w:p>
    <w:p w14:paraId="5A42ED1E" w14:textId="77777777" w:rsidR="00CA5778" w:rsidRPr="00EC6EB2" w:rsidRDefault="00CA5778" w:rsidP="00EC6EB2">
      <w:pPr>
        <w:spacing w:after="0"/>
        <w:rPr>
          <w:rFonts w:ascii="Times New Roman" w:hAnsi="Times New Roman"/>
        </w:rPr>
      </w:pPr>
    </w:p>
    <w:p w14:paraId="548F7316" w14:textId="77777777" w:rsidR="00CA5778" w:rsidRPr="00EC6EB2" w:rsidRDefault="00CA5778" w:rsidP="00EC6EB2">
      <w:pPr>
        <w:spacing w:after="0"/>
        <w:rPr>
          <w:rFonts w:ascii="Times New Roman" w:hAnsi="Times New Roman"/>
        </w:rPr>
      </w:pPr>
      <w:r w:rsidRPr="00EC6EB2">
        <w:rPr>
          <w:rFonts w:ascii="Times New Roman" w:hAnsi="Times New Roman"/>
        </w:rPr>
        <w:t>от __</w:t>
      </w:r>
      <w:r>
        <w:rPr>
          <w:rFonts w:ascii="Times New Roman" w:hAnsi="Times New Roman"/>
          <w:u w:val="single"/>
        </w:rPr>
        <w:t>11.04.2013г.</w:t>
      </w:r>
      <w:r w:rsidRPr="00EC6EB2">
        <w:rPr>
          <w:rFonts w:ascii="Times New Roman" w:hAnsi="Times New Roman"/>
          <w:u w:val="single"/>
        </w:rPr>
        <w:t xml:space="preserve">       </w:t>
      </w:r>
      <w:r w:rsidRPr="00EC6EB2">
        <w:rPr>
          <w:rFonts w:ascii="Times New Roman" w:hAnsi="Times New Roman"/>
        </w:rPr>
        <w:t>_ № _</w:t>
      </w:r>
      <w:proofErr w:type="gramStart"/>
      <w:r>
        <w:rPr>
          <w:rFonts w:ascii="Times New Roman" w:hAnsi="Times New Roman"/>
          <w:u w:val="single"/>
        </w:rPr>
        <w:t>364</w:t>
      </w:r>
      <w:r w:rsidRPr="00EC6EB2">
        <w:rPr>
          <w:rFonts w:ascii="Times New Roman" w:hAnsi="Times New Roman"/>
          <w:u w:val="single"/>
        </w:rPr>
        <w:t xml:space="preserve">  </w:t>
      </w:r>
      <w:r w:rsidRPr="00EC6EB2">
        <w:rPr>
          <w:rFonts w:ascii="Times New Roman" w:hAnsi="Times New Roman"/>
        </w:rPr>
        <w:t>_</w:t>
      </w:r>
      <w:proofErr w:type="gramEnd"/>
      <w:r w:rsidRPr="00EC6EB2">
        <w:rPr>
          <w:rFonts w:ascii="Times New Roman" w:hAnsi="Times New Roman"/>
        </w:rPr>
        <w:t>_</w:t>
      </w:r>
    </w:p>
    <w:p w14:paraId="1E3EEF02" w14:textId="77777777" w:rsidR="00CA5778" w:rsidRPr="00EC6EB2" w:rsidRDefault="00CA5778" w:rsidP="00EC6EB2">
      <w:pPr>
        <w:spacing w:after="0"/>
        <w:ind w:firstLine="708"/>
        <w:rPr>
          <w:rFonts w:ascii="Times New Roman" w:hAnsi="Times New Roman"/>
        </w:rPr>
      </w:pPr>
      <w:r w:rsidRPr="00EC6EB2">
        <w:rPr>
          <w:rFonts w:ascii="Times New Roman" w:hAnsi="Times New Roman"/>
        </w:rPr>
        <w:t xml:space="preserve">         г. Холмск</w:t>
      </w:r>
    </w:p>
    <w:p w14:paraId="6F63D54C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</w:rPr>
      </w:pPr>
    </w:p>
    <w:p w14:paraId="63FABFF1" w14:textId="77777777" w:rsidR="00CA5778" w:rsidRPr="00EC6EB2" w:rsidRDefault="00CA5778" w:rsidP="00EC6EB2">
      <w:pPr>
        <w:spacing w:after="0"/>
        <w:ind w:right="4855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proofErr w:type="gramStart"/>
      <w:r w:rsidRPr="00EC6EB2">
        <w:rPr>
          <w:rFonts w:ascii="Times New Roman" w:hAnsi="Times New Roman"/>
          <w:sz w:val="24"/>
          <w:szCs w:val="24"/>
        </w:rPr>
        <w:t>о  переселении</w:t>
      </w:r>
      <w:proofErr w:type="gramEnd"/>
      <w:r w:rsidRPr="00EC6EB2">
        <w:rPr>
          <w:rFonts w:ascii="Times New Roman" w:hAnsi="Times New Roman"/>
          <w:sz w:val="24"/>
          <w:szCs w:val="24"/>
        </w:rPr>
        <w:t xml:space="preserve"> граждан и обеспечении жилищных прав собственников жилых помещений и граждан - нанимателей жилых помещений муниципального жилищного фонда при переселении </w:t>
      </w:r>
      <w:r>
        <w:rPr>
          <w:rFonts w:ascii="Times New Roman" w:hAnsi="Times New Roman"/>
          <w:sz w:val="24"/>
          <w:szCs w:val="24"/>
        </w:rPr>
        <w:t xml:space="preserve">из аварийного </w:t>
      </w:r>
      <w:r w:rsidRPr="00EC6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жилищного фонда </w:t>
      </w:r>
      <w:r w:rsidRPr="00EC6EB2">
        <w:rPr>
          <w:rFonts w:ascii="Times New Roman" w:hAnsi="Times New Roman"/>
          <w:sz w:val="24"/>
          <w:szCs w:val="24"/>
        </w:rPr>
        <w:t xml:space="preserve">в муниципальном образовании «Холмский городской округ» </w:t>
      </w:r>
    </w:p>
    <w:p w14:paraId="25A259CB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</w:rPr>
      </w:pPr>
    </w:p>
    <w:p w14:paraId="605B8108" w14:textId="77777777" w:rsidR="00CA5778" w:rsidRPr="00EC6EB2" w:rsidRDefault="00CA5778" w:rsidP="00EC6EB2">
      <w:pPr>
        <w:spacing w:after="0"/>
        <w:ind w:right="5220"/>
        <w:jc w:val="both"/>
        <w:rPr>
          <w:rFonts w:ascii="Times New Roman" w:hAnsi="Times New Roman"/>
          <w:sz w:val="24"/>
          <w:szCs w:val="24"/>
        </w:rPr>
      </w:pPr>
    </w:p>
    <w:p w14:paraId="31720A44" w14:textId="77777777" w:rsidR="00CA5778" w:rsidRPr="00EC6EB2" w:rsidRDefault="00CA5778" w:rsidP="00EC6EB2">
      <w:pPr>
        <w:spacing w:after="0"/>
        <w:ind w:right="5220"/>
        <w:jc w:val="both"/>
        <w:rPr>
          <w:rFonts w:ascii="Times New Roman" w:hAnsi="Times New Roman"/>
          <w:sz w:val="24"/>
          <w:szCs w:val="24"/>
        </w:rPr>
      </w:pPr>
    </w:p>
    <w:p w14:paraId="7F009DED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В целях реализации ст. 32 Жилищного кодекса РФ, муниципальной целевой Программы </w:t>
      </w:r>
      <w:r w:rsidRPr="00EC6EB2">
        <w:rPr>
          <w:rStyle w:val="FontStyle16"/>
          <w:rFonts w:ascii="Times New Roman" w:hAnsi="Times New Roman" w:cs="Times New Roman"/>
          <w:sz w:val="24"/>
          <w:szCs w:val="24"/>
        </w:rPr>
        <w:t>«Строительство жилья для п</w:t>
      </w:r>
      <w:r w:rsidRPr="00EC6EB2">
        <w:rPr>
          <w:rFonts w:ascii="Times New Roman" w:hAnsi="Times New Roman"/>
          <w:sz w:val="24"/>
          <w:szCs w:val="24"/>
        </w:rPr>
        <w:t>ереселения граждан, проживающих в муниципальном образовании «Холмский городской округ», из ветхого и аварийного жилищного фонда в 2011 – 2017 годах», утвержденной постановлением главы Администрации муниципального образования «Холмский городской округ» от  18.09.2012 г. №  851, руководствуясь п. 6 ч. 2.1 ст. 43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55B79B63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FD0FC67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ПОСТАНОВЛЯЕТ:</w:t>
      </w:r>
    </w:p>
    <w:p w14:paraId="0F6FFAA6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EF7643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b/>
          <w:sz w:val="24"/>
          <w:szCs w:val="24"/>
        </w:rPr>
        <w:tab/>
      </w:r>
      <w:r w:rsidRPr="00EC6EB2">
        <w:rPr>
          <w:rFonts w:ascii="Times New Roman" w:hAnsi="Times New Roman"/>
          <w:sz w:val="24"/>
          <w:szCs w:val="24"/>
        </w:rPr>
        <w:t xml:space="preserve">1. Утвердить Положение о переселении граждан и обеспечении жилищных прав собственников жилых помещений и граждан - нанимателей жилых помещений муниципального жилищного фонда при переселении </w:t>
      </w:r>
      <w:r>
        <w:rPr>
          <w:rFonts w:ascii="Times New Roman" w:hAnsi="Times New Roman"/>
          <w:sz w:val="24"/>
          <w:szCs w:val="24"/>
        </w:rPr>
        <w:t>из аварийного жилищного фонда</w:t>
      </w:r>
      <w:r w:rsidRPr="00EC6EB2">
        <w:rPr>
          <w:rFonts w:ascii="Times New Roman" w:hAnsi="Times New Roman"/>
          <w:sz w:val="24"/>
          <w:szCs w:val="24"/>
        </w:rPr>
        <w:t xml:space="preserve"> в муниципальном образовании «Холмский городской округ» (прилагается).</w:t>
      </w:r>
    </w:p>
    <w:p w14:paraId="5E98DEE0" w14:textId="77777777" w:rsidR="00CA5778" w:rsidRPr="00EC6EB2" w:rsidRDefault="00CA5778" w:rsidP="00EC6E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2. Опубликовать настоящее постановление в газете «Холмская панорама».</w:t>
      </w:r>
    </w:p>
    <w:p w14:paraId="29AB1EDA" w14:textId="77777777" w:rsidR="00CA5778" w:rsidRPr="00EC6EB2" w:rsidRDefault="00CA5778" w:rsidP="00EC6E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Комитет по управлению имуществом муниципального образования «Холмский городской округ» (Е. </w:t>
      </w:r>
      <w:proofErr w:type="spellStart"/>
      <w:r w:rsidRPr="00EC6EB2">
        <w:rPr>
          <w:rFonts w:ascii="Times New Roman" w:hAnsi="Times New Roman"/>
          <w:sz w:val="24"/>
          <w:szCs w:val="24"/>
        </w:rPr>
        <w:lastRenderedPageBreak/>
        <w:t>В.Федотова</w:t>
      </w:r>
      <w:proofErr w:type="spellEnd"/>
      <w:r w:rsidRPr="00EC6EB2">
        <w:rPr>
          <w:rFonts w:ascii="Times New Roman" w:hAnsi="Times New Roman"/>
          <w:sz w:val="24"/>
          <w:szCs w:val="24"/>
        </w:rPr>
        <w:t xml:space="preserve">) и жилищный отдел Администрации муниципального образования «Холмский городской округ» (Н.С. Игнатьева).  </w:t>
      </w:r>
    </w:p>
    <w:p w14:paraId="24CB651E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</w:rPr>
      </w:pPr>
    </w:p>
    <w:p w14:paraId="29F2F429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</w:rPr>
      </w:pPr>
    </w:p>
    <w:p w14:paraId="688D8E93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</w:rPr>
      </w:pPr>
    </w:p>
    <w:p w14:paraId="19A39AC3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</w:rPr>
      </w:pPr>
    </w:p>
    <w:p w14:paraId="3474D9E5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 xml:space="preserve">дминистрации муниципального </w:t>
      </w:r>
    </w:p>
    <w:p w14:paraId="01D802BB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образования «Холмский городской округ»</w:t>
      </w:r>
      <w:r w:rsidRPr="00EC6EB2">
        <w:rPr>
          <w:rFonts w:ascii="Times New Roman" w:hAnsi="Times New Roman"/>
          <w:sz w:val="24"/>
          <w:szCs w:val="24"/>
        </w:rPr>
        <w:tab/>
      </w:r>
      <w:r w:rsidRPr="00EC6EB2">
        <w:rPr>
          <w:rFonts w:ascii="Times New Roman" w:hAnsi="Times New Roman"/>
          <w:sz w:val="24"/>
          <w:szCs w:val="24"/>
        </w:rPr>
        <w:tab/>
      </w:r>
      <w:r w:rsidRPr="00EC6EB2">
        <w:rPr>
          <w:rFonts w:ascii="Times New Roman" w:hAnsi="Times New Roman"/>
          <w:sz w:val="24"/>
          <w:szCs w:val="24"/>
        </w:rPr>
        <w:tab/>
      </w:r>
      <w:r w:rsidRPr="00EC6EB2">
        <w:rPr>
          <w:rFonts w:ascii="Times New Roman" w:hAnsi="Times New Roman"/>
          <w:sz w:val="24"/>
          <w:szCs w:val="24"/>
        </w:rPr>
        <w:tab/>
        <w:t xml:space="preserve">          О.П. Назаренко</w:t>
      </w:r>
    </w:p>
    <w:p w14:paraId="56ED7FEC" w14:textId="77777777" w:rsidR="00CA5778" w:rsidRPr="00EC6EB2" w:rsidRDefault="00CA5778" w:rsidP="00EC6EB2">
      <w:pPr>
        <w:spacing w:after="0"/>
        <w:rPr>
          <w:rFonts w:ascii="Times New Roman" w:hAnsi="Times New Roman"/>
          <w:sz w:val="24"/>
          <w:szCs w:val="24"/>
        </w:rPr>
      </w:pPr>
    </w:p>
    <w:p w14:paraId="70515F38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</w:rPr>
      </w:pPr>
    </w:p>
    <w:p w14:paraId="7CBEDA0E" w14:textId="77777777" w:rsidR="00CA5778" w:rsidRPr="00EC6EB2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40C04EE3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left="5664"/>
        <w:outlineLvl w:val="0"/>
        <w:rPr>
          <w:rFonts w:ascii="Times New Roman" w:hAnsi="Times New Roman"/>
          <w:sz w:val="24"/>
          <w:szCs w:val="24"/>
        </w:rPr>
      </w:pPr>
    </w:p>
    <w:p w14:paraId="2C9F216C" w14:textId="77777777" w:rsidR="00CA5778" w:rsidRPr="00EC6EB2" w:rsidRDefault="00CA5778" w:rsidP="00EC6EB2">
      <w:pPr>
        <w:spacing w:after="0"/>
        <w:rPr>
          <w:rFonts w:ascii="Times New Roman" w:hAnsi="Times New Roman"/>
          <w:sz w:val="24"/>
          <w:szCs w:val="24"/>
        </w:rPr>
      </w:pPr>
    </w:p>
    <w:p w14:paraId="6FD20698" w14:textId="77777777" w:rsidR="00CA5778" w:rsidRPr="00EC6EB2" w:rsidRDefault="00CA5778" w:rsidP="00EC6EB2">
      <w:pPr>
        <w:spacing w:after="0"/>
        <w:jc w:val="both"/>
        <w:rPr>
          <w:rFonts w:ascii="Times New Roman" w:hAnsi="Times New Roman"/>
        </w:rPr>
      </w:pPr>
    </w:p>
    <w:p w14:paraId="6753F7AB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B513E1B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6C84344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BC936B0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143AD25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6C56288D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405E8755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057AA71E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4D69D834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70982678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808B2CC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20BFF07D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7E799D9C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AA05E56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54FDC0A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33B93A75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640477A3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A6E9FF4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20FB1129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5ACE0A3D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2D6BB6C7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84FCA5C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4812EBA3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8E6993E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6191AEDF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2CEE8890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55F9D733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6CC1A607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5C0B46F6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37AE4547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33A47C93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484BEDB1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23EA746C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748113E5" w14:textId="77777777" w:rsidR="00CA5778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6E52F08" w14:textId="77777777" w:rsidR="00CA5778" w:rsidRPr="00EC6EB2" w:rsidRDefault="00CA5778" w:rsidP="00EC6EB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7149FCAD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left="5664"/>
        <w:outlineLvl w:val="0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3E6F7095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left="5664"/>
        <w:outlineLvl w:val="0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>дминистрации  муниципального</w:t>
      </w:r>
      <w:proofErr w:type="gramEnd"/>
      <w:r w:rsidRPr="00EC6EB2">
        <w:rPr>
          <w:rFonts w:ascii="Times New Roman" w:hAnsi="Times New Roman"/>
          <w:sz w:val="24"/>
          <w:szCs w:val="24"/>
        </w:rPr>
        <w:t xml:space="preserve"> образования «Холмский городской округ»</w:t>
      </w:r>
    </w:p>
    <w:p w14:paraId="543EE828" w14:textId="77777777" w:rsidR="00CA5778" w:rsidRPr="00EC6EB2" w:rsidRDefault="00CA5778" w:rsidP="00EC6EB2">
      <w:pPr>
        <w:tabs>
          <w:tab w:val="left" w:pos="5580"/>
        </w:tabs>
        <w:spacing w:after="0"/>
        <w:ind w:left="5664" w:right="-5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6EB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364</w:t>
      </w:r>
      <w:proofErr w:type="gramEnd"/>
      <w:r>
        <w:rPr>
          <w:rFonts w:ascii="Times New Roman" w:hAnsi="Times New Roman"/>
          <w:sz w:val="24"/>
          <w:szCs w:val="24"/>
        </w:rPr>
        <w:t xml:space="preserve">  от  11.04.</w:t>
      </w:r>
      <w:r w:rsidRPr="00EC6EB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EC6EB2">
        <w:rPr>
          <w:rFonts w:ascii="Times New Roman" w:hAnsi="Times New Roman"/>
          <w:sz w:val="24"/>
          <w:szCs w:val="24"/>
        </w:rPr>
        <w:t xml:space="preserve"> г</w:t>
      </w:r>
    </w:p>
    <w:p w14:paraId="0C5D332E" w14:textId="77777777" w:rsidR="00CA5778" w:rsidRPr="00EC6EB2" w:rsidRDefault="00CA5778" w:rsidP="00EC6EB2">
      <w:pPr>
        <w:pStyle w:val="ConsPlusTitle"/>
      </w:pPr>
    </w:p>
    <w:p w14:paraId="6E812DB8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CC3ED05" w14:textId="77777777" w:rsidR="00CA5778" w:rsidRPr="00EC6EB2" w:rsidRDefault="00CA5778" w:rsidP="00EC6EB2">
      <w:pPr>
        <w:pStyle w:val="ConsPlusTitle"/>
        <w:jc w:val="center"/>
      </w:pPr>
      <w:r w:rsidRPr="00EC6EB2">
        <w:t>ПОЛОЖЕНИЕ</w:t>
      </w:r>
    </w:p>
    <w:p w14:paraId="3368B85A" w14:textId="77777777" w:rsidR="00CA5778" w:rsidRPr="00EC6EB2" w:rsidRDefault="00CA5778" w:rsidP="00EC6EB2">
      <w:pPr>
        <w:pStyle w:val="ConsPlusTitle"/>
        <w:jc w:val="center"/>
      </w:pPr>
      <w:r w:rsidRPr="00EC6EB2">
        <w:t>О ПЕРЕСЕЛЕНИИ ГРАЖДАН И ОБЕСПЕЧЕНИИ ЖИЛИЩНЫХ ПРАВ</w:t>
      </w:r>
    </w:p>
    <w:p w14:paraId="53751EF3" w14:textId="77777777" w:rsidR="00CA5778" w:rsidRPr="00EC6EB2" w:rsidRDefault="00CA5778" w:rsidP="00EC6EB2">
      <w:pPr>
        <w:pStyle w:val="ConsPlusTitle"/>
        <w:jc w:val="center"/>
      </w:pPr>
      <w:r w:rsidRPr="00EC6EB2">
        <w:t>СОБСТВЕННИКОВ ЖИЛЫХ ПОМЕЩЕНИЙ И ГРАЖДАН -</w:t>
      </w:r>
    </w:p>
    <w:p w14:paraId="4F312A57" w14:textId="77777777" w:rsidR="00CA5778" w:rsidRPr="00EC6EB2" w:rsidRDefault="00CA5778" w:rsidP="00EC6EB2">
      <w:pPr>
        <w:pStyle w:val="ConsPlusTitle"/>
        <w:jc w:val="center"/>
      </w:pPr>
      <w:r w:rsidRPr="00EC6EB2">
        <w:t xml:space="preserve">НАНИМАТЕЛЕЙ ЖИЛЫХ ПОМЕЩЕНИЙ МУНИЦИПАЛЬНОГО ЖИЛИЩНОГО ФОНДА ПРИ ПЕРЕСЕЛЕНИИ </w:t>
      </w:r>
      <w:r>
        <w:t>ИЗ АВАРИЙНОГО ЖИЛИЩНОГО ФОНДА</w:t>
      </w:r>
    </w:p>
    <w:p w14:paraId="2C32322F" w14:textId="77777777" w:rsidR="00CA5778" w:rsidRPr="00EC6EB2" w:rsidRDefault="00CA5778" w:rsidP="00EC6EB2">
      <w:pPr>
        <w:pStyle w:val="ConsPlusTitle"/>
        <w:jc w:val="center"/>
      </w:pPr>
      <w:r w:rsidRPr="00EC6EB2">
        <w:t>В МУНИЦИПАЛЬНОМ ОБРАЗОВАНИИ «ХОЛМСКИЙ ГОРОДСКОЙ ОКРУГ»</w:t>
      </w:r>
    </w:p>
    <w:p w14:paraId="1CBC021A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73A96ECB" w14:textId="77777777" w:rsidR="00CA5778" w:rsidRPr="00EC6275" w:rsidRDefault="00CA5778" w:rsidP="00EC627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C6275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460C494C" w14:textId="77777777" w:rsidR="00CA5778" w:rsidRDefault="00CA5778" w:rsidP="00EC6275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064C3A5" w14:textId="77777777" w:rsidR="00CA5778" w:rsidRDefault="00CA5778" w:rsidP="00F02CD5">
      <w:pPr>
        <w:autoSpaceDE w:val="0"/>
        <w:autoSpaceDN w:val="0"/>
        <w:adjustRightInd w:val="0"/>
        <w:spacing w:after="0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C6275">
        <w:rPr>
          <w:rFonts w:ascii="Times New Roman" w:hAnsi="Times New Roman"/>
          <w:sz w:val="24"/>
          <w:szCs w:val="24"/>
        </w:rPr>
        <w:t>Настоящее Положение разработано в соответствии с Конституцией Российской Федерации, Гражданским кодексом РФ, Жилищным кодексом РФ,</w:t>
      </w:r>
      <w:r w:rsidRPr="00AA000C">
        <w:t xml:space="preserve"> </w:t>
      </w:r>
      <w:r w:rsidRPr="00EC6275">
        <w:rPr>
          <w:rFonts w:ascii="Times New Roman" w:hAnsi="Times New Roman"/>
          <w:sz w:val="24"/>
          <w:szCs w:val="24"/>
        </w:rPr>
        <w:t xml:space="preserve">Закон Сахалинской области от 16.06.2005 N 41-ЗО (ред. от 13.07.2012) "Об областной Целевой программе "Переселение граждан, проживающих в Сахалинской области, из ветхого и аварийного жилищного фонда в 2005 - 2015 годах", муниципальной целевой Программы </w:t>
      </w:r>
      <w:r w:rsidRPr="00EC6275">
        <w:rPr>
          <w:rStyle w:val="FontStyle16"/>
          <w:rFonts w:ascii="Times New Roman" w:hAnsi="Times New Roman" w:cs="Times New Roman"/>
          <w:sz w:val="24"/>
          <w:szCs w:val="24"/>
        </w:rPr>
        <w:t>«Строительство жилья для п</w:t>
      </w:r>
      <w:r w:rsidRPr="00EC6275">
        <w:rPr>
          <w:rFonts w:ascii="Times New Roman" w:hAnsi="Times New Roman"/>
          <w:sz w:val="24"/>
          <w:szCs w:val="24"/>
        </w:rPr>
        <w:t xml:space="preserve">ереселения граждан, проживающих в муниципальном образовании «Холмский городской округ», из ветхого и аварийного жилищного фонда в 2011 – 2017 годах», утвержденной постановлением главы Администрации муниципального образования «Холмский городской округ» от  18.09.2012 г. №  851, </w:t>
      </w:r>
      <w:hyperlink r:id="rId7" w:history="1">
        <w:r w:rsidRPr="00EC6275">
          <w:rPr>
            <w:rFonts w:ascii="Times New Roman" w:hAnsi="Times New Roman"/>
            <w:iCs/>
            <w:sz w:val="24"/>
            <w:szCs w:val="24"/>
          </w:rPr>
          <w:t xml:space="preserve">"СП 54.13330.2011. Свод правил. Здания жилые многоквартирные. Актуализированная редакция СНиП 31-01-2003" (утв. Приказом Минрегиона РФ от 24.12.2010 N 778). </w:t>
        </w:r>
      </w:hyperlink>
    </w:p>
    <w:p w14:paraId="14B28562" w14:textId="77777777" w:rsidR="00CA5778" w:rsidRPr="00EC6275" w:rsidRDefault="00CA5778" w:rsidP="00F02CD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C6275">
        <w:rPr>
          <w:rFonts w:ascii="Times New Roman" w:hAnsi="Times New Roman"/>
          <w:sz w:val="24"/>
          <w:szCs w:val="24"/>
        </w:rPr>
        <w:t>1.2. Положение "О переселении граждан и обеспечении жилищных прав собственников жилых помещений и граждан - нанимателей жилых помещений муниципального жилищного фонда при переселении из аварийного жилищного фонда в муниципальном образовании «Холмский городской округ» (далее - Положение) регламентирует порядок переселения граждан - нанимателей по договорам социального найма и собственников жилых помещений и обеспечения их прав при сносе многоквартирного дома, признанного аварийным, а также предоставления жилых помещений нанимателям и собственникам жилых помещений других жилых помещений взамен освобождаемых.</w:t>
      </w:r>
    </w:p>
    <w:p w14:paraId="1FB3BE6B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1.3. Основанием для переселения (отселения) граждан многоквартирных домов, подлежащих </w:t>
      </w:r>
      <w:r>
        <w:rPr>
          <w:rFonts w:ascii="Times New Roman" w:hAnsi="Times New Roman"/>
          <w:sz w:val="24"/>
          <w:szCs w:val="24"/>
        </w:rPr>
        <w:t>сносу</w:t>
      </w:r>
      <w:r w:rsidRPr="00EC6E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EC6EB2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EC6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«Холмский городской округ» </w:t>
      </w:r>
      <w:r w:rsidRPr="00EC6EB2">
        <w:rPr>
          <w:rFonts w:ascii="Times New Roman" w:hAnsi="Times New Roman"/>
          <w:sz w:val="24"/>
          <w:szCs w:val="24"/>
        </w:rPr>
        <w:t>о сносе многоквартирного дома.</w:t>
      </w:r>
    </w:p>
    <w:p w14:paraId="4D9CE317" w14:textId="77777777" w:rsidR="00CA5778" w:rsidRDefault="00CA5778" w:rsidP="00EC6EB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16C0C97E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C6EB2">
        <w:rPr>
          <w:rFonts w:ascii="Times New Roman" w:hAnsi="Times New Roman"/>
          <w:b/>
          <w:sz w:val="24"/>
          <w:szCs w:val="24"/>
        </w:rPr>
        <w:t>2. Последствия признания многоквартирного дома</w:t>
      </w:r>
    </w:p>
    <w:p w14:paraId="7CFE9BF8" w14:textId="77777777" w:rsidR="00CA5778" w:rsidRDefault="00CA5778" w:rsidP="00F352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аварийным и подлежащим сносу</w:t>
      </w:r>
    </w:p>
    <w:p w14:paraId="4EB277F2" w14:textId="77777777" w:rsidR="00CA5778" w:rsidRDefault="00CA5778" w:rsidP="00F352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B06CAF" w14:textId="77777777" w:rsidR="00CA5778" w:rsidRDefault="00CA5778" w:rsidP="00F352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Признание многоквартирного дома аварийным и подлежащим сносу является основанием предъявления Администрацией муниципального образования «Холмский городской округ», к собственникам помещений в указанном доме требования о его сносе в разумный срок, который должен составлять не менее 2 – х месяцев. </w:t>
      </w:r>
    </w:p>
    <w:p w14:paraId="1E465363" w14:textId="77777777" w:rsidR="00CA5778" w:rsidRDefault="00CA5778" w:rsidP="00F352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случае, если данные собственники в 2-х месячный срок не осуществили снос указанного дома, земельный участок, на котором расположен указанный дом, подлежит изъятию для муниципальных нужд и соответственно подлежит изъятию каждое жилое помещение в указанном доме.</w:t>
      </w:r>
    </w:p>
    <w:p w14:paraId="0AF9C054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2.2. При принятии в установленный срок собственниками помещений в многоквартирном доме решения о сносе дома на сформированном земельном участке, в отношении которого проведен государственный кадастровый учет, решение собрания собственников помещений направляется в </w:t>
      </w:r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>дминистрацию муниципального образования «Холмский городской округ» для подготовки правового акта.</w:t>
      </w:r>
    </w:p>
    <w:p w14:paraId="2A54154F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2.3. В случае если собственниками помещений многоквартирного дома не принято решение о самостоятельном сносе дома, то данные собственники вправе обратиться в </w:t>
      </w:r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>дминистрацию муниципального образования «Холмский городской округ» с заявлением о предоставлении другого жилого помещения в размере, не менее ранее занимаемого, в порядке, установленном разделом IV настоящего Положения.</w:t>
      </w:r>
    </w:p>
    <w:p w14:paraId="76C2336A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3B60CC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C6EB2">
        <w:rPr>
          <w:rFonts w:ascii="Times New Roman" w:hAnsi="Times New Roman"/>
          <w:b/>
          <w:sz w:val="24"/>
          <w:szCs w:val="24"/>
        </w:rPr>
        <w:t>3. Порядок переселения граждан - нанимателей</w:t>
      </w:r>
    </w:p>
    <w:p w14:paraId="67FD2C2D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6EB2">
        <w:rPr>
          <w:rFonts w:ascii="Times New Roman" w:hAnsi="Times New Roman"/>
          <w:b/>
          <w:sz w:val="24"/>
          <w:szCs w:val="24"/>
        </w:rPr>
        <w:t>жилых помещений</w:t>
      </w:r>
    </w:p>
    <w:p w14:paraId="7694B1C8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753407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3.1. Переселение граждан, занимающих жилые помещения по договору социального найма, осуществляется путем предоставления нанимателю и членам его семьи:</w:t>
      </w:r>
    </w:p>
    <w:p w14:paraId="4859B973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3.1.1. другого благоустроенного жилого помещения, пригодного для постоянного проживания, по договору социального найма;</w:t>
      </w:r>
    </w:p>
    <w:p w14:paraId="352C4081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3.2. Жилое помещение по договору социального найма должно быть благоустроенным, равнозначным по общей площади ранее занимаемому жилому помещению, отвечать установленным требованиям и находиться в границах населенного пункта, в котором располагалось изымаемое жилое помещение.</w:t>
      </w:r>
    </w:p>
    <w:p w14:paraId="7DB35287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3.3. Если наниматель и члены его семьи занимали квартиру или комнату (комнаты) в коммунальной квартире, им предоставляется квартира или жилое помещение, состоящее из того же числа комнат в коммунальной квартире.</w:t>
      </w:r>
    </w:p>
    <w:p w14:paraId="6371F1B0" w14:textId="77777777" w:rsidR="00CA5778" w:rsidRDefault="00CA5778" w:rsidP="00F02C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3.4. Нанимателю и членам его семьи может быть предоставлено по договору социального найма жилое помещение большей площади ранее занимаемого жилого помещения, если в муниципальном жилищном фонде, введенном в эксплуатацию по муниципальной программе </w:t>
      </w:r>
      <w:r w:rsidRPr="00EC6275">
        <w:rPr>
          <w:rStyle w:val="FontStyle16"/>
          <w:rFonts w:ascii="Times New Roman" w:hAnsi="Times New Roman" w:cs="Times New Roman"/>
          <w:sz w:val="24"/>
          <w:szCs w:val="24"/>
        </w:rPr>
        <w:t>«Строительство жилья для п</w:t>
      </w:r>
      <w:r w:rsidRPr="00EC6275">
        <w:rPr>
          <w:rFonts w:ascii="Times New Roman" w:hAnsi="Times New Roman"/>
          <w:sz w:val="24"/>
          <w:szCs w:val="24"/>
        </w:rPr>
        <w:t>ереселения граждан, проживающих в муниципальном образовании «Холмский городской округ», из ветхого и аварийного жилищного фонда в 2011 – 2017 годах»</w:t>
      </w:r>
      <w:r w:rsidRPr="00EC6EB2">
        <w:rPr>
          <w:rFonts w:ascii="Times New Roman" w:hAnsi="Times New Roman"/>
          <w:sz w:val="24"/>
          <w:szCs w:val="24"/>
        </w:rPr>
        <w:t xml:space="preserve">, отсутствует жилое помещение, равное по площади ранее занимаемому жилому помещению. </w:t>
      </w:r>
    </w:p>
    <w:p w14:paraId="2551D577" w14:textId="77777777" w:rsidR="00CA5778" w:rsidRDefault="00CA5778" w:rsidP="00F02C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Размер такого превышения не должен составлять более </w:t>
      </w:r>
      <w:r>
        <w:rPr>
          <w:rFonts w:ascii="Times New Roman" w:hAnsi="Times New Roman"/>
          <w:sz w:val="24"/>
          <w:szCs w:val="24"/>
        </w:rPr>
        <w:t xml:space="preserve">чем рекомендуемая в зданиях государственного и муниципального жилищных фондов, жилищного фонда социального </w:t>
      </w:r>
      <w:proofErr w:type="gramStart"/>
      <w:r>
        <w:rPr>
          <w:rFonts w:ascii="Times New Roman" w:hAnsi="Times New Roman"/>
          <w:sz w:val="24"/>
          <w:szCs w:val="24"/>
        </w:rPr>
        <w:t>использования,  предусматривающая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минимальные размеры квартир по числу комнат и их площади (без учета площади балконов, террас, веранд, лоджий, холодных кладовых и </w:t>
      </w:r>
      <w:proofErr w:type="spellStart"/>
      <w:r>
        <w:rPr>
          <w:rFonts w:ascii="Times New Roman" w:hAnsi="Times New Roman"/>
          <w:sz w:val="24"/>
          <w:szCs w:val="24"/>
        </w:rPr>
        <w:t>приквартирных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тамбуров).</w:t>
      </w:r>
    </w:p>
    <w:p w14:paraId="4F76F89E" w14:textId="77777777" w:rsidR="00CA5778" w:rsidRDefault="00CA5778" w:rsidP="00F02C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 комнат и площадь квартир для муниципального образования «Холмский городской округ» уточняется органами местного самоуправления с учетом демографических требований, достигнутого уровня обеспеченности населения жилищем и </w:t>
      </w:r>
      <w:proofErr w:type="spellStart"/>
      <w:r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жилищного строительства.</w:t>
      </w:r>
    </w:p>
    <w:p w14:paraId="222C9CB1" w14:textId="77777777" w:rsidR="00CA5778" w:rsidRDefault="00CA5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14:paraId="2483FD3B" w14:textId="77777777" w:rsidR="00CA5778" w:rsidRDefault="00CA5778" w:rsidP="00D57540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Таблица №1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1080"/>
        <w:gridCol w:w="1080"/>
        <w:gridCol w:w="1080"/>
        <w:gridCol w:w="1080"/>
        <w:gridCol w:w="1080"/>
        <w:gridCol w:w="1320"/>
      </w:tblGrid>
      <w:tr w:rsidR="00CA5778" w:rsidRPr="006B40F1" w14:paraId="046EAB1D" w14:textId="77777777" w:rsidTr="00EC6275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8C7C" w14:textId="77777777" w:rsidR="00CA5778" w:rsidRPr="006B40F1" w:rsidRDefault="00CA5778">
            <w:pPr>
              <w:pStyle w:val="ConsPlusCell"/>
              <w:outlineLvl w:val="0"/>
            </w:pPr>
            <w:r w:rsidRPr="006B40F1">
              <w:t xml:space="preserve">  Число жилых комнат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8E7" w14:textId="77777777" w:rsidR="00CA5778" w:rsidRPr="006B40F1" w:rsidRDefault="00CA5778">
            <w:pPr>
              <w:pStyle w:val="ConsPlusCell"/>
            </w:pPr>
            <w:r w:rsidRPr="006B40F1">
              <w:t xml:space="preserve">   1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01A" w14:textId="77777777" w:rsidR="00CA5778" w:rsidRPr="006B40F1" w:rsidRDefault="00CA5778">
            <w:pPr>
              <w:pStyle w:val="ConsPlusCell"/>
            </w:pPr>
            <w:r w:rsidRPr="006B40F1">
              <w:t xml:space="preserve">   2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0966" w14:textId="77777777" w:rsidR="00CA5778" w:rsidRPr="006B40F1" w:rsidRDefault="00CA5778">
            <w:pPr>
              <w:pStyle w:val="ConsPlusCell"/>
            </w:pPr>
            <w:r w:rsidRPr="006B40F1">
              <w:t xml:space="preserve">   3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3BC" w14:textId="77777777" w:rsidR="00CA5778" w:rsidRPr="006B40F1" w:rsidRDefault="00CA5778">
            <w:pPr>
              <w:pStyle w:val="ConsPlusCell"/>
            </w:pPr>
            <w:r w:rsidRPr="006B40F1">
              <w:t xml:space="preserve">   4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96E" w14:textId="77777777" w:rsidR="00CA5778" w:rsidRPr="006B40F1" w:rsidRDefault="00CA5778">
            <w:pPr>
              <w:pStyle w:val="ConsPlusCell"/>
            </w:pPr>
            <w:r w:rsidRPr="006B40F1">
              <w:t xml:space="preserve">   5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B67" w14:textId="77777777" w:rsidR="00CA5778" w:rsidRPr="006B40F1" w:rsidRDefault="00CA5778">
            <w:pPr>
              <w:pStyle w:val="ConsPlusCell"/>
            </w:pPr>
            <w:r w:rsidRPr="006B40F1">
              <w:t xml:space="preserve">    6    </w:t>
            </w:r>
          </w:p>
        </w:tc>
      </w:tr>
      <w:tr w:rsidR="00CA5778" w:rsidRPr="006B40F1" w14:paraId="48773694" w14:textId="77777777" w:rsidTr="00EC6275">
        <w:trPr>
          <w:trHeight w:val="4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FF5" w14:textId="77777777" w:rsidR="00CA5778" w:rsidRPr="006B40F1" w:rsidRDefault="00CA5778">
            <w:pPr>
              <w:pStyle w:val="ConsPlusCell"/>
            </w:pPr>
            <w:r w:rsidRPr="006B40F1">
              <w:t xml:space="preserve">Рекомендуемая площадь  </w:t>
            </w:r>
            <w:r w:rsidRPr="006B40F1">
              <w:br/>
              <w:t xml:space="preserve">квартир, м2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B3A" w14:textId="77777777" w:rsidR="00CA5778" w:rsidRPr="006B40F1" w:rsidRDefault="00CA5778">
            <w:pPr>
              <w:pStyle w:val="ConsPlusCell"/>
            </w:pPr>
            <w:r w:rsidRPr="006B40F1">
              <w:t>28 - 38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604" w14:textId="77777777" w:rsidR="00CA5778" w:rsidRPr="006B40F1" w:rsidRDefault="00CA5778">
            <w:pPr>
              <w:pStyle w:val="ConsPlusCell"/>
            </w:pPr>
            <w:r w:rsidRPr="006B40F1">
              <w:t>44 - 53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80B" w14:textId="77777777" w:rsidR="00CA5778" w:rsidRPr="006B40F1" w:rsidRDefault="00CA5778">
            <w:pPr>
              <w:pStyle w:val="ConsPlusCell"/>
            </w:pPr>
            <w:r w:rsidRPr="006B40F1">
              <w:t>56 - 65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81" w14:textId="77777777" w:rsidR="00CA5778" w:rsidRPr="006B40F1" w:rsidRDefault="00CA5778">
            <w:pPr>
              <w:pStyle w:val="ConsPlusCell"/>
            </w:pPr>
            <w:r w:rsidRPr="006B40F1">
              <w:t>70 - 77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3A9C" w14:textId="77777777" w:rsidR="00CA5778" w:rsidRPr="006B40F1" w:rsidRDefault="00CA5778">
            <w:pPr>
              <w:pStyle w:val="ConsPlusCell"/>
            </w:pPr>
            <w:r w:rsidRPr="006B40F1">
              <w:t>84 - 96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5BC" w14:textId="77777777" w:rsidR="00CA5778" w:rsidRPr="006B40F1" w:rsidRDefault="00CA5778">
            <w:pPr>
              <w:pStyle w:val="ConsPlusCell"/>
            </w:pPr>
            <w:r w:rsidRPr="006B40F1">
              <w:t>103 - 109</w:t>
            </w:r>
          </w:p>
        </w:tc>
      </w:tr>
    </w:tbl>
    <w:p w14:paraId="207597F8" w14:textId="77777777" w:rsidR="00CA5778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A53D484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3.5. С согласия нанимателя и членов его семьи им может быть предоставлено благоустроенное жилое помещение меньшей площади в пределах социальной нормы по договору социального найма в соответствии с действующим законодательством взамен ранее занимаемого.</w:t>
      </w:r>
    </w:p>
    <w:p w14:paraId="5D0CBA79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3.6. После принятия </w:t>
      </w:r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 xml:space="preserve">дминистрацией муниципального образования «Холмский городской </w:t>
      </w:r>
      <w:proofErr w:type="gramStart"/>
      <w:r w:rsidRPr="00EC6EB2">
        <w:rPr>
          <w:rFonts w:ascii="Times New Roman" w:hAnsi="Times New Roman"/>
          <w:sz w:val="24"/>
          <w:szCs w:val="24"/>
        </w:rPr>
        <w:t>округ»  решения</w:t>
      </w:r>
      <w:proofErr w:type="gramEnd"/>
      <w:r w:rsidRPr="00EC6EB2">
        <w:rPr>
          <w:rFonts w:ascii="Times New Roman" w:hAnsi="Times New Roman"/>
          <w:sz w:val="24"/>
          <w:szCs w:val="24"/>
        </w:rPr>
        <w:t xml:space="preserve"> о сносе многоквартирного дома не допускается заключение новых договоров, обмен жилых помещений и совершение иных действий, препятствующих освобождению жилого помещения, без согласия наймодателя, изменение заключенных ранее договоров найма при увеличении состава семьи, за исключением случаев:</w:t>
      </w:r>
    </w:p>
    <w:p w14:paraId="4C5A8AB9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3.6.1. вселения несовершеннолетних детей граждан, проживающих по договорам найма;</w:t>
      </w:r>
    </w:p>
    <w:p w14:paraId="4888C215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3.6.2. граждан, за которыми сохраняется право пользования данным жилым помещением;</w:t>
      </w:r>
    </w:p>
    <w:p w14:paraId="418A8887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3.6.3. граждан, за которыми признано право пользования помещением на основании решения суда.</w:t>
      </w:r>
    </w:p>
    <w:p w14:paraId="7AA48845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3.7. Гражданам, выселяемым из служебного жилого помещения, занимаемого по договору найма специализированного жилого помещения, по решению </w:t>
      </w:r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>дминистрации муниципального образования «Холмский городской округ» предоставляется другое жилое помещение по договору найма служебного жилого помещения.</w:t>
      </w:r>
    </w:p>
    <w:p w14:paraId="150CA81E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3.8. </w:t>
      </w:r>
      <w:r>
        <w:rPr>
          <w:rFonts w:ascii="Times New Roman" w:hAnsi="Times New Roman"/>
          <w:sz w:val="24"/>
          <w:szCs w:val="24"/>
        </w:rPr>
        <w:t>П</w:t>
      </w:r>
      <w:r w:rsidRPr="00EC6EB2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EC6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«Холмский городской округ» </w:t>
      </w:r>
      <w:r>
        <w:rPr>
          <w:rFonts w:ascii="Times New Roman" w:hAnsi="Times New Roman"/>
          <w:sz w:val="24"/>
          <w:szCs w:val="24"/>
        </w:rPr>
        <w:t xml:space="preserve">о признании многоквартирного дома аварийным и подлежащим сносу является </w:t>
      </w:r>
      <w:r w:rsidRPr="00EC6EB2">
        <w:rPr>
          <w:rFonts w:ascii="Times New Roman" w:hAnsi="Times New Roman"/>
          <w:sz w:val="24"/>
          <w:szCs w:val="24"/>
        </w:rPr>
        <w:t>основанием для заключения договора социального найма жилого помещения</w:t>
      </w:r>
      <w:r>
        <w:rPr>
          <w:rFonts w:ascii="Times New Roman" w:hAnsi="Times New Roman"/>
          <w:sz w:val="24"/>
          <w:szCs w:val="24"/>
        </w:rPr>
        <w:t>.</w:t>
      </w:r>
    </w:p>
    <w:p w14:paraId="219A53DA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3.8.1. Граждане, которым предоставлено жилое помещение по договору социального найма, обязаны в течение 10 дней с момента получения выписки из постановления </w:t>
      </w:r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«Холмский городской </w:t>
      </w:r>
      <w:proofErr w:type="gramStart"/>
      <w:r w:rsidRPr="00EC6EB2">
        <w:rPr>
          <w:rFonts w:ascii="Times New Roman" w:hAnsi="Times New Roman"/>
          <w:sz w:val="24"/>
          <w:szCs w:val="24"/>
        </w:rPr>
        <w:t>округ»  обратиться</w:t>
      </w:r>
      <w:proofErr w:type="gramEnd"/>
      <w:r w:rsidRPr="00EC6EB2">
        <w:rPr>
          <w:rFonts w:ascii="Times New Roman" w:hAnsi="Times New Roman"/>
          <w:sz w:val="24"/>
          <w:szCs w:val="24"/>
        </w:rPr>
        <w:t xml:space="preserve"> в жилищный отдел </w:t>
      </w:r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>дминистрации муниципального образования «Холмский городской округ» для расторжения договора социального найма на ранее занимаемое жилое помещение</w:t>
      </w:r>
      <w:r>
        <w:rPr>
          <w:rFonts w:ascii="Times New Roman" w:hAnsi="Times New Roman"/>
          <w:sz w:val="24"/>
          <w:szCs w:val="24"/>
        </w:rPr>
        <w:t>.</w:t>
      </w:r>
    </w:p>
    <w:p w14:paraId="388F9A94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3.8.2. Наниматель и члены его семьи обязаны освободить занимаемое жилое помещение не позднее месяца после заключения договора найма на предоставляемое жилое помещение.</w:t>
      </w:r>
    </w:p>
    <w:p w14:paraId="7829E512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A45E46A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C6EB2">
        <w:rPr>
          <w:rFonts w:ascii="Times New Roman" w:hAnsi="Times New Roman"/>
          <w:b/>
          <w:sz w:val="24"/>
          <w:szCs w:val="24"/>
        </w:rPr>
        <w:t>4. Предоставление жилых помещений собственникам жилых</w:t>
      </w:r>
    </w:p>
    <w:p w14:paraId="6658A088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6EB2">
        <w:rPr>
          <w:rFonts w:ascii="Times New Roman" w:hAnsi="Times New Roman"/>
          <w:b/>
          <w:sz w:val="24"/>
          <w:szCs w:val="24"/>
        </w:rPr>
        <w:t>помещений многоквартирного дома в связи с принятием решения</w:t>
      </w:r>
    </w:p>
    <w:p w14:paraId="71135C24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признании дома аварийным и подлежащим сносу</w:t>
      </w:r>
    </w:p>
    <w:p w14:paraId="0EC2D003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B2AB2D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4.1. В случае достижения согласия с собственником жилого помещения о предоставлении ему взамен освобождаемого жилого помещения в многоквартирном доме, подлежащем сносу </w:t>
      </w:r>
      <w:r>
        <w:rPr>
          <w:rFonts w:ascii="Times New Roman" w:hAnsi="Times New Roman"/>
          <w:sz w:val="24"/>
          <w:szCs w:val="24"/>
        </w:rPr>
        <w:t xml:space="preserve">в рамках реализации </w:t>
      </w:r>
      <w:r w:rsidRPr="00EC6EB2">
        <w:rPr>
          <w:rFonts w:ascii="Times New Roman" w:hAnsi="Times New Roman"/>
          <w:sz w:val="24"/>
          <w:szCs w:val="24"/>
        </w:rPr>
        <w:t xml:space="preserve">муниципальной целевой Программы </w:t>
      </w:r>
      <w:r w:rsidRPr="00EC6EB2">
        <w:rPr>
          <w:rStyle w:val="FontStyle16"/>
          <w:rFonts w:ascii="Times New Roman" w:hAnsi="Times New Roman" w:cs="Times New Roman"/>
          <w:sz w:val="24"/>
          <w:szCs w:val="24"/>
        </w:rPr>
        <w:t>«Строительство жилья для п</w:t>
      </w:r>
      <w:r w:rsidRPr="00EC6EB2">
        <w:rPr>
          <w:rFonts w:ascii="Times New Roman" w:hAnsi="Times New Roman"/>
          <w:sz w:val="24"/>
          <w:szCs w:val="24"/>
        </w:rPr>
        <w:t xml:space="preserve">ереселения граждан, проживающих в муниципальном </w:t>
      </w:r>
      <w:r w:rsidRPr="00EC6EB2">
        <w:rPr>
          <w:rFonts w:ascii="Times New Roman" w:hAnsi="Times New Roman"/>
          <w:sz w:val="24"/>
          <w:szCs w:val="24"/>
        </w:rPr>
        <w:lastRenderedPageBreak/>
        <w:t>образовании «Холмский городской округ», другого равнозначного жилого помещения в многоквартирном доме, построенном по названной программе, с ним заключается соглашение. Соглашение должно содержать требования и условия к предоставляемому и высвобождаемому жилым помещениям.</w:t>
      </w:r>
    </w:p>
    <w:p w14:paraId="7B5DBE00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4.2. Собственник помещения имеет право увеличить площадь </w:t>
      </w:r>
      <w:proofErr w:type="gramStart"/>
      <w:r w:rsidRPr="00EC6EB2">
        <w:rPr>
          <w:rFonts w:ascii="Times New Roman" w:hAnsi="Times New Roman"/>
          <w:sz w:val="24"/>
          <w:szCs w:val="24"/>
        </w:rPr>
        <w:t>предоставляемого помещения</w:t>
      </w:r>
      <w:proofErr w:type="gramEnd"/>
      <w:r w:rsidRPr="00EC6EB2">
        <w:rPr>
          <w:rFonts w:ascii="Times New Roman" w:hAnsi="Times New Roman"/>
          <w:sz w:val="24"/>
          <w:szCs w:val="24"/>
        </w:rPr>
        <w:t xml:space="preserve"> взамен освобождаемого путем доплаты за каждый квадратный метр сверх ранее занимаемой площади по цене, равной себестоимости 1 кв. м построенного многоквартирного дома в рамках названной программы.</w:t>
      </w:r>
    </w:p>
    <w:p w14:paraId="564F1257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4.3. При согласии собственника с ним может быть заключен договор мены, в соответствии с которым собственнику предоставляется другое благоустроенное жилое помещение из муниципального жилого фонда муниципального образования "Холмский городской округ", равнозначное освобождаемому жилому помещению.</w:t>
      </w:r>
    </w:p>
    <w:p w14:paraId="327F75B0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4.4. Равнозначным жилым помещением признается жилое помещение, площадь которого не меньше площади освобождаемого помещения, а количество комнат соответствует количеству комнат в освобождаемом жилом помещении. Доплата за разницу в стоимостях обмениваемых равнозначных жилых помещений не взимается.</w:t>
      </w:r>
    </w:p>
    <w:p w14:paraId="5ED2B1DC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4.5. Собственник жилого помещения обязан освободить занимаемое жилое помещение в сроки, определенные в договоре (соглашении), но не позднее чем через месяц после получения документа о праве собственности на предоставленное жилое помещение.</w:t>
      </w:r>
    </w:p>
    <w:p w14:paraId="53FE255B" w14:textId="77777777" w:rsidR="00CA5778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4.6. При переселении граждан-собственников жилых помещений и предоставлении им взамен жилого помещения, расположенного в доме, подлежащем переселению, другого жилого помещения с зачетом его стоимости в выкупную цену гражданину-собственнику жилого помещения предоставляется жилое помещение, равноценное по общей площади квартиры, находящейся в его собственности</w:t>
      </w:r>
      <w:r>
        <w:rPr>
          <w:rFonts w:ascii="Times New Roman" w:hAnsi="Times New Roman"/>
          <w:sz w:val="24"/>
          <w:szCs w:val="24"/>
        </w:rPr>
        <w:t>.</w:t>
      </w:r>
      <w:r w:rsidRPr="00EC6EB2">
        <w:rPr>
          <w:rFonts w:ascii="Times New Roman" w:hAnsi="Times New Roman"/>
          <w:sz w:val="24"/>
          <w:szCs w:val="24"/>
        </w:rPr>
        <w:t xml:space="preserve"> </w:t>
      </w:r>
    </w:p>
    <w:p w14:paraId="57EBE521" w14:textId="77777777" w:rsidR="00CA5778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 xml:space="preserve">4.7. По соглашению сторон, собственникам может быть предоставлено жилое помещение по договору социального найма в соответствии с </w:t>
      </w:r>
      <w:proofErr w:type="spellStart"/>
      <w:r w:rsidRPr="00EC6EB2">
        <w:rPr>
          <w:rFonts w:ascii="Times New Roman" w:hAnsi="Times New Roman"/>
          <w:sz w:val="24"/>
          <w:szCs w:val="24"/>
        </w:rPr>
        <w:t>п.п</w:t>
      </w:r>
      <w:proofErr w:type="spellEnd"/>
      <w:r w:rsidRPr="00EC6EB2">
        <w:rPr>
          <w:rFonts w:ascii="Times New Roman" w:hAnsi="Times New Roman"/>
          <w:sz w:val="24"/>
          <w:szCs w:val="24"/>
        </w:rPr>
        <w:t>. 3.2-3.3 настоящего Положения.</w:t>
      </w:r>
    </w:p>
    <w:p w14:paraId="0FC2115C" w14:textId="77777777" w:rsidR="00CA5778" w:rsidRDefault="00CA5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Собственник помещения имеет право уменьшить площадь предоставляемого помещения взамен освобождаемого. При этом собственник жилого помещения не вправе требовать выкупную стоимость жилой площади, на которую уменьшена площадь предоставляемого помещения.</w:t>
      </w:r>
    </w:p>
    <w:p w14:paraId="2320BF41" w14:textId="77777777" w:rsidR="00CA5778" w:rsidRDefault="00CA5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В случае не достижения согласия по предоставлению равнозначного жилого помещения собственнику выплачивается выкупная стоимость изымаемого жилого помещения в соответствии со </w:t>
      </w:r>
      <w:hyperlink r:id="rId8" w:history="1">
        <w:r w:rsidRPr="00E30B63">
          <w:rPr>
            <w:rFonts w:ascii="Times New Roman" w:hAnsi="Times New Roman"/>
            <w:sz w:val="24"/>
            <w:szCs w:val="24"/>
          </w:rPr>
          <w:t>ст. 32</w:t>
        </w:r>
      </w:hyperlink>
      <w:r>
        <w:rPr>
          <w:rFonts w:ascii="Times New Roman" w:hAnsi="Times New Roman"/>
          <w:sz w:val="24"/>
          <w:szCs w:val="24"/>
        </w:rPr>
        <w:t xml:space="preserve"> Жилищного кодекса РФ.</w:t>
      </w:r>
    </w:p>
    <w:p w14:paraId="3A55E95F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6EB2">
        <w:rPr>
          <w:rFonts w:ascii="Times New Roman" w:hAnsi="Times New Roman"/>
          <w:sz w:val="24"/>
          <w:szCs w:val="24"/>
        </w:rPr>
        <w:t>4.10. Общая площадь квартир определяется в соответствии с частью 4 статьи 15 Жилищного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0CE6A34D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1386E2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EC6EB2">
        <w:rPr>
          <w:rFonts w:ascii="Times New Roman" w:hAnsi="Times New Roman"/>
          <w:b/>
          <w:sz w:val="24"/>
          <w:szCs w:val="24"/>
        </w:rPr>
        <w:t>. Взаимодействие с гражданами,</w:t>
      </w:r>
    </w:p>
    <w:p w14:paraId="132A51A3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6EB2">
        <w:rPr>
          <w:rFonts w:ascii="Times New Roman" w:hAnsi="Times New Roman"/>
          <w:b/>
          <w:sz w:val="24"/>
          <w:szCs w:val="24"/>
        </w:rPr>
        <w:t>освобождающими жилые помещения</w:t>
      </w:r>
    </w:p>
    <w:p w14:paraId="598AA345" w14:textId="77777777" w:rsidR="00CA5778" w:rsidRPr="00EC6EB2" w:rsidRDefault="00CA5778" w:rsidP="00EC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A66BBA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C6EB2">
        <w:rPr>
          <w:rFonts w:ascii="Times New Roman" w:hAnsi="Times New Roman"/>
          <w:sz w:val="24"/>
          <w:szCs w:val="24"/>
        </w:rPr>
        <w:t xml:space="preserve">.1. Граждане, занимающие жилые помещения в многоквартирных домах, подлежащих сносу в связи с принятием решения </w:t>
      </w:r>
      <w:r>
        <w:rPr>
          <w:rFonts w:ascii="Times New Roman" w:hAnsi="Times New Roman"/>
          <w:sz w:val="24"/>
          <w:szCs w:val="24"/>
        </w:rPr>
        <w:t>о признании жилого дома аварийным</w:t>
      </w:r>
      <w:r w:rsidRPr="00EC6EB2">
        <w:rPr>
          <w:rFonts w:ascii="Times New Roman" w:hAnsi="Times New Roman"/>
          <w:sz w:val="24"/>
          <w:szCs w:val="24"/>
        </w:rPr>
        <w:t>, имеют право создать совет дома, домовой комитет либо иную общественную организацию в соответствии с федеральным законодательством, которые вправе:</w:t>
      </w:r>
    </w:p>
    <w:p w14:paraId="297F9A5C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EC6EB2">
        <w:rPr>
          <w:rFonts w:ascii="Times New Roman" w:hAnsi="Times New Roman"/>
          <w:sz w:val="24"/>
          <w:szCs w:val="24"/>
        </w:rPr>
        <w:t>.1.1. получать полную информацию по всем вопросам, касающимся выполнения правового акта, определившего необходимость сноса многоквартирного дома и освобождения жилых помещений в нем;</w:t>
      </w:r>
    </w:p>
    <w:p w14:paraId="1F518275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C6EB2">
        <w:rPr>
          <w:rFonts w:ascii="Times New Roman" w:hAnsi="Times New Roman"/>
          <w:sz w:val="24"/>
          <w:szCs w:val="24"/>
        </w:rPr>
        <w:t xml:space="preserve">.1.2. направлять своего представителя для участия в работе жилищной комиссии при уполномоченном органе </w:t>
      </w:r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>дминистрации муниципального образования «Холмский городской округ» при рассмотрении вопросов, касающихся переселения граждан, проживающих в жилых помещениях, подлежащих освобождению;</w:t>
      </w:r>
    </w:p>
    <w:p w14:paraId="15067D7A" w14:textId="77777777" w:rsidR="00CA5778" w:rsidRPr="00EC6EB2" w:rsidRDefault="00CA5778" w:rsidP="00EC6E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C6EB2">
        <w:rPr>
          <w:rFonts w:ascii="Times New Roman" w:hAnsi="Times New Roman"/>
          <w:sz w:val="24"/>
          <w:szCs w:val="24"/>
        </w:rPr>
        <w:t xml:space="preserve">.1.3. направлять в уполномоченный орган </w:t>
      </w:r>
      <w:r>
        <w:rPr>
          <w:rFonts w:ascii="Times New Roman" w:hAnsi="Times New Roman"/>
          <w:sz w:val="24"/>
          <w:szCs w:val="24"/>
        </w:rPr>
        <w:t>А</w:t>
      </w:r>
      <w:r w:rsidRPr="00EC6EB2">
        <w:rPr>
          <w:rFonts w:ascii="Times New Roman" w:hAnsi="Times New Roman"/>
          <w:sz w:val="24"/>
          <w:szCs w:val="24"/>
        </w:rPr>
        <w:t>дминистрации муниципального образования «Холмский городской округ» свои предложения, касающиеся сноса многоквартирного дома.</w:t>
      </w:r>
    </w:p>
    <w:sectPr w:rsidR="00CA5778" w:rsidRPr="00EC6EB2" w:rsidSect="0062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A4EEE"/>
    <w:multiLevelType w:val="hybridMultilevel"/>
    <w:tmpl w:val="6DFC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DF2FA2"/>
    <w:multiLevelType w:val="multilevel"/>
    <w:tmpl w:val="216CB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E76302E"/>
    <w:multiLevelType w:val="multilevel"/>
    <w:tmpl w:val="143C9AA8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9C62D5E"/>
    <w:multiLevelType w:val="multilevel"/>
    <w:tmpl w:val="54687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 w16cid:durableId="798764616">
    <w:abstractNumId w:val="2"/>
  </w:num>
  <w:num w:numId="2" w16cid:durableId="1437215337">
    <w:abstractNumId w:val="3"/>
  </w:num>
  <w:num w:numId="3" w16cid:durableId="1421876953">
    <w:abstractNumId w:val="1"/>
  </w:num>
  <w:num w:numId="4" w16cid:durableId="1254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B2"/>
    <w:rsid w:val="000151CB"/>
    <w:rsid w:val="0002129D"/>
    <w:rsid w:val="000344D8"/>
    <w:rsid w:val="00096F10"/>
    <w:rsid w:val="00215938"/>
    <w:rsid w:val="00236E0C"/>
    <w:rsid w:val="00287D78"/>
    <w:rsid w:val="002B69A9"/>
    <w:rsid w:val="002D5F4E"/>
    <w:rsid w:val="003125ED"/>
    <w:rsid w:val="003859B5"/>
    <w:rsid w:val="003B763E"/>
    <w:rsid w:val="00476E97"/>
    <w:rsid w:val="0047759D"/>
    <w:rsid w:val="00590937"/>
    <w:rsid w:val="005A6FC5"/>
    <w:rsid w:val="0062276D"/>
    <w:rsid w:val="00684BAA"/>
    <w:rsid w:val="006B40F1"/>
    <w:rsid w:val="00833420"/>
    <w:rsid w:val="008627A6"/>
    <w:rsid w:val="00952B76"/>
    <w:rsid w:val="00A705AD"/>
    <w:rsid w:val="00AA000C"/>
    <w:rsid w:val="00C46A68"/>
    <w:rsid w:val="00CA5778"/>
    <w:rsid w:val="00CB5742"/>
    <w:rsid w:val="00D57540"/>
    <w:rsid w:val="00E30B63"/>
    <w:rsid w:val="00EC6275"/>
    <w:rsid w:val="00EC6EB2"/>
    <w:rsid w:val="00F02CD5"/>
    <w:rsid w:val="00F352CC"/>
    <w:rsid w:val="00F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338311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6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C6EB2"/>
    <w:pPr>
      <w:keepNext/>
      <w:spacing w:after="0" w:line="36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EC6EB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C6EB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6EB2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C6EB2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EC6EB2"/>
    <w:rPr>
      <w:rFonts w:ascii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uiPriority w:val="99"/>
    <w:qFormat/>
    <w:rsid w:val="00EC6EB2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EC6EB2"/>
    <w:rPr>
      <w:rFonts w:ascii="Times New Roman" w:hAnsi="Times New Roman" w:cs="Times New Roman"/>
      <w:b/>
      <w:sz w:val="20"/>
      <w:szCs w:val="20"/>
    </w:rPr>
  </w:style>
  <w:style w:type="paragraph" w:styleId="a5">
    <w:name w:val="Subtitle"/>
    <w:basedOn w:val="a"/>
    <w:link w:val="a6"/>
    <w:uiPriority w:val="99"/>
    <w:qFormat/>
    <w:rsid w:val="00EC6EB2"/>
    <w:pPr>
      <w:spacing w:after="0" w:line="36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EC6EB2"/>
    <w:rPr>
      <w:rFonts w:ascii="Times New Roman" w:hAnsi="Times New Roman" w:cs="Times New Roman"/>
      <w:b/>
      <w:sz w:val="20"/>
      <w:szCs w:val="20"/>
    </w:rPr>
  </w:style>
  <w:style w:type="paragraph" w:customStyle="1" w:styleId="a7">
    <w:name w:val="Знак"/>
    <w:basedOn w:val="a"/>
    <w:uiPriority w:val="99"/>
    <w:rsid w:val="00EC6EB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C6E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C6EB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EC6EB2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30B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EC62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F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95C523CF3F467897331289C15A69AB7C981861B00544EDE1E8B95784E3FF42BFDE8BC87078C2DH5v6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ED7F68F0F7CE431B5D15065725E803A56EAADE01E6191D974ED9835628D7F0BB26D2BAD5D796DF2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2035</Words>
  <Characters>11606</Characters>
  <Application>Microsoft Office Word</Application>
  <DocSecurity>0</DocSecurity>
  <Lines>96</Lines>
  <Paragraphs>27</Paragraphs>
  <ScaleCrop>false</ScaleCrop>
  <Company>Microsoft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С. Корчуганова</cp:lastModifiedBy>
  <cp:revision>2</cp:revision>
  <cp:lastPrinted>2013-05-11T02:51:00Z</cp:lastPrinted>
  <dcterms:created xsi:type="dcterms:W3CDTF">2024-12-10T05:32:00Z</dcterms:created>
  <dcterms:modified xsi:type="dcterms:W3CDTF">2024-12-10T05:32:00Z</dcterms:modified>
</cp:coreProperties>
</file>