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9AF4" w14:textId="77777777" w:rsidR="001F39A4" w:rsidRPr="001F39A4" w:rsidRDefault="001F39A4" w:rsidP="001F39A4">
      <w:pPr>
        <w:ind w:firstLine="0"/>
        <w:jc w:val="center"/>
        <w:rPr>
          <w:sz w:val="32"/>
          <w:szCs w:val="20"/>
          <w:lang w:eastAsia="ru-RU"/>
        </w:rPr>
      </w:pPr>
      <w:r>
        <w:rPr>
          <w:noProof/>
          <w:sz w:val="24"/>
          <w:szCs w:val="20"/>
          <w:lang w:eastAsia="ru-RU"/>
        </w:rPr>
        <w:drawing>
          <wp:inline distT="0" distB="0" distL="0" distR="0" wp14:anchorId="7E74D281" wp14:editId="62BC9EFD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3E95" w14:textId="77777777" w:rsidR="001F39A4" w:rsidRPr="001F39A4" w:rsidRDefault="001F39A4" w:rsidP="001F39A4">
      <w:pPr>
        <w:ind w:firstLine="0"/>
        <w:jc w:val="left"/>
        <w:rPr>
          <w:rFonts w:ascii="Arial" w:hAnsi="Arial"/>
          <w:b/>
          <w:sz w:val="36"/>
          <w:szCs w:val="20"/>
          <w:lang w:eastAsia="ru-RU"/>
        </w:rPr>
      </w:pPr>
    </w:p>
    <w:p w14:paraId="0AC1BFF6" w14:textId="77777777" w:rsidR="001F39A4" w:rsidRPr="001F39A4" w:rsidRDefault="001F39A4" w:rsidP="001F39A4">
      <w:pPr>
        <w:spacing w:line="360" w:lineRule="auto"/>
        <w:ind w:firstLine="0"/>
        <w:jc w:val="center"/>
        <w:rPr>
          <w:b/>
          <w:sz w:val="26"/>
          <w:szCs w:val="20"/>
          <w:lang w:eastAsia="ru-RU"/>
        </w:rPr>
      </w:pPr>
      <w:r w:rsidRPr="001F39A4">
        <w:rPr>
          <w:b/>
          <w:sz w:val="26"/>
          <w:szCs w:val="20"/>
          <w:lang w:eastAsia="ru-RU"/>
        </w:rPr>
        <w:t>АДМИНИСТРАЦИЯ</w:t>
      </w:r>
    </w:p>
    <w:p w14:paraId="45EDEE26" w14:textId="77777777" w:rsidR="001F39A4" w:rsidRPr="001F39A4" w:rsidRDefault="001F39A4" w:rsidP="001F39A4">
      <w:pPr>
        <w:keepNext/>
        <w:spacing w:line="360" w:lineRule="auto"/>
        <w:ind w:firstLine="0"/>
        <w:jc w:val="center"/>
        <w:outlineLvl w:val="0"/>
        <w:rPr>
          <w:b/>
          <w:szCs w:val="20"/>
          <w:lang w:eastAsia="ru-RU"/>
        </w:rPr>
      </w:pPr>
      <w:r w:rsidRPr="001F39A4">
        <w:rPr>
          <w:b/>
          <w:szCs w:val="20"/>
          <w:lang w:eastAsia="ru-RU"/>
        </w:rPr>
        <w:t>МУНИЦИПАЛЬНОГО ОБРАЗОВАНИЯ «ХОЛМСКИЙ ГОРОДСКОЙ ОКРУГ»</w:t>
      </w:r>
    </w:p>
    <w:p w14:paraId="53D600F8" w14:textId="77777777" w:rsidR="001F39A4" w:rsidRPr="001F39A4" w:rsidRDefault="001F39A4" w:rsidP="001F39A4">
      <w:pPr>
        <w:ind w:firstLine="0"/>
        <w:jc w:val="left"/>
        <w:rPr>
          <w:sz w:val="20"/>
          <w:szCs w:val="20"/>
          <w:lang w:eastAsia="ru-RU"/>
        </w:rPr>
      </w:pPr>
    </w:p>
    <w:p w14:paraId="53F009C7" w14:textId="77777777" w:rsidR="001F39A4" w:rsidRPr="001F39A4" w:rsidRDefault="00680425" w:rsidP="001F39A4">
      <w:pPr>
        <w:ind w:firstLine="0"/>
        <w:jc w:val="center"/>
        <w:outlineLvl w:val="3"/>
        <w:rPr>
          <w:b/>
          <w:bCs/>
          <w:sz w:val="38"/>
          <w:szCs w:val="24"/>
          <w:lang w:eastAsia="ru-RU"/>
        </w:rPr>
      </w:pPr>
      <w:r>
        <w:rPr>
          <w:b/>
          <w:bCs/>
          <w:sz w:val="38"/>
          <w:szCs w:val="24"/>
          <w:lang w:eastAsia="ru-RU"/>
        </w:rPr>
        <w:t>ПОСТАНОВЛ</w:t>
      </w:r>
      <w:r w:rsidR="001F39A4" w:rsidRPr="001F39A4">
        <w:rPr>
          <w:b/>
          <w:bCs/>
          <w:sz w:val="38"/>
          <w:szCs w:val="24"/>
          <w:lang w:eastAsia="ru-RU"/>
        </w:rPr>
        <w:t>ЕНИЕ</w:t>
      </w:r>
    </w:p>
    <w:p w14:paraId="3AB3EF69" w14:textId="77777777" w:rsidR="001F39A4" w:rsidRPr="001F39A4" w:rsidRDefault="001F39A4" w:rsidP="001F39A4">
      <w:pPr>
        <w:ind w:firstLine="0"/>
        <w:jc w:val="left"/>
        <w:rPr>
          <w:sz w:val="37"/>
          <w:szCs w:val="20"/>
          <w:lang w:eastAsia="ru-RU"/>
        </w:rPr>
      </w:pPr>
    </w:p>
    <w:p w14:paraId="23F45A00" w14:textId="77777777" w:rsidR="001F39A4" w:rsidRPr="005514A0" w:rsidRDefault="001F39A4" w:rsidP="001F39A4">
      <w:pPr>
        <w:ind w:firstLine="0"/>
        <w:jc w:val="left"/>
        <w:rPr>
          <w:sz w:val="24"/>
          <w:szCs w:val="24"/>
          <w:lang w:eastAsia="ru-RU"/>
        </w:rPr>
      </w:pPr>
      <w:r w:rsidRPr="005514A0">
        <w:rPr>
          <w:sz w:val="24"/>
          <w:szCs w:val="24"/>
          <w:lang w:eastAsia="ru-RU"/>
        </w:rPr>
        <w:t xml:space="preserve">от </w:t>
      </w:r>
      <w:r w:rsidRPr="001D0A84">
        <w:rPr>
          <w:sz w:val="24"/>
          <w:szCs w:val="24"/>
          <w:u w:val="single"/>
          <w:lang w:eastAsia="ru-RU"/>
        </w:rPr>
        <w:t>_</w:t>
      </w:r>
      <w:r w:rsidR="001D0A84" w:rsidRPr="001D0A84">
        <w:rPr>
          <w:sz w:val="24"/>
          <w:szCs w:val="24"/>
          <w:u w:val="single"/>
          <w:lang w:eastAsia="ru-RU"/>
        </w:rPr>
        <w:t>28.12.2020</w:t>
      </w:r>
      <w:r w:rsidR="001D0A84">
        <w:rPr>
          <w:sz w:val="24"/>
          <w:szCs w:val="24"/>
          <w:u w:val="single"/>
          <w:lang w:eastAsia="ru-RU"/>
        </w:rPr>
        <w:t>__</w:t>
      </w:r>
      <w:r w:rsidRPr="00696E97">
        <w:rPr>
          <w:sz w:val="24"/>
          <w:szCs w:val="24"/>
          <w:u w:val="single"/>
          <w:lang w:eastAsia="ru-RU"/>
        </w:rPr>
        <w:t xml:space="preserve"> </w:t>
      </w:r>
      <w:r w:rsidRPr="005514A0">
        <w:rPr>
          <w:sz w:val="24"/>
          <w:szCs w:val="24"/>
          <w:lang w:eastAsia="ru-RU"/>
        </w:rPr>
        <w:t xml:space="preserve">№ </w:t>
      </w:r>
      <w:r w:rsidRPr="00696E97">
        <w:rPr>
          <w:sz w:val="24"/>
          <w:szCs w:val="24"/>
          <w:u w:val="single"/>
          <w:lang w:eastAsia="ru-RU"/>
        </w:rPr>
        <w:t>_</w:t>
      </w:r>
      <w:r w:rsidR="001D0A84">
        <w:rPr>
          <w:sz w:val="24"/>
          <w:szCs w:val="24"/>
          <w:u w:val="single"/>
          <w:lang w:eastAsia="ru-RU"/>
        </w:rPr>
        <w:t>1617</w:t>
      </w:r>
      <w:r w:rsidRPr="00696E97">
        <w:rPr>
          <w:sz w:val="24"/>
          <w:szCs w:val="24"/>
          <w:u w:val="single"/>
          <w:lang w:eastAsia="ru-RU"/>
        </w:rPr>
        <w:t>__</w:t>
      </w:r>
    </w:p>
    <w:p w14:paraId="702D7715" w14:textId="77777777" w:rsidR="001F39A4" w:rsidRPr="005514A0" w:rsidRDefault="001F39A4" w:rsidP="001F39A4">
      <w:pPr>
        <w:ind w:firstLine="708"/>
        <w:jc w:val="left"/>
        <w:rPr>
          <w:sz w:val="24"/>
          <w:szCs w:val="24"/>
          <w:lang w:eastAsia="ru-RU"/>
        </w:rPr>
      </w:pPr>
      <w:r w:rsidRPr="005514A0">
        <w:rPr>
          <w:sz w:val="24"/>
          <w:szCs w:val="24"/>
          <w:lang w:eastAsia="ru-RU"/>
        </w:rPr>
        <w:t xml:space="preserve">         г. Холмск</w:t>
      </w:r>
    </w:p>
    <w:p w14:paraId="1B3E4C9A" w14:textId="77777777" w:rsidR="001F39A4" w:rsidRPr="005514A0" w:rsidRDefault="001F39A4" w:rsidP="001F39A4">
      <w:pPr>
        <w:widowControl w:val="0"/>
        <w:autoSpaceDE w:val="0"/>
        <w:autoSpaceDN w:val="0"/>
        <w:adjustRightInd w:val="0"/>
        <w:ind w:firstLine="0"/>
        <w:rPr>
          <w:rFonts w:cs="Arial"/>
          <w:bCs/>
          <w:sz w:val="24"/>
          <w:szCs w:val="24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1F39A4" w:rsidRPr="005514A0" w14:paraId="59645AE7" w14:textId="77777777" w:rsidTr="004F3AF3">
        <w:tc>
          <w:tcPr>
            <w:tcW w:w="4644" w:type="dxa"/>
          </w:tcPr>
          <w:p w14:paraId="400D800B" w14:textId="77777777" w:rsidR="001F39A4" w:rsidRPr="005514A0" w:rsidRDefault="00BF34BF" w:rsidP="001F39A4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  <w:r w:rsidRPr="00BF34BF">
              <w:rPr>
                <w:bCs/>
                <w:sz w:val="24"/>
                <w:szCs w:val="24"/>
                <w:lang w:eastAsia="ru-RU"/>
              </w:rPr>
              <w:t xml:space="preserve">Об утверждении Положения о согласовании и утверждении уставов казачьих обществ </w:t>
            </w:r>
            <w:r w:rsidR="00FC481E">
              <w:rPr>
                <w:bCs/>
                <w:sz w:val="24"/>
                <w:szCs w:val="24"/>
                <w:lang w:eastAsia="ru-RU"/>
              </w:rPr>
              <w:t>на территории муниципального образования «Холмский городской округ»</w:t>
            </w:r>
          </w:p>
        </w:tc>
        <w:tc>
          <w:tcPr>
            <w:tcW w:w="4644" w:type="dxa"/>
          </w:tcPr>
          <w:p w14:paraId="60F60681" w14:textId="77777777" w:rsidR="001F39A4" w:rsidRPr="005514A0" w:rsidRDefault="001F39A4" w:rsidP="001F39A4">
            <w:pPr>
              <w:widowControl w:val="0"/>
              <w:spacing w:line="216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14:paraId="7A003A2A" w14:textId="77777777" w:rsidR="001F39A4" w:rsidRPr="005514A0" w:rsidRDefault="001F39A4" w:rsidP="002E3C85">
      <w:pPr>
        <w:spacing w:line="216" w:lineRule="auto"/>
        <w:ind w:firstLine="0"/>
        <w:rPr>
          <w:sz w:val="24"/>
          <w:szCs w:val="24"/>
        </w:rPr>
      </w:pPr>
    </w:p>
    <w:p w14:paraId="75C44CD3" w14:textId="77777777" w:rsidR="00680425" w:rsidRPr="00AF290B" w:rsidRDefault="00BF34BF" w:rsidP="005514A0">
      <w:pPr>
        <w:rPr>
          <w:sz w:val="24"/>
          <w:szCs w:val="24"/>
        </w:rPr>
      </w:pPr>
      <w:r w:rsidRPr="00BF34BF">
        <w:rPr>
          <w:sz w:val="24"/>
          <w:szCs w:val="24"/>
        </w:rPr>
        <w:t>В соответствии с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г. № 45 «Об утверждении Типового положения о согласовании и утверждении уставов казачьих обществ»</w:t>
      </w:r>
      <w:r>
        <w:rPr>
          <w:sz w:val="24"/>
          <w:szCs w:val="24"/>
        </w:rPr>
        <w:t xml:space="preserve">, </w:t>
      </w:r>
      <w:r w:rsidR="005514A0" w:rsidRPr="00AF290B">
        <w:rPr>
          <w:sz w:val="24"/>
          <w:szCs w:val="24"/>
        </w:rPr>
        <w:t>ст.</w:t>
      </w:r>
      <w:r w:rsidR="00321133" w:rsidRPr="00AF290B">
        <w:rPr>
          <w:sz w:val="24"/>
          <w:szCs w:val="24"/>
        </w:rPr>
        <w:t>42, 46 Устава</w:t>
      </w:r>
      <w:r w:rsidR="00680425" w:rsidRPr="00AF290B">
        <w:rPr>
          <w:sz w:val="24"/>
          <w:szCs w:val="24"/>
        </w:rPr>
        <w:t xml:space="preserve"> муниципального образования  «Холмский городской округ», администрация муниципального образования «Холмский городской округ»,</w:t>
      </w:r>
    </w:p>
    <w:p w14:paraId="06C42654" w14:textId="77777777" w:rsidR="005514A0" w:rsidRPr="00AF290B" w:rsidRDefault="005514A0" w:rsidP="005514A0">
      <w:pPr>
        <w:rPr>
          <w:sz w:val="24"/>
          <w:szCs w:val="24"/>
        </w:rPr>
      </w:pPr>
    </w:p>
    <w:p w14:paraId="2DFF18BE" w14:textId="77777777" w:rsidR="001F39A4" w:rsidRPr="00AF290B" w:rsidRDefault="00680425" w:rsidP="005514A0">
      <w:pPr>
        <w:rPr>
          <w:sz w:val="24"/>
          <w:szCs w:val="24"/>
        </w:rPr>
      </w:pPr>
      <w:r w:rsidRPr="00AF290B">
        <w:rPr>
          <w:sz w:val="24"/>
          <w:szCs w:val="24"/>
        </w:rPr>
        <w:t>ПОСТАНОВЛЯЕТ</w:t>
      </w:r>
      <w:r w:rsidR="001F39A4" w:rsidRPr="00AF290B">
        <w:rPr>
          <w:sz w:val="24"/>
          <w:szCs w:val="24"/>
        </w:rPr>
        <w:t>:</w:t>
      </w:r>
    </w:p>
    <w:p w14:paraId="2E64FBA7" w14:textId="77777777" w:rsidR="002C6C31" w:rsidRDefault="002C6C31" w:rsidP="005514A0">
      <w:pPr>
        <w:rPr>
          <w:sz w:val="24"/>
          <w:szCs w:val="24"/>
        </w:rPr>
      </w:pPr>
    </w:p>
    <w:p w14:paraId="73170C35" w14:textId="77777777" w:rsidR="00BF34BF" w:rsidRPr="00BF34BF" w:rsidRDefault="00BF34BF" w:rsidP="00BF34BF">
      <w:pPr>
        <w:rPr>
          <w:sz w:val="24"/>
          <w:szCs w:val="24"/>
        </w:rPr>
      </w:pPr>
      <w:r w:rsidRPr="00BF34BF">
        <w:rPr>
          <w:sz w:val="24"/>
          <w:szCs w:val="24"/>
        </w:rPr>
        <w:t>1. Утвердить Положение о согласовании и утверждении уставов казачьих обществ</w:t>
      </w:r>
      <w:r w:rsidR="00FC481E">
        <w:rPr>
          <w:sz w:val="24"/>
          <w:szCs w:val="24"/>
        </w:rPr>
        <w:t xml:space="preserve"> на территории муниципального образования «Холмский городской округ»</w:t>
      </w:r>
      <w:r w:rsidRPr="00BF34BF">
        <w:rPr>
          <w:sz w:val="24"/>
          <w:szCs w:val="24"/>
        </w:rPr>
        <w:t xml:space="preserve"> (прилагается).</w:t>
      </w:r>
    </w:p>
    <w:p w14:paraId="563C4596" w14:textId="77777777" w:rsidR="00BF34BF" w:rsidRPr="00BF34BF" w:rsidRDefault="00BF34BF" w:rsidP="00BF34BF">
      <w:pPr>
        <w:rPr>
          <w:sz w:val="24"/>
          <w:szCs w:val="24"/>
        </w:rPr>
      </w:pPr>
      <w:r w:rsidRPr="00BF34BF">
        <w:rPr>
          <w:sz w:val="24"/>
          <w:szCs w:val="24"/>
        </w:rPr>
        <w:t>2.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614680E7" w14:textId="77777777" w:rsidR="00BF34BF" w:rsidRPr="00BF34BF" w:rsidRDefault="00BF34BF" w:rsidP="00BF34BF">
      <w:pPr>
        <w:rPr>
          <w:sz w:val="24"/>
          <w:szCs w:val="24"/>
        </w:rPr>
      </w:pPr>
      <w:r w:rsidRPr="00BF34BF">
        <w:rPr>
          <w:sz w:val="24"/>
          <w:szCs w:val="24"/>
        </w:rPr>
        <w:t>3. Настоящее постановление вступает</w:t>
      </w:r>
      <w:r w:rsidR="003E399D">
        <w:rPr>
          <w:sz w:val="24"/>
          <w:szCs w:val="24"/>
        </w:rPr>
        <w:t xml:space="preserve"> в силу</w:t>
      </w:r>
      <w:r w:rsidRPr="00BF34BF">
        <w:rPr>
          <w:sz w:val="24"/>
          <w:szCs w:val="24"/>
        </w:rPr>
        <w:t xml:space="preserve"> со дня его опубликования.</w:t>
      </w:r>
    </w:p>
    <w:p w14:paraId="68CC0FF5" w14:textId="77777777" w:rsidR="00BF34BF" w:rsidRDefault="00BF34BF" w:rsidP="005514A0">
      <w:pPr>
        <w:rPr>
          <w:sz w:val="24"/>
          <w:szCs w:val="24"/>
        </w:rPr>
      </w:pPr>
      <w:r w:rsidRPr="00BF34BF">
        <w:rPr>
          <w:sz w:val="24"/>
          <w:szCs w:val="24"/>
        </w:rPr>
        <w:t>4. Контроль за исполнением настоящего постановления оставляю за собой.</w:t>
      </w:r>
    </w:p>
    <w:p w14:paraId="778D1560" w14:textId="77777777" w:rsidR="00BF34BF" w:rsidRDefault="00BF34BF" w:rsidP="005514A0">
      <w:pPr>
        <w:rPr>
          <w:sz w:val="24"/>
          <w:szCs w:val="24"/>
        </w:rPr>
      </w:pPr>
    </w:p>
    <w:p w14:paraId="7A79E8E0" w14:textId="77777777" w:rsidR="00BF34BF" w:rsidRPr="00AF290B" w:rsidRDefault="00BF34BF" w:rsidP="005514A0">
      <w:pPr>
        <w:rPr>
          <w:sz w:val="24"/>
          <w:szCs w:val="24"/>
        </w:rPr>
      </w:pPr>
    </w:p>
    <w:p w14:paraId="31E7D3E2" w14:textId="77777777" w:rsidR="002E3C85" w:rsidRPr="00AF290B" w:rsidRDefault="002E3C85" w:rsidP="005514A0">
      <w:pPr>
        <w:rPr>
          <w:sz w:val="24"/>
          <w:szCs w:val="24"/>
        </w:rPr>
      </w:pPr>
    </w:p>
    <w:p w14:paraId="25B85E58" w14:textId="77777777" w:rsidR="002E3C85" w:rsidRPr="00AF290B" w:rsidRDefault="002E3C85" w:rsidP="001F39A4">
      <w:pPr>
        <w:pStyle w:val="a3"/>
        <w:ind w:firstLine="0"/>
        <w:rPr>
          <w:sz w:val="24"/>
          <w:szCs w:val="24"/>
        </w:rPr>
      </w:pPr>
      <w:r w:rsidRPr="00AF290B">
        <w:rPr>
          <w:sz w:val="24"/>
          <w:szCs w:val="24"/>
        </w:rPr>
        <w:t xml:space="preserve">Мэр муниципального образования </w:t>
      </w:r>
    </w:p>
    <w:p w14:paraId="2D081642" w14:textId="77777777" w:rsidR="001F39A4" w:rsidRPr="00AF290B" w:rsidRDefault="002E3C85" w:rsidP="002E3C85">
      <w:pPr>
        <w:pStyle w:val="a3"/>
        <w:ind w:firstLine="0"/>
        <w:rPr>
          <w:sz w:val="24"/>
          <w:szCs w:val="24"/>
        </w:rPr>
      </w:pPr>
      <w:r w:rsidRPr="00AF290B">
        <w:rPr>
          <w:sz w:val="24"/>
          <w:szCs w:val="24"/>
        </w:rPr>
        <w:t xml:space="preserve">«Холмский городской </w:t>
      </w:r>
      <w:proofErr w:type="gramStart"/>
      <w:r w:rsidRPr="00AF290B">
        <w:rPr>
          <w:sz w:val="24"/>
          <w:szCs w:val="24"/>
        </w:rPr>
        <w:t>округ»</w:t>
      </w:r>
      <w:r w:rsidR="001F39A4" w:rsidRPr="00AF290B">
        <w:rPr>
          <w:sz w:val="24"/>
          <w:szCs w:val="24"/>
        </w:rPr>
        <w:t xml:space="preserve">   </w:t>
      </w:r>
      <w:proofErr w:type="gramEnd"/>
      <w:r w:rsidR="001F39A4" w:rsidRPr="00AF290B">
        <w:rPr>
          <w:sz w:val="24"/>
          <w:szCs w:val="24"/>
        </w:rPr>
        <w:t xml:space="preserve">                                </w:t>
      </w:r>
      <w:r w:rsidRPr="00AF290B">
        <w:rPr>
          <w:sz w:val="24"/>
          <w:szCs w:val="24"/>
        </w:rPr>
        <w:t xml:space="preserve">            </w:t>
      </w:r>
      <w:r w:rsidR="001F39A4" w:rsidRPr="00AF290B">
        <w:rPr>
          <w:sz w:val="24"/>
          <w:szCs w:val="24"/>
        </w:rPr>
        <w:t xml:space="preserve"> </w:t>
      </w:r>
      <w:r w:rsidRPr="00AF290B">
        <w:rPr>
          <w:sz w:val="24"/>
          <w:szCs w:val="24"/>
        </w:rPr>
        <w:t xml:space="preserve">      </w:t>
      </w:r>
      <w:r w:rsidR="00AC7553" w:rsidRPr="00AF290B">
        <w:rPr>
          <w:sz w:val="24"/>
          <w:szCs w:val="24"/>
        </w:rPr>
        <w:t xml:space="preserve">           </w:t>
      </w:r>
      <w:r w:rsidRPr="00AF290B">
        <w:rPr>
          <w:sz w:val="24"/>
          <w:szCs w:val="24"/>
        </w:rPr>
        <w:t xml:space="preserve">   </w:t>
      </w:r>
      <w:r w:rsidR="00696E97">
        <w:rPr>
          <w:sz w:val="24"/>
          <w:szCs w:val="24"/>
        </w:rPr>
        <w:t xml:space="preserve">        </w:t>
      </w:r>
      <w:r w:rsidR="00AF290B">
        <w:rPr>
          <w:sz w:val="24"/>
          <w:szCs w:val="24"/>
        </w:rPr>
        <w:t xml:space="preserve">   </w:t>
      </w:r>
      <w:r w:rsidRPr="00AF290B">
        <w:rPr>
          <w:sz w:val="24"/>
          <w:szCs w:val="24"/>
        </w:rPr>
        <w:t>Д.Г.</w:t>
      </w:r>
      <w:r w:rsidR="00696E97">
        <w:rPr>
          <w:sz w:val="24"/>
          <w:szCs w:val="24"/>
        </w:rPr>
        <w:t xml:space="preserve"> </w:t>
      </w:r>
      <w:r w:rsidRPr="00AF290B">
        <w:rPr>
          <w:sz w:val="24"/>
          <w:szCs w:val="24"/>
        </w:rPr>
        <w:t>Любчинов</w:t>
      </w:r>
    </w:p>
    <w:p w14:paraId="2A4AB5F9" w14:textId="77777777" w:rsidR="001F39A4" w:rsidRPr="00AF290B" w:rsidRDefault="001F39A4" w:rsidP="001F39A4">
      <w:pPr>
        <w:pStyle w:val="a3"/>
        <w:spacing w:before="77"/>
        <w:ind w:right="454"/>
        <w:rPr>
          <w:sz w:val="24"/>
          <w:szCs w:val="24"/>
        </w:rPr>
      </w:pPr>
    </w:p>
    <w:p w14:paraId="0F33DCB0" w14:textId="77777777" w:rsidR="005514A0" w:rsidRPr="00AF290B" w:rsidRDefault="005514A0" w:rsidP="00AC7553">
      <w:pPr>
        <w:pStyle w:val="a3"/>
        <w:ind w:left="5273" w:right="454" w:hanging="11"/>
        <w:rPr>
          <w:sz w:val="24"/>
          <w:szCs w:val="24"/>
        </w:rPr>
      </w:pPr>
    </w:p>
    <w:p w14:paraId="53A60D80" w14:textId="77777777" w:rsidR="005514A0" w:rsidRPr="00AF290B" w:rsidRDefault="005514A0" w:rsidP="00AC7553">
      <w:pPr>
        <w:pStyle w:val="a3"/>
        <w:ind w:left="5273" w:right="454" w:hanging="11"/>
        <w:rPr>
          <w:sz w:val="24"/>
          <w:szCs w:val="24"/>
        </w:rPr>
      </w:pPr>
    </w:p>
    <w:p w14:paraId="2460BEDE" w14:textId="77777777" w:rsidR="005514A0" w:rsidRDefault="005514A0" w:rsidP="00AC7553">
      <w:pPr>
        <w:pStyle w:val="a3"/>
        <w:ind w:left="5273" w:right="454" w:hanging="11"/>
        <w:rPr>
          <w:sz w:val="24"/>
          <w:szCs w:val="24"/>
        </w:rPr>
      </w:pPr>
    </w:p>
    <w:p w14:paraId="2E871C8C" w14:textId="77777777" w:rsidR="00BF34BF" w:rsidRDefault="00BF34BF" w:rsidP="00AC7553">
      <w:pPr>
        <w:pStyle w:val="a3"/>
        <w:ind w:left="5273" w:right="454" w:hanging="11"/>
        <w:rPr>
          <w:sz w:val="24"/>
          <w:szCs w:val="24"/>
        </w:rPr>
      </w:pPr>
    </w:p>
    <w:p w14:paraId="105EEECB" w14:textId="77777777" w:rsidR="00BF34BF" w:rsidRDefault="00BF34BF" w:rsidP="00AC7553">
      <w:pPr>
        <w:pStyle w:val="a3"/>
        <w:ind w:left="5273" w:right="454" w:hanging="11"/>
        <w:rPr>
          <w:sz w:val="24"/>
          <w:szCs w:val="24"/>
        </w:rPr>
      </w:pPr>
    </w:p>
    <w:p w14:paraId="24FBA39C" w14:textId="77777777" w:rsidR="00BF34BF" w:rsidRDefault="00BF34BF" w:rsidP="00AC7553">
      <w:pPr>
        <w:pStyle w:val="a3"/>
        <w:ind w:left="5273" w:right="454" w:hanging="11"/>
        <w:rPr>
          <w:sz w:val="24"/>
          <w:szCs w:val="24"/>
        </w:rPr>
      </w:pPr>
    </w:p>
    <w:p w14:paraId="64C0648C" w14:textId="77777777" w:rsidR="00BF34BF" w:rsidRDefault="00BF34BF" w:rsidP="00AC7553">
      <w:pPr>
        <w:pStyle w:val="a3"/>
        <w:ind w:left="5273" w:right="454" w:hanging="11"/>
        <w:rPr>
          <w:sz w:val="24"/>
          <w:szCs w:val="24"/>
        </w:rPr>
      </w:pPr>
    </w:p>
    <w:p w14:paraId="43DE36A3" w14:textId="77777777" w:rsidR="005514A0" w:rsidRPr="00AF290B" w:rsidRDefault="005514A0" w:rsidP="00AC7553">
      <w:pPr>
        <w:pStyle w:val="a3"/>
        <w:ind w:left="5273" w:right="454" w:hanging="11"/>
        <w:rPr>
          <w:sz w:val="24"/>
          <w:szCs w:val="24"/>
        </w:rPr>
      </w:pPr>
    </w:p>
    <w:p w14:paraId="3EE2D4A5" w14:textId="77777777" w:rsidR="004F3AF3" w:rsidRDefault="00321133" w:rsidP="00AC7553">
      <w:pPr>
        <w:pStyle w:val="a3"/>
        <w:ind w:left="5273" w:right="454" w:hanging="11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14:paraId="1F049815" w14:textId="77777777" w:rsidR="004F3AF3" w:rsidRDefault="00321133" w:rsidP="004F3AF3">
      <w:pPr>
        <w:pStyle w:val="a3"/>
        <w:ind w:left="5273" w:right="454" w:hanging="11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1F39A4" w:rsidRPr="005514A0">
        <w:rPr>
          <w:sz w:val="24"/>
          <w:szCs w:val="24"/>
        </w:rPr>
        <w:t xml:space="preserve"> администрации </w:t>
      </w:r>
      <w:r w:rsidR="00AC7553" w:rsidRPr="005514A0">
        <w:rPr>
          <w:sz w:val="24"/>
          <w:szCs w:val="24"/>
        </w:rPr>
        <w:t xml:space="preserve">муниципального </w:t>
      </w:r>
      <w:proofErr w:type="gramStart"/>
      <w:r w:rsidR="00AC7553" w:rsidRPr="005514A0">
        <w:rPr>
          <w:sz w:val="24"/>
          <w:szCs w:val="24"/>
        </w:rPr>
        <w:t xml:space="preserve">образования </w:t>
      </w:r>
      <w:r w:rsidR="001F39A4" w:rsidRPr="005514A0">
        <w:rPr>
          <w:sz w:val="24"/>
          <w:szCs w:val="24"/>
        </w:rPr>
        <w:t xml:space="preserve"> «</w:t>
      </w:r>
      <w:proofErr w:type="gramEnd"/>
      <w:r w:rsidR="00AC7553" w:rsidRPr="005514A0">
        <w:rPr>
          <w:sz w:val="24"/>
          <w:szCs w:val="24"/>
        </w:rPr>
        <w:t>Холм</w:t>
      </w:r>
      <w:r w:rsidR="001F39A4" w:rsidRPr="005514A0">
        <w:rPr>
          <w:sz w:val="24"/>
          <w:szCs w:val="24"/>
        </w:rPr>
        <w:t>ский городской округ»</w:t>
      </w:r>
    </w:p>
    <w:p w14:paraId="0E4B24D0" w14:textId="77777777" w:rsidR="001F39A4" w:rsidRPr="004F3AF3" w:rsidRDefault="001F39A4" w:rsidP="004F3AF3">
      <w:pPr>
        <w:pStyle w:val="a3"/>
        <w:ind w:left="5273" w:right="454" w:hanging="11"/>
        <w:rPr>
          <w:sz w:val="24"/>
          <w:szCs w:val="24"/>
        </w:rPr>
      </w:pPr>
      <w:r w:rsidRPr="005514A0">
        <w:rPr>
          <w:sz w:val="24"/>
          <w:szCs w:val="24"/>
        </w:rPr>
        <w:t>от</w:t>
      </w:r>
      <w:r w:rsidRPr="005514A0">
        <w:rPr>
          <w:sz w:val="24"/>
          <w:szCs w:val="24"/>
          <w:u w:val="single"/>
        </w:rPr>
        <w:t xml:space="preserve"> </w:t>
      </w:r>
      <w:proofErr w:type="gramStart"/>
      <w:r w:rsidR="001D0A84">
        <w:rPr>
          <w:sz w:val="24"/>
          <w:szCs w:val="24"/>
          <w:u w:val="single"/>
        </w:rPr>
        <w:t xml:space="preserve">28.12.2020  </w:t>
      </w:r>
      <w:r w:rsidRPr="005514A0">
        <w:rPr>
          <w:sz w:val="24"/>
          <w:szCs w:val="24"/>
        </w:rPr>
        <w:t>№</w:t>
      </w:r>
      <w:proofErr w:type="gramEnd"/>
      <w:r w:rsidRPr="005514A0">
        <w:rPr>
          <w:sz w:val="24"/>
          <w:szCs w:val="24"/>
        </w:rPr>
        <w:t xml:space="preserve"> </w:t>
      </w:r>
      <w:r w:rsidRPr="005514A0">
        <w:rPr>
          <w:spacing w:val="22"/>
          <w:sz w:val="24"/>
          <w:szCs w:val="24"/>
        </w:rPr>
        <w:t xml:space="preserve"> </w:t>
      </w:r>
      <w:r w:rsidR="001D0A84">
        <w:rPr>
          <w:spacing w:val="22"/>
          <w:sz w:val="24"/>
          <w:szCs w:val="24"/>
          <w:u w:val="single"/>
        </w:rPr>
        <w:t>1617</w:t>
      </w:r>
    </w:p>
    <w:p w14:paraId="73D00877" w14:textId="77777777" w:rsidR="001F39A4" w:rsidRPr="007D13B5" w:rsidRDefault="001F39A4" w:rsidP="004F3AF3">
      <w:pPr>
        <w:rPr>
          <w:sz w:val="24"/>
          <w:szCs w:val="24"/>
        </w:rPr>
      </w:pPr>
    </w:p>
    <w:p w14:paraId="0EE1B352" w14:textId="77777777" w:rsidR="00FC481E" w:rsidRPr="007D13B5" w:rsidRDefault="00FC481E" w:rsidP="00FC481E">
      <w:pPr>
        <w:widowControl w:val="0"/>
        <w:autoSpaceDE w:val="0"/>
        <w:autoSpaceDN w:val="0"/>
        <w:ind w:firstLine="0"/>
        <w:jc w:val="center"/>
        <w:rPr>
          <w:b/>
          <w:sz w:val="24"/>
          <w:szCs w:val="24"/>
          <w:lang w:eastAsia="ru-RU"/>
        </w:rPr>
      </w:pPr>
      <w:r w:rsidRPr="007D13B5">
        <w:rPr>
          <w:b/>
          <w:sz w:val="24"/>
          <w:szCs w:val="24"/>
          <w:lang w:eastAsia="ru-RU"/>
        </w:rPr>
        <w:t>ПОЛОЖЕНИЕ</w:t>
      </w:r>
    </w:p>
    <w:p w14:paraId="03A90E76" w14:textId="77777777" w:rsidR="00FC481E" w:rsidRPr="007D13B5" w:rsidRDefault="00FC481E" w:rsidP="00FC481E">
      <w:pPr>
        <w:widowControl w:val="0"/>
        <w:autoSpaceDE w:val="0"/>
        <w:autoSpaceDN w:val="0"/>
        <w:ind w:firstLine="0"/>
        <w:jc w:val="center"/>
        <w:rPr>
          <w:b/>
          <w:sz w:val="24"/>
          <w:szCs w:val="24"/>
          <w:lang w:eastAsia="ru-RU"/>
        </w:rPr>
      </w:pPr>
      <w:r w:rsidRPr="007D13B5">
        <w:rPr>
          <w:b/>
          <w:sz w:val="24"/>
          <w:szCs w:val="24"/>
          <w:lang w:eastAsia="ru-RU"/>
        </w:rPr>
        <w:t>О СОГЛАСОВАНИИ И УТВЕРЖДЕНИИ УСТАВОВ КАЗАЧЬИХ ОБЩЕСТВ НА ТЕРРИТОРИИ МУНИЦИПАЛЬНОГО ОБРАЗОВАНИЯ «ХОЛМСКИЙ ГОРОДСКОЙ ОКРУГ»</w:t>
      </w:r>
    </w:p>
    <w:p w14:paraId="079C64CA" w14:textId="77777777" w:rsidR="00FC481E" w:rsidRP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15D35B66" w14:textId="77777777" w:rsidR="00FC481E" w:rsidRPr="00FC481E" w:rsidRDefault="00FC481E" w:rsidP="00FC481E">
      <w:pPr>
        <w:widowControl w:val="0"/>
        <w:autoSpaceDE w:val="0"/>
        <w:autoSpaceDN w:val="0"/>
        <w:ind w:firstLine="540"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7" w:history="1">
        <w:r w:rsidRPr="00FC481E">
          <w:rPr>
            <w:color w:val="0000FF"/>
            <w:sz w:val="24"/>
            <w:szCs w:val="24"/>
            <w:lang w:eastAsia="ru-RU"/>
          </w:rPr>
          <w:t>пунктах 3.2</w:t>
        </w:r>
      </w:hyperlink>
      <w:r w:rsidRPr="00FC481E">
        <w:rPr>
          <w:sz w:val="24"/>
          <w:szCs w:val="24"/>
          <w:lang w:eastAsia="ru-RU"/>
        </w:rPr>
        <w:t xml:space="preserve"> - </w:t>
      </w:r>
      <w:hyperlink r:id="rId8" w:history="1">
        <w:r w:rsidRPr="00FC481E">
          <w:rPr>
            <w:color w:val="0000FF"/>
            <w:sz w:val="24"/>
            <w:szCs w:val="24"/>
            <w:lang w:eastAsia="ru-RU"/>
          </w:rPr>
          <w:t>3.5</w:t>
        </w:r>
      </w:hyperlink>
      <w:r w:rsidRPr="00FC481E">
        <w:rPr>
          <w:sz w:val="24"/>
          <w:szCs w:val="24"/>
          <w:lang w:eastAsia="ru-RU"/>
        </w:rPr>
        <w:t xml:space="preserve">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 (Ведомости Съезда народных депутатов Российской Федерации и Верховного Совета Российской Федерации, 1992, № 25, ст. 1429; Собрание законодательства Российской Федерации, 2003, № 9, ст. 851; 2019, № 35, ст. 4949),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14:paraId="68660C81" w14:textId="77777777" w:rsidR="00FC481E" w:rsidRPr="00FC481E" w:rsidRDefault="00FC481E" w:rsidP="00FC481E">
      <w:pPr>
        <w:widowControl w:val="0"/>
        <w:autoSpaceDE w:val="0"/>
        <w:autoSpaceDN w:val="0"/>
        <w:ind w:firstLine="540"/>
        <w:rPr>
          <w:sz w:val="24"/>
          <w:szCs w:val="24"/>
          <w:lang w:eastAsia="ru-RU"/>
        </w:rPr>
      </w:pPr>
    </w:p>
    <w:p w14:paraId="2DFA9066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0" w:name="P31"/>
      <w:bookmarkEnd w:id="0"/>
      <w:r w:rsidRPr="00FC481E">
        <w:rPr>
          <w:sz w:val="24"/>
          <w:szCs w:val="24"/>
          <w:lang w:eastAsia="ru-RU"/>
        </w:rPr>
        <w:t>2. Уставы хуторских, станичных, городских казачьих обществ,</w:t>
      </w:r>
      <w:r>
        <w:rPr>
          <w:sz w:val="24"/>
          <w:szCs w:val="24"/>
          <w:lang w:eastAsia="ru-RU"/>
        </w:rPr>
        <w:t xml:space="preserve"> </w:t>
      </w:r>
      <w:r w:rsidRPr="00FC481E">
        <w:rPr>
          <w:sz w:val="24"/>
          <w:szCs w:val="24"/>
          <w:lang w:eastAsia="ru-RU"/>
        </w:rPr>
        <w:t>районных (юртовых) казачьих обществ</w:t>
      </w:r>
      <w:r>
        <w:rPr>
          <w:sz w:val="24"/>
          <w:szCs w:val="24"/>
          <w:lang w:eastAsia="ru-RU"/>
        </w:rPr>
        <w:t>,</w:t>
      </w:r>
      <w:r w:rsidRPr="00FC481E">
        <w:rPr>
          <w:sz w:val="24"/>
          <w:szCs w:val="24"/>
          <w:lang w:eastAsia="ru-RU"/>
        </w:rPr>
        <w:t xml:space="preserve"> создаваемых (действующих) на территории муниципального образования «Холмский городской округ»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14:paraId="0082633D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highlight w:val="yellow"/>
          <w:lang w:eastAsia="ru-RU"/>
        </w:rPr>
      </w:pPr>
    </w:p>
    <w:p w14:paraId="2525C7E5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color w:val="000000" w:themeColor="text1"/>
          <w:sz w:val="24"/>
          <w:szCs w:val="24"/>
          <w:lang w:eastAsia="ru-RU"/>
        </w:rPr>
      </w:pPr>
      <w:r w:rsidRPr="00FC481E">
        <w:rPr>
          <w:color w:val="000000" w:themeColor="text1"/>
          <w:sz w:val="24"/>
          <w:szCs w:val="24"/>
          <w:lang w:eastAsia="ru-RU"/>
        </w:rPr>
        <w:t>3. Уставы районных (юртовых) казачьих обществ, создаваемых (действующих) на территориях двух и более муниципальных районов, внутригородских муниципальных образований городов федерального значения либо на территориях муниципальных районов и муниципальных округов, муниципальных районов и городских округов, согласовываются с главами соответствующих муниципальных районов, муниципальных округов, городских округов и внутригородских муниципальных образований городов федерального значения, а также с атаманом окружного (отдельского) казачьего общества (если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14:paraId="35726087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</w:p>
    <w:p w14:paraId="7FEDF331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4. Согласование уставов казачьих обществ осуществляется после:</w:t>
      </w:r>
    </w:p>
    <w:p w14:paraId="6697A6B8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4.1. П</w:t>
      </w:r>
      <w:r w:rsidRPr="00FC481E">
        <w:rPr>
          <w:sz w:val="24"/>
          <w:szCs w:val="24"/>
          <w:lang w:eastAsia="ru-RU"/>
        </w:rPr>
        <w:t>ринятия учредительным собранием (кругом, сбором) решения об учреждении казачьего общества;</w:t>
      </w:r>
    </w:p>
    <w:p w14:paraId="62E3CDDD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4.2. П</w:t>
      </w:r>
      <w:r w:rsidRPr="00FC481E">
        <w:rPr>
          <w:sz w:val="24"/>
          <w:szCs w:val="24"/>
          <w:lang w:eastAsia="ru-RU"/>
        </w:rPr>
        <w:t>ринятия высшим органом управления казачьего общества решения об утверждении устава этого казачьего общества.</w:t>
      </w:r>
    </w:p>
    <w:p w14:paraId="585D7C23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1" w:name="P42"/>
      <w:bookmarkEnd w:id="1"/>
    </w:p>
    <w:p w14:paraId="1570374A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</w:t>
      </w:r>
      <w:r w:rsidRPr="00FC481E">
        <w:rPr>
          <w:sz w:val="24"/>
          <w:szCs w:val="24"/>
          <w:lang w:eastAsia="ru-RU"/>
        </w:rPr>
        <w:lastRenderedPageBreak/>
        <w:t xml:space="preserve">направляет соответствующим должностным лицам, названным в </w:t>
      </w:r>
      <w:hyperlink r:id="rId9" w:anchor="P31" w:history="1">
        <w:r w:rsidRPr="00FC481E">
          <w:rPr>
            <w:color w:val="0000FF"/>
            <w:sz w:val="24"/>
            <w:szCs w:val="24"/>
            <w:lang w:eastAsia="ru-RU"/>
          </w:rPr>
          <w:t>пунктах 2</w:t>
        </w:r>
      </w:hyperlink>
      <w:r w:rsidRPr="00FC481E">
        <w:rPr>
          <w:sz w:val="24"/>
          <w:szCs w:val="24"/>
          <w:lang w:eastAsia="ru-RU"/>
        </w:rPr>
        <w:t xml:space="preserve"> - </w:t>
      </w:r>
      <w:hyperlink r:id="rId10" w:anchor="P38" w:history="1">
        <w:r w:rsidRPr="00FC481E">
          <w:rPr>
            <w:color w:val="0000FF"/>
            <w:sz w:val="24"/>
            <w:szCs w:val="24"/>
            <w:lang w:eastAsia="ru-RU"/>
          </w:rPr>
          <w:t>3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14:paraId="0D05CCEE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1" w:history="1">
        <w:r w:rsidRPr="00FC481E">
          <w:rPr>
            <w:color w:val="0000FF"/>
            <w:sz w:val="24"/>
            <w:szCs w:val="24"/>
            <w:lang w:eastAsia="ru-RU"/>
          </w:rPr>
          <w:t>главами 4</w:t>
        </w:r>
      </w:hyperlink>
      <w:r w:rsidRPr="00FC481E">
        <w:rPr>
          <w:sz w:val="24"/>
          <w:szCs w:val="24"/>
          <w:lang w:eastAsia="ru-RU"/>
        </w:rPr>
        <w:t xml:space="preserve"> и </w:t>
      </w:r>
      <w:hyperlink r:id="rId12" w:history="1">
        <w:r w:rsidRPr="00FC481E">
          <w:rPr>
            <w:color w:val="0000FF"/>
            <w:sz w:val="24"/>
            <w:szCs w:val="24"/>
            <w:lang w:eastAsia="ru-RU"/>
          </w:rPr>
          <w:t>9.1</w:t>
        </w:r>
      </w:hyperlink>
      <w:r w:rsidRPr="00FC481E">
        <w:rPr>
          <w:sz w:val="24"/>
          <w:szCs w:val="24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32937F08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5F7D3510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в) устав казачьего общества в новой редакции.</w:t>
      </w:r>
    </w:p>
    <w:p w14:paraId="61699AE0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2" w:name="P46"/>
      <w:bookmarkEnd w:id="2"/>
    </w:p>
    <w:p w14:paraId="2B676B14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r:id="rId13" w:anchor="P31" w:history="1">
        <w:r w:rsidRPr="00FC481E">
          <w:rPr>
            <w:color w:val="0000FF"/>
            <w:sz w:val="24"/>
            <w:szCs w:val="24"/>
            <w:lang w:eastAsia="ru-RU"/>
          </w:rPr>
          <w:t>пунктах 2</w:t>
        </w:r>
      </w:hyperlink>
      <w:r w:rsidRPr="00FC481E">
        <w:rPr>
          <w:sz w:val="24"/>
          <w:szCs w:val="24"/>
          <w:lang w:eastAsia="ru-RU"/>
        </w:rPr>
        <w:t xml:space="preserve"> - </w:t>
      </w:r>
      <w:hyperlink r:id="rId14" w:anchor="P38" w:history="1">
        <w:r w:rsidRPr="00FC481E">
          <w:rPr>
            <w:color w:val="0000FF"/>
            <w:sz w:val="24"/>
            <w:szCs w:val="24"/>
            <w:lang w:eastAsia="ru-RU"/>
          </w:rPr>
          <w:t>3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14:paraId="3983A0BA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5" w:history="1">
        <w:r w:rsidRPr="00FC481E">
          <w:rPr>
            <w:color w:val="0000FF"/>
            <w:sz w:val="24"/>
            <w:szCs w:val="24"/>
            <w:lang w:eastAsia="ru-RU"/>
          </w:rPr>
          <w:t>главами 4</w:t>
        </w:r>
      </w:hyperlink>
      <w:r w:rsidRPr="00FC481E">
        <w:rPr>
          <w:sz w:val="24"/>
          <w:szCs w:val="24"/>
          <w:lang w:eastAsia="ru-RU"/>
        </w:rPr>
        <w:t xml:space="preserve"> и </w:t>
      </w:r>
      <w:hyperlink r:id="rId16" w:history="1">
        <w:r w:rsidRPr="00FC481E">
          <w:rPr>
            <w:color w:val="0000FF"/>
            <w:sz w:val="24"/>
            <w:szCs w:val="24"/>
            <w:lang w:eastAsia="ru-RU"/>
          </w:rPr>
          <w:t>9.1</w:t>
        </w:r>
      </w:hyperlink>
      <w:r w:rsidRPr="00FC481E">
        <w:rPr>
          <w:sz w:val="24"/>
          <w:szCs w:val="24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09B9DDD5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14:paraId="3A7FFB30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в) устав казачьего общества.</w:t>
      </w:r>
    </w:p>
    <w:p w14:paraId="5AD42CDD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3" w:name="P50"/>
      <w:bookmarkEnd w:id="3"/>
    </w:p>
    <w:p w14:paraId="18C9FE9E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r:id="rId17" w:anchor="P31" w:history="1">
        <w:r w:rsidRPr="00FC481E">
          <w:rPr>
            <w:color w:val="0000FF"/>
            <w:sz w:val="24"/>
            <w:szCs w:val="24"/>
            <w:lang w:eastAsia="ru-RU"/>
          </w:rPr>
          <w:t>пунктах 2</w:t>
        </w:r>
      </w:hyperlink>
      <w:r w:rsidRPr="00FC481E">
        <w:rPr>
          <w:sz w:val="24"/>
          <w:szCs w:val="24"/>
          <w:lang w:eastAsia="ru-RU"/>
        </w:rPr>
        <w:t xml:space="preserve"> - </w:t>
      </w:r>
      <w:hyperlink r:id="rId18" w:anchor="P38" w:history="1">
        <w:r w:rsidRPr="00FC481E">
          <w:rPr>
            <w:color w:val="0000FF"/>
            <w:sz w:val="24"/>
            <w:szCs w:val="24"/>
            <w:lang w:eastAsia="ru-RU"/>
          </w:rPr>
          <w:t>3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14:paraId="1839AF32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</w:p>
    <w:p w14:paraId="7802C2B0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8. Указанные в </w:t>
      </w:r>
      <w:hyperlink r:id="rId19" w:anchor="P42" w:history="1">
        <w:r w:rsidRPr="00FC481E">
          <w:rPr>
            <w:color w:val="0000FF"/>
            <w:sz w:val="24"/>
            <w:szCs w:val="24"/>
            <w:lang w:eastAsia="ru-RU"/>
          </w:rPr>
          <w:t>пунктах 5</w:t>
        </w:r>
      </w:hyperlink>
      <w:r w:rsidRPr="00FC481E">
        <w:rPr>
          <w:sz w:val="24"/>
          <w:szCs w:val="24"/>
          <w:lang w:eastAsia="ru-RU"/>
        </w:rPr>
        <w:t xml:space="preserve">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14:paraId="1CF3DC9D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4" w:name="P52"/>
      <w:bookmarkEnd w:id="4"/>
    </w:p>
    <w:p w14:paraId="5263447B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9.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r:id="rId20" w:anchor="P31" w:history="1">
        <w:r w:rsidRPr="00FC481E">
          <w:rPr>
            <w:color w:val="0000FF"/>
            <w:sz w:val="24"/>
            <w:szCs w:val="24"/>
            <w:lang w:eastAsia="ru-RU"/>
          </w:rPr>
          <w:t>пунктах 2</w:t>
        </w:r>
      </w:hyperlink>
      <w:r w:rsidRPr="00FC481E">
        <w:rPr>
          <w:sz w:val="24"/>
          <w:szCs w:val="24"/>
          <w:lang w:eastAsia="ru-RU"/>
        </w:rPr>
        <w:t xml:space="preserve"> - </w:t>
      </w:r>
      <w:hyperlink r:id="rId21" w:anchor="P38" w:history="1">
        <w:r w:rsidRPr="00FC481E">
          <w:rPr>
            <w:color w:val="0000FF"/>
            <w:sz w:val="24"/>
            <w:szCs w:val="24"/>
            <w:lang w:eastAsia="ru-RU"/>
          </w:rPr>
          <w:t>3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в течение 14 календарных дней со дня поступления указанных документов.</w:t>
      </w:r>
    </w:p>
    <w:p w14:paraId="45470D88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</w:p>
    <w:p w14:paraId="51DEF4FE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10. По истечении срока, установленного </w:t>
      </w:r>
      <w:hyperlink r:id="rId22" w:anchor="P52" w:history="1">
        <w:r w:rsidRPr="00FC481E">
          <w:rPr>
            <w:color w:val="0000FF"/>
            <w:sz w:val="24"/>
            <w:szCs w:val="24"/>
            <w:lang w:eastAsia="ru-RU"/>
          </w:rPr>
          <w:t>пунктом 9</w:t>
        </w:r>
      </w:hyperlink>
      <w:r w:rsidRPr="00FC481E">
        <w:rPr>
          <w:color w:val="0000FF"/>
          <w:sz w:val="24"/>
          <w:szCs w:val="24"/>
          <w:lang w:eastAsia="ru-RU"/>
        </w:rPr>
        <w:t xml:space="preserve"> </w:t>
      </w:r>
      <w:r w:rsidRPr="00FC481E">
        <w:rPr>
          <w:sz w:val="24"/>
          <w:szCs w:val="24"/>
          <w:lang w:eastAsia="ru-RU"/>
        </w:rPr>
        <w:t>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14:paraId="7169A543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</w:p>
    <w:p w14:paraId="7CF5F83E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</w:t>
      </w:r>
      <w:r w:rsidRPr="00FC481E">
        <w:rPr>
          <w:sz w:val="24"/>
          <w:szCs w:val="24"/>
          <w:lang w:eastAsia="ru-RU"/>
        </w:rPr>
        <w:lastRenderedPageBreak/>
        <w:t>решения.</w:t>
      </w:r>
    </w:p>
    <w:p w14:paraId="03415AF0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</w:p>
    <w:p w14:paraId="7D4A58C3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12.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r:id="rId23" w:anchor="P31" w:history="1">
        <w:r w:rsidRPr="00FC481E">
          <w:rPr>
            <w:color w:val="0000FF"/>
            <w:sz w:val="24"/>
            <w:szCs w:val="24"/>
            <w:lang w:eastAsia="ru-RU"/>
          </w:rPr>
          <w:t>пунктах 2</w:t>
        </w:r>
      </w:hyperlink>
      <w:r w:rsidRPr="00FC481E">
        <w:rPr>
          <w:sz w:val="24"/>
          <w:szCs w:val="24"/>
          <w:lang w:eastAsia="ru-RU"/>
        </w:rPr>
        <w:t xml:space="preserve"> - </w:t>
      </w:r>
      <w:hyperlink r:id="rId24" w:anchor="P38" w:history="1">
        <w:r w:rsidRPr="00FC481E">
          <w:rPr>
            <w:color w:val="0000FF"/>
            <w:sz w:val="24"/>
            <w:szCs w:val="24"/>
            <w:lang w:eastAsia="ru-RU"/>
          </w:rPr>
          <w:t>3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положения.</w:t>
      </w:r>
    </w:p>
    <w:p w14:paraId="283C3E29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</w:p>
    <w:p w14:paraId="2A29651E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13. Основаниями для отказа в согласовании устава действующего казачьего общества являются:</w:t>
      </w:r>
    </w:p>
    <w:p w14:paraId="1118E88C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25" w:history="1">
        <w:r w:rsidRPr="00FC481E">
          <w:rPr>
            <w:color w:val="0000FF"/>
            <w:sz w:val="24"/>
            <w:szCs w:val="24"/>
            <w:lang w:eastAsia="ru-RU"/>
          </w:rPr>
          <w:t>главами 4</w:t>
        </w:r>
      </w:hyperlink>
      <w:r w:rsidRPr="00FC481E">
        <w:rPr>
          <w:sz w:val="24"/>
          <w:szCs w:val="24"/>
          <w:lang w:eastAsia="ru-RU"/>
        </w:rPr>
        <w:t xml:space="preserve"> и </w:t>
      </w:r>
      <w:hyperlink r:id="rId26" w:history="1">
        <w:r w:rsidRPr="00FC481E">
          <w:rPr>
            <w:color w:val="0000FF"/>
            <w:sz w:val="24"/>
            <w:szCs w:val="24"/>
            <w:lang w:eastAsia="ru-RU"/>
          </w:rPr>
          <w:t>9.1</w:t>
        </w:r>
      </w:hyperlink>
      <w:r w:rsidRPr="00FC481E">
        <w:rPr>
          <w:sz w:val="24"/>
          <w:szCs w:val="24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039E02A1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r:id="rId27" w:anchor="P42" w:history="1">
        <w:r w:rsidRPr="00FC481E">
          <w:rPr>
            <w:color w:val="0000FF"/>
            <w:sz w:val="24"/>
            <w:szCs w:val="24"/>
            <w:lang w:eastAsia="ru-RU"/>
          </w:rPr>
          <w:t>пунктом 5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5FD77DB4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14:paraId="68FE4A77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5" w:name="P60"/>
      <w:bookmarkEnd w:id="5"/>
    </w:p>
    <w:p w14:paraId="7E7B9C88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14. Основаниями для отказа в согласовании устава создаваемого казачьего общества являются:</w:t>
      </w:r>
    </w:p>
    <w:p w14:paraId="6730FD6C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28" w:history="1">
        <w:r w:rsidRPr="00FC481E">
          <w:rPr>
            <w:color w:val="0000FF"/>
            <w:sz w:val="24"/>
            <w:szCs w:val="24"/>
            <w:lang w:eastAsia="ru-RU"/>
          </w:rPr>
          <w:t>главами 4</w:t>
        </w:r>
      </w:hyperlink>
      <w:r w:rsidRPr="00FC481E">
        <w:rPr>
          <w:sz w:val="24"/>
          <w:szCs w:val="24"/>
          <w:lang w:eastAsia="ru-RU"/>
        </w:rPr>
        <w:t xml:space="preserve"> и </w:t>
      </w:r>
      <w:hyperlink r:id="rId29" w:history="1">
        <w:r w:rsidRPr="00FC481E">
          <w:rPr>
            <w:color w:val="0000FF"/>
            <w:sz w:val="24"/>
            <w:szCs w:val="24"/>
            <w:lang w:eastAsia="ru-RU"/>
          </w:rPr>
          <w:t>9.1</w:t>
        </w:r>
      </w:hyperlink>
      <w:r w:rsidRPr="00FC481E">
        <w:rPr>
          <w:sz w:val="24"/>
          <w:szCs w:val="24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5D77075A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r:id="rId30" w:anchor="P46" w:history="1">
        <w:r w:rsidRPr="00FC481E">
          <w:rPr>
            <w:color w:val="0000FF"/>
            <w:sz w:val="24"/>
            <w:szCs w:val="24"/>
            <w:lang w:eastAsia="ru-RU"/>
          </w:rPr>
          <w:t>пунктом 6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3A61EFD9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14:paraId="5A3B1DBD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</w:p>
    <w:p w14:paraId="28F0C78F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15.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r:id="rId31" w:anchor="P31" w:history="1">
        <w:r w:rsidRPr="00FC481E">
          <w:rPr>
            <w:color w:val="0000FF"/>
            <w:sz w:val="24"/>
            <w:szCs w:val="24"/>
            <w:lang w:eastAsia="ru-RU"/>
          </w:rPr>
          <w:t>пунктах 2</w:t>
        </w:r>
      </w:hyperlink>
      <w:r w:rsidRPr="00FC481E">
        <w:rPr>
          <w:sz w:val="24"/>
          <w:szCs w:val="24"/>
          <w:lang w:eastAsia="ru-RU"/>
        </w:rPr>
        <w:t xml:space="preserve"> - </w:t>
      </w:r>
      <w:hyperlink r:id="rId32" w:anchor="P38" w:history="1">
        <w:r>
          <w:rPr>
            <w:color w:val="0000FF"/>
            <w:sz w:val="24"/>
            <w:szCs w:val="24"/>
            <w:lang w:eastAsia="ru-RU"/>
          </w:rPr>
          <w:t>3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представления о согласовании устава казачьего общества и документов, предусмотренных </w:t>
      </w:r>
      <w:hyperlink r:id="rId33" w:anchor="P42" w:history="1">
        <w:r w:rsidRPr="00FC481E">
          <w:rPr>
            <w:color w:val="0000FF"/>
            <w:sz w:val="24"/>
            <w:szCs w:val="24"/>
            <w:lang w:eastAsia="ru-RU"/>
          </w:rPr>
          <w:t>пунктами 5</w:t>
        </w:r>
      </w:hyperlink>
      <w:r w:rsidRPr="00FC481E">
        <w:rPr>
          <w:sz w:val="24"/>
          <w:szCs w:val="24"/>
          <w:lang w:eastAsia="ru-RU"/>
        </w:rPr>
        <w:t xml:space="preserve"> и </w:t>
      </w:r>
      <w:hyperlink r:id="rId34" w:anchor="P46" w:history="1">
        <w:r w:rsidRPr="00FC481E">
          <w:rPr>
            <w:color w:val="0000FF"/>
            <w:sz w:val="24"/>
            <w:szCs w:val="24"/>
            <w:lang w:eastAsia="ru-RU"/>
          </w:rPr>
          <w:t>6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14:paraId="38248201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Повторное представление о согласовании устава казачьего общества и документов, предусмотренных </w:t>
      </w:r>
      <w:hyperlink r:id="rId35" w:anchor="P42" w:history="1">
        <w:r w:rsidRPr="00FC481E">
          <w:rPr>
            <w:color w:val="0000FF"/>
            <w:sz w:val="24"/>
            <w:szCs w:val="24"/>
            <w:lang w:eastAsia="ru-RU"/>
          </w:rPr>
          <w:t>пунктами 5</w:t>
        </w:r>
      </w:hyperlink>
      <w:r w:rsidRPr="00FC481E">
        <w:rPr>
          <w:sz w:val="24"/>
          <w:szCs w:val="24"/>
          <w:lang w:eastAsia="ru-RU"/>
        </w:rPr>
        <w:t xml:space="preserve"> и </w:t>
      </w:r>
      <w:hyperlink r:id="rId36" w:anchor="P46" w:history="1">
        <w:r w:rsidRPr="00FC481E">
          <w:rPr>
            <w:color w:val="0000FF"/>
            <w:sz w:val="24"/>
            <w:szCs w:val="24"/>
            <w:lang w:eastAsia="ru-RU"/>
          </w:rPr>
          <w:t>6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r:id="rId37" w:anchor="P50" w:history="1">
        <w:r w:rsidRPr="00FC481E">
          <w:rPr>
            <w:color w:val="0000FF"/>
            <w:sz w:val="24"/>
            <w:szCs w:val="24"/>
            <w:lang w:eastAsia="ru-RU"/>
          </w:rPr>
          <w:t>пунктами 7</w:t>
        </w:r>
      </w:hyperlink>
      <w:r w:rsidRPr="00FC481E">
        <w:rPr>
          <w:sz w:val="24"/>
          <w:szCs w:val="24"/>
          <w:lang w:eastAsia="ru-RU"/>
        </w:rPr>
        <w:t xml:space="preserve"> - </w:t>
      </w:r>
      <w:hyperlink r:id="rId38" w:anchor="P60" w:history="1">
        <w:r w:rsidRPr="00FC481E">
          <w:rPr>
            <w:color w:val="0000FF"/>
            <w:sz w:val="24"/>
            <w:szCs w:val="24"/>
            <w:lang w:eastAsia="ru-RU"/>
          </w:rPr>
          <w:t>1</w:t>
        </w:r>
        <w:r>
          <w:rPr>
            <w:color w:val="0000FF"/>
            <w:sz w:val="24"/>
            <w:szCs w:val="24"/>
            <w:lang w:eastAsia="ru-RU"/>
          </w:rPr>
          <w:t>3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положения.</w:t>
      </w:r>
    </w:p>
    <w:p w14:paraId="6B9C3E05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r:id="rId39" w:anchor="P42" w:history="1">
        <w:r w:rsidRPr="00FC481E">
          <w:rPr>
            <w:color w:val="0000FF"/>
            <w:sz w:val="24"/>
            <w:szCs w:val="24"/>
            <w:lang w:eastAsia="ru-RU"/>
          </w:rPr>
          <w:t>пунктами 5</w:t>
        </w:r>
      </w:hyperlink>
      <w:r w:rsidRPr="00FC481E">
        <w:rPr>
          <w:sz w:val="24"/>
          <w:szCs w:val="24"/>
          <w:lang w:eastAsia="ru-RU"/>
        </w:rPr>
        <w:t xml:space="preserve"> и </w:t>
      </w:r>
      <w:hyperlink r:id="rId40" w:anchor="P46" w:history="1">
        <w:r w:rsidRPr="00FC481E">
          <w:rPr>
            <w:color w:val="0000FF"/>
            <w:sz w:val="24"/>
            <w:szCs w:val="24"/>
            <w:lang w:eastAsia="ru-RU"/>
          </w:rPr>
          <w:t>6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не ограничено.</w:t>
      </w:r>
    </w:p>
    <w:p w14:paraId="640447F7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6" w:name="P67"/>
      <w:bookmarkEnd w:id="6"/>
    </w:p>
    <w:p w14:paraId="1349BC34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16. Уставы хуторских, станичных, городских казачьих обществ, районных (юртовых) создаваемых (действующих) на территории муниципального образования «Холмский городской округ», утверждаются мэром муниципального образования «Холмский городской округ».</w:t>
      </w:r>
    </w:p>
    <w:p w14:paraId="0EC5D8D5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7" w:name="P74"/>
      <w:bookmarkEnd w:id="7"/>
    </w:p>
    <w:p w14:paraId="571C10DC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17. Утверждение уставов казачьих обществ осуществляется после их согласования должностными лицами, названными в </w:t>
      </w:r>
      <w:hyperlink r:id="rId41" w:anchor="P31" w:history="1">
        <w:r w:rsidRPr="00FC481E">
          <w:rPr>
            <w:color w:val="0000FF"/>
            <w:sz w:val="24"/>
            <w:szCs w:val="24"/>
            <w:lang w:eastAsia="ru-RU"/>
          </w:rPr>
          <w:t>пункте 2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положения.</w:t>
      </w:r>
    </w:p>
    <w:p w14:paraId="6ABFAB93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8" w:name="P76"/>
      <w:bookmarkEnd w:id="8"/>
    </w:p>
    <w:p w14:paraId="56261692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18.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мэру муниципального образования «Холмский </w:t>
      </w:r>
      <w:r w:rsidRPr="00FC481E">
        <w:rPr>
          <w:sz w:val="24"/>
          <w:szCs w:val="24"/>
          <w:lang w:eastAsia="ru-RU"/>
        </w:rPr>
        <w:lastRenderedPageBreak/>
        <w:t>городской округ», представление об утверждении устава казачьего общества. К представлению прилагаются:</w:t>
      </w:r>
    </w:p>
    <w:p w14:paraId="0E3CB5A9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42" w:history="1">
        <w:r w:rsidRPr="00FC481E">
          <w:rPr>
            <w:color w:val="0000FF"/>
            <w:sz w:val="24"/>
            <w:szCs w:val="24"/>
            <w:lang w:eastAsia="ru-RU"/>
          </w:rPr>
          <w:t>главами 4</w:t>
        </w:r>
      </w:hyperlink>
      <w:r w:rsidRPr="00FC481E">
        <w:rPr>
          <w:sz w:val="24"/>
          <w:szCs w:val="24"/>
          <w:lang w:eastAsia="ru-RU"/>
        </w:rPr>
        <w:t xml:space="preserve"> и </w:t>
      </w:r>
      <w:hyperlink r:id="rId43" w:history="1">
        <w:r w:rsidRPr="00FC481E">
          <w:rPr>
            <w:color w:val="0000FF"/>
            <w:sz w:val="24"/>
            <w:szCs w:val="24"/>
            <w:lang w:eastAsia="ru-RU"/>
          </w:rPr>
          <w:t>9.1</w:t>
        </w:r>
      </w:hyperlink>
      <w:r w:rsidRPr="00FC481E">
        <w:rPr>
          <w:sz w:val="24"/>
          <w:szCs w:val="24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4A11C6F9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270B093D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в) копии писем о согласовании устава казачьего общества должностным лицом, названным в </w:t>
      </w:r>
      <w:hyperlink r:id="rId44" w:anchor="P31" w:history="1">
        <w:r w:rsidRPr="00FC481E">
          <w:rPr>
            <w:color w:val="0000FF"/>
            <w:sz w:val="24"/>
            <w:szCs w:val="24"/>
            <w:lang w:eastAsia="ru-RU"/>
          </w:rPr>
          <w:t>пункте 2</w:t>
        </w:r>
      </w:hyperlink>
      <w:r w:rsidRPr="00FC481E">
        <w:rPr>
          <w:color w:val="0000FF"/>
          <w:sz w:val="24"/>
          <w:szCs w:val="24"/>
          <w:lang w:eastAsia="ru-RU"/>
        </w:rPr>
        <w:t xml:space="preserve"> </w:t>
      </w:r>
      <w:r w:rsidRPr="00FC481E">
        <w:rPr>
          <w:sz w:val="24"/>
          <w:szCs w:val="24"/>
          <w:lang w:eastAsia="ru-RU"/>
        </w:rPr>
        <w:t>настоящего положения;</w:t>
      </w:r>
    </w:p>
    <w:p w14:paraId="6D6E2746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14:paraId="35E59886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9" w:name="P81"/>
      <w:bookmarkEnd w:id="9"/>
    </w:p>
    <w:p w14:paraId="44191C54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19.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мэру муниципального образования «Холмский городской округ», представление об утверждении устава казачьего общества. К представлению прилагаются:</w:t>
      </w:r>
    </w:p>
    <w:p w14:paraId="12609F94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45" w:history="1">
        <w:r w:rsidRPr="00FC481E">
          <w:rPr>
            <w:color w:val="0000FF"/>
            <w:sz w:val="24"/>
            <w:szCs w:val="24"/>
            <w:lang w:eastAsia="ru-RU"/>
          </w:rPr>
          <w:t>кодексом</w:t>
        </w:r>
      </w:hyperlink>
      <w:r w:rsidRPr="00FC481E">
        <w:rPr>
          <w:sz w:val="24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14:paraId="1FD6BB2C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14:paraId="0BD748A0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в) копии писем о согласовании устава казачьего общества должностным лицом, названными в </w:t>
      </w:r>
      <w:hyperlink r:id="rId46" w:anchor="P31" w:history="1">
        <w:r w:rsidRPr="00FC481E">
          <w:rPr>
            <w:color w:val="0000FF"/>
            <w:sz w:val="24"/>
            <w:szCs w:val="24"/>
            <w:lang w:eastAsia="ru-RU"/>
          </w:rPr>
          <w:t>пункте 2</w:t>
        </w:r>
      </w:hyperlink>
      <w:r w:rsidRPr="00FC481E">
        <w:rPr>
          <w:sz w:val="24"/>
          <w:szCs w:val="24"/>
          <w:lang w:eastAsia="ru-RU"/>
        </w:rPr>
        <w:t xml:space="preserve">  настоящего положения;</w:t>
      </w:r>
    </w:p>
    <w:p w14:paraId="5D09DA18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14:paraId="5E00BEDB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10" w:name="P86"/>
      <w:bookmarkEnd w:id="10"/>
    </w:p>
    <w:p w14:paraId="5DA6C63A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20. Указанные в </w:t>
      </w:r>
      <w:hyperlink r:id="rId47" w:anchor="P76" w:history="1">
        <w:r w:rsidRPr="00FC481E">
          <w:rPr>
            <w:color w:val="0000FF"/>
            <w:sz w:val="24"/>
            <w:szCs w:val="24"/>
            <w:lang w:eastAsia="ru-RU"/>
          </w:rPr>
          <w:t>пунктах 18</w:t>
        </w:r>
      </w:hyperlink>
      <w:r w:rsidRPr="00FC481E">
        <w:rPr>
          <w:sz w:val="24"/>
          <w:szCs w:val="24"/>
          <w:lang w:eastAsia="ru-RU"/>
        </w:rPr>
        <w:t xml:space="preserve"> и </w:t>
      </w:r>
      <w:hyperlink r:id="rId48" w:anchor="P81" w:history="1">
        <w:r w:rsidRPr="00FC481E">
          <w:rPr>
            <w:color w:val="0000FF"/>
            <w:sz w:val="24"/>
            <w:szCs w:val="24"/>
            <w:lang w:eastAsia="ru-RU"/>
          </w:rPr>
          <w:t>19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14:paraId="620F83C6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11" w:name="P87"/>
      <w:bookmarkEnd w:id="11"/>
    </w:p>
    <w:p w14:paraId="083F2191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21. Рассмотрение представленных для утверждения устава казачьего общества документов и принятие по ним решения производится мэром муниципального образования «Холмский городской округ», в течение 30 календарных дней со дня поступления указанных документов.</w:t>
      </w:r>
    </w:p>
    <w:p w14:paraId="78F77AF5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12" w:name="P88"/>
      <w:bookmarkEnd w:id="12"/>
    </w:p>
    <w:p w14:paraId="49350D8D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22. По истечении срока, указанного в </w:t>
      </w:r>
      <w:hyperlink r:id="rId49" w:anchor="P87" w:history="1">
        <w:r w:rsidRPr="00FC481E">
          <w:rPr>
            <w:color w:val="0000FF"/>
            <w:sz w:val="24"/>
            <w:szCs w:val="24"/>
            <w:lang w:eastAsia="ru-RU"/>
          </w:rPr>
          <w:t>пункте 21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14:paraId="1355C081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</w:p>
    <w:p w14:paraId="5BC6C604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23.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14:paraId="73A76749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</w:p>
    <w:p w14:paraId="78324192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24. Утверждение устава казачьего общества оформляется правовым актом мэром муниципального образования «Холмский городской округ».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r:id="rId50" w:anchor="P88" w:history="1">
        <w:r w:rsidRPr="00FC481E">
          <w:rPr>
            <w:color w:val="0000FF"/>
            <w:sz w:val="24"/>
            <w:szCs w:val="24"/>
            <w:lang w:eastAsia="ru-RU"/>
          </w:rPr>
          <w:t>пункте 22</w:t>
        </w:r>
      </w:hyperlink>
      <w:r w:rsidRPr="00FC481E">
        <w:rPr>
          <w:sz w:val="24"/>
          <w:szCs w:val="24"/>
          <w:lang w:eastAsia="ru-RU"/>
        </w:rPr>
        <w:t xml:space="preserve"> </w:t>
      </w:r>
      <w:r w:rsidRPr="00FC481E">
        <w:rPr>
          <w:sz w:val="24"/>
          <w:szCs w:val="24"/>
          <w:lang w:eastAsia="ru-RU"/>
        </w:rPr>
        <w:lastRenderedPageBreak/>
        <w:t>настоящего положения.</w:t>
      </w:r>
    </w:p>
    <w:p w14:paraId="3B0A672A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</w:p>
    <w:p w14:paraId="19248A1B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25. На титульном листе утверждаемого устава казачьего общества рекомендуется указывать:</w:t>
      </w:r>
    </w:p>
    <w:p w14:paraId="29D2EB1A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слово УСТАВ (прописными буквами) и полное наименование казачьего общества;</w:t>
      </w:r>
    </w:p>
    <w:p w14:paraId="1B920E41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14:paraId="4D3983DE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14:paraId="3284B497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</w:t>
      </w:r>
      <w:hyperlink r:id="rId51" w:anchor="P31" w:history="1">
        <w:r w:rsidRPr="00FC481E">
          <w:rPr>
            <w:color w:val="0000FF"/>
            <w:sz w:val="24"/>
            <w:szCs w:val="24"/>
            <w:lang w:eastAsia="ru-RU"/>
          </w:rPr>
          <w:t>пунктах 2</w:t>
        </w:r>
      </w:hyperlink>
      <w:r w:rsidRPr="00FC481E">
        <w:rPr>
          <w:sz w:val="24"/>
          <w:szCs w:val="24"/>
          <w:lang w:eastAsia="ru-RU"/>
        </w:rPr>
        <w:t xml:space="preserve"> - </w:t>
      </w:r>
      <w:hyperlink r:id="rId52" w:anchor="P38" w:history="1">
        <w:r w:rsidRPr="00FC481E">
          <w:rPr>
            <w:color w:val="0000FF"/>
            <w:sz w:val="24"/>
            <w:szCs w:val="24"/>
            <w:lang w:eastAsia="ru-RU"/>
          </w:rPr>
          <w:t>3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14:paraId="2810CFA3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Рекомендуемый образец титульного листа устава казачьего общества приведен в </w:t>
      </w:r>
      <w:hyperlink r:id="rId53" w:anchor="P118" w:history="1">
        <w:r w:rsidRPr="00FC481E">
          <w:rPr>
            <w:color w:val="0000FF"/>
            <w:sz w:val="24"/>
            <w:szCs w:val="24"/>
            <w:lang w:eastAsia="ru-RU"/>
          </w:rPr>
          <w:t>приложении</w:t>
        </w:r>
      </w:hyperlink>
      <w:r w:rsidRPr="00FC481E">
        <w:rPr>
          <w:sz w:val="24"/>
          <w:szCs w:val="24"/>
          <w:lang w:eastAsia="ru-RU"/>
        </w:rPr>
        <w:t xml:space="preserve"> к настоящему положению.</w:t>
      </w:r>
    </w:p>
    <w:p w14:paraId="27FA5E55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</w:p>
    <w:p w14:paraId="4B01AC9C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26. Основаниями для отказа в утверждении устава действующего казачьего общества являются:</w:t>
      </w:r>
    </w:p>
    <w:p w14:paraId="1A47AC53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54" w:history="1">
        <w:r w:rsidRPr="00FC481E">
          <w:rPr>
            <w:color w:val="0000FF"/>
            <w:sz w:val="24"/>
            <w:szCs w:val="24"/>
            <w:lang w:eastAsia="ru-RU"/>
          </w:rPr>
          <w:t>кодексом</w:t>
        </w:r>
      </w:hyperlink>
      <w:r w:rsidRPr="00FC481E">
        <w:rPr>
          <w:sz w:val="24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4AAAA2DA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r:id="rId55" w:anchor="P76" w:history="1">
        <w:r w:rsidRPr="00FC481E">
          <w:rPr>
            <w:color w:val="0000FF"/>
            <w:sz w:val="24"/>
            <w:szCs w:val="24"/>
            <w:lang w:eastAsia="ru-RU"/>
          </w:rPr>
          <w:t>пунктом 18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0F364F9A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14:paraId="31988895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bookmarkStart w:id="13" w:name="P101"/>
      <w:bookmarkEnd w:id="13"/>
    </w:p>
    <w:p w14:paraId="43BC9A77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27. Основаниями для отказа в утверждении устава создаваемого казачьего общества являются:</w:t>
      </w:r>
    </w:p>
    <w:p w14:paraId="357E9502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56" w:history="1">
        <w:r w:rsidRPr="00FC481E">
          <w:rPr>
            <w:color w:val="0000FF"/>
            <w:sz w:val="24"/>
            <w:szCs w:val="24"/>
            <w:lang w:eastAsia="ru-RU"/>
          </w:rPr>
          <w:t>кодексом</w:t>
        </w:r>
      </w:hyperlink>
      <w:r w:rsidRPr="00FC481E">
        <w:rPr>
          <w:sz w:val="24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14:paraId="54273608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r:id="rId57" w:anchor="P81" w:history="1">
        <w:r w:rsidRPr="00FC481E">
          <w:rPr>
            <w:color w:val="0000FF"/>
            <w:sz w:val="24"/>
            <w:szCs w:val="24"/>
            <w:lang w:eastAsia="ru-RU"/>
          </w:rPr>
          <w:t>пунктом 19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7F50B59B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>в) наличия в представленных документах недостоверных или неполных сведений.</w:t>
      </w:r>
    </w:p>
    <w:p w14:paraId="5654004E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</w:p>
    <w:p w14:paraId="6F9C9A0F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28. Отказ в утверждении устава казачьего общества не является препятствием для повторного направления мэру муниципального образования «Холмский городской округ», представления об утверждении устава казачьего общества и документов, предусмотренных </w:t>
      </w:r>
      <w:hyperlink r:id="rId58" w:anchor="P76" w:history="1">
        <w:r w:rsidRPr="00FC481E">
          <w:rPr>
            <w:color w:val="0000FF"/>
            <w:sz w:val="24"/>
            <w:szCs w:val="24"/>
            <w:lang w:eastAsia="ru-RU"/>
          </w:rPr>
          <w:t>пунктами 18</w:t>
        </w:r>
      </w:hyperlink>
      <w:r w:rsidRPr="00FC481E">
        <w:rPr>
          <w:sz w:val="24"/>
          <w:szCs w:val="24"/>
          <w:lang w:eastAsia="ru-RU"/>
        </w:rPr>
        <w:t xml:space="preserve"> и </w:t>
      </w:r>
      <w:hyperlink r:id="rId59" w:anchor="P81" w:history="1">
        <w:r w:rsidRPr="00FC481E">
          <w:rPr>
            <w:color w:val="0000FF"/>
            <w:sz w:val="24"/>
            <w:szCs w:val="24"/>
            <w:lang w:eastAsia="ru-RU"/>
          </w:rPr>
          <w:t>19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14:paraId="65CF169A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Повторное представление об утверждении устава казачьего общества и документов, </w:t>
      </w:r>
      <w:r w:rsidRPr="00FC481E">
        <w:rPr>
          <w:sz w:val="24"/>
          <w:szCs w:val="24"/>
          <w:lang w:eastAsia="ru-RU"/>
        </w:rPr>
        <w:lastRenderedPageBreak/>
        <w:t xml:space="preserve">предусмотренных </w:t>
      </w:r>
      <w:hyperlink r:id="rId60" w:anchor="P76" w:history="1">
        <w:r w:rsidRPr="00FC481E">
          <w:rPr>
            <w:color w:val="0000FF"/>
            <w:sz w:val="24"/>
            <w:szCs w:val="24"/>
            <w:lang w:eastAsia="ru-RU"/>
          </w:rPr>
          <w:t>пунктами 18</w:t>
        </w:r>
      </w:hyperlink>
      <w:r w:rsidRPr="00FC481E">
        <w:rPr>
          <w:sz w:val="24"/>
          <w:szCs w:val="24"/>
          <w:lang w:eastAsia="ru-RU"/>
        </w:rPr>
        <w:t xml:space="preserve"> и </w:t>
      </w:r>
      <w:hyperlink r:id="rId61" w:anchor="P81" w:history="1">
        <w:r w:rsidRPr="00FC481E">
          <w:rPr>
            <w:color w:val="0000FF"/>
            <w:sz w:val="24"/>
            <w:szCs w:val="24"/>
            <w:lang w:eastAsia="ru-RU"/>
          </w:rPr>
          <w:t>19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r:id="rId62" w:anchor="P86" w:history="1">
        <w:r w:rsidRPr="00FC481E">
          <w:rPr>
            <w:color w:val="0000FF"/>
            <w:sz w:val="24"/>
            <w:szCs w:val="24"/>
            <w:lang w:eastAsia="ru-RU"/>
          </w:rPr>
          <w:t>пунктами 20</w:t>
        </w:r>
      </w:hyperlink>
      <w:r w:rsidRPr="00FC481E">
        <w:rPr>
          <w:sz w:val="24"/>
          <w:szCs w:val="24"/>
          <w:lang w:eastAsia="ru-RU"/>
        </w:rPr>
        <w:t xml:space="preserve"> - </w:t>
      </w:r>
      <w:hyperlink r:id="rId63" w:anchor="P101" w:history="1">
        <w:r w:rsidRPr="00FC481E">
          <w:rPr>
            <w:color w:val="0000FF"/>
            <w:sz w:val="24"/>
            <w:szCs w:val="24"/>
            <w:lang w:eastAsia="ru-RU"/>
          </w:rPr>
          <w:t>27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положения.</w:t>
      </w:r>
    </w:p>
    <w:p w14:paraId="54A2F42D" w14:textId="77777777" w:rsidR="00FC481E" w:rsidRPr="00FC481E" w:rsidRDefault="00FC481E" w:rsidP="00FC481E">
      <w:pPr>
        <w:widowControl w:val="0"/>
        <w:autoSpaceDE w:val="0"/>
        <w:autoSpaceDN w:val="0"/>
        <w:spacing w:before="220"/>
        <w:ind w:firstLine="540"/>
        <w:contextualSpacing/>
        <w:rPr>
          <w:sz w:val="24"/>
          <w:szCs w:val="24"/>
          <w:lang w:eastAsia="ru-RU"/>
        </w:rPr>
      </w:pPr>
      <w:r w:rsidRPr="00FC481E">
        <w:rPr>
          <w:sz w:val="24"/>
          <w:szCs w:val="24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r:id="rId64" w:anchor="P76" w:history="1">
        <w:r w:rsidRPr="00FC481E">
          <w:rPr>
            <w:color w:val="0000FF"/>
            <w:sz w:val="24"/>
            <w:szCs w:val="24"/>
            <w:lang w:eastAsia="ru-RU"/>
          </w:rPr>
          <w:t>пунктами 18</w:t>
        </w:r>
      </w:hyperlink>
      <w:r w:rsidRPr="00FC481E">
        <w:rPr>
          <w:sz w:val="24"/>
          <w:szCs w:val="24"/>
          <w:lang w:eastAsia="ru-RU"/>
        </w:rPr>
        <w:t xml:space="preserve"> и </w:t>
      </w:r>
      <w:hyperlink r:id="rId65" w:anchor="P81" w:history="1">
        <w:r w:rsidRPr="00FC481E">
          <w:rPr>
            <w:color w:val="0000FF"/>
            <w:sz w:val="24"/>
            <w:szCs w:val="24"/>
            <w:lang w:eastAsia="ru-RU"/>
          </w:rPr>
          <w:t>19</w:t>
        </w:r>
      </w:hyperlink>
      <w:r w:rsidRPr="00FC481E">
        <w:rPr>
          <w:sz w:val="24"/>
          <w:szCs w:val="24"/>
          <w:lang w:eastAsia="ru-RU"/>
        </w:rPr>
        <w:t xml:space="preserve"> настоящего положения, не ограничено.</w:t>
      </w:r>
    </w:p>
    <w:p w14:paraId="0A7E4136" w14:textId="77777777" w:rsidR="00FC481E" w:rsidRP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28986672" w14:textId="77777777" w:rsidR="00FC481E" w:rsidRP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799EF53C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6232E61F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55B31FAF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53D3500B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6CB29D2C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1B447F66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2DD81A70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567AFEDF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47909617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10DACB79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34BC8FA3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40DF4046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4FB19206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6A3BCCCA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132C4EB5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25D429C2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5752AD33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19CB606F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2A3F532C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5A669873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2CF348F9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0C434018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0AFE7EB6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604FC31D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6EFD15CF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7E3AA413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2AB5731A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0E0D6C36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33FD1D33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1055EF3E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4BC7DC76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4D618AE2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3219EF25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27F83FA0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79ADA727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15F26EB1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108D48F5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17348B84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55D8F662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7F70E69D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294C0D26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65A124DF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72107672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7C9CE1C8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298EA4ED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6059E7E5" w14:textId="77777777" w:rsid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74222730" w14:textId="77777777" w:rsidR="00FC481E" w:rsidRP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5D4644F6" w14:textId="77777777" w:rsidR="00FC481E" w:rsidRPr="00FC481E" w:rsidRDefault="00FC481E" w:rsidP="00FC481E">
      <w:pPr>
        <w:widowControl w:val="0"/>
        <w:autoSpaceDE w:val="0"/>
        <w:autoSpaceDN w:val="0"/>
        <w:ind w:firstLine="0"/>
        <w:jc w:val="right"/>
        <w:outlineLvl w:val="1"/>
        <w:rPr>
          <w:rFonts w:ascii="Calibri" w:hAnsi="Calibri" w:cs="Calibri"/>
          <w:szCs w:val="20"/>
          <w:lang w:eastAsia="ru-RU"/>
        </w:rPr>
      </w:pPr>
      <w:r w:rsidRPr="00FC481E">
        <w:rPr>
          <w:rFonts w:ascii="Calibri" w:hAnsi="Calibri" w:cs="Calibri"/>
          <w:szCs w:val="20"/>
          <w:lang w:eastAsia="ru-RU"/>
        </w:rPr>
        <w:t>Приложение</w:t>
      </w:r>
    </w:p>
    <w:p w14:paraId="6BD07A31" w14:textId="77777777" w:rsidR="00FC481E" w:rsidRPr="00FC481E" w:rsidRDefault="00FC481E" w:rsidP="00FC481E">
      <w:pPr>
        <w:widowControl w:val="0"/>
        <w:autoSpaceDE w:val="0"/>
        <w:autoSpaceDN w:val="0"/>
        <w:ind w:firstLine="0"/>
        <w:jc w:val="right"/>
        <w:rPr>
          <w:rFonts w:ascii="Calibri" w:hAnsi="Calibri" w:cs="Calibri"/>
          <w:szCs w:val="20"/>
          <w:lang w:eastAsia="ru-RU"/>
        </w:rPr>
      </w:pPr>
      <w:r w:rsidRPr="00FC481E">
        <w:rPr>
          <w:rFonts w:ascii="Calibri" w:hAnsi="Calibri" w:cs="Calibri"/>
          <w:szCs w:val="20"/>
          <w:lang w:eastAsia="ru-RU"/>
        </w:rPr>
        <w:t>к Положению</w:t>
      </w:r>
    </w:p>
    <w:p w14:paraId="37EC8810" w14:textId="77777777" w:rsidR="00FC481E" w:rsidRPr="00FC481E" w:rsidRDefault="00FC481E" w:rsidP="00FC481E">
      <w:pPr>
        <w:widowControl w:val="0"/>
        <w:autoSpaceDE w:val="0"/>
        <w:autoSpaceDN w:val="0"/>
        <w:ind w:firstLine="0"/>
        <w:jc w:val="right"/>
        <w:rPr>
          <w:rFonts w:ascii="Calibri" w:hAnsi="Calibri" w:cs="Calibri"/>
          <w:szCs w:val="20"/>
          <w:lang w:eastAsia="ru-RU"/>
        </w:rPr>
      </w:pPr>
      <w:r w:rsidRPr="00FC481E">
        <w:rPr>
          <w:rFonts w:ascii="Calibri" w:hAnsi="Calibri" w:cs="Calibri"/>
          <w:szCs w:val="20"/>
          <w:lang w:eastAsia="ru-RU"/>
        </w:rPr>
        <w:t>о согласовании и утверждении</w:t>
      </w:r>
    </w:p>
    <w:p w14:paraId="082C94C6" w14:textId="77777777" w:rsidR="00FC481E" w:rsidRPr="00FC481E" w:rsidRDefault="00FC481E" w:rsidP="00FC481E">
      <w:pPr>
        <w:widowControl w:val="0"/>
        <w:autoSpaceDE w:val="0"/>
        <w:autoSpaceDN w:val="0"/>
        <w:ind w:firstLine="0"/>
        <w:jc w:val="right"/>
        <w:rPr>
          <w:rFonts w:ascii="Calibri" w:hAnsi="Calibri" w:cs="Calibri"/>
          <w:szCs w:val="20"/>
          <w:lang w:eastAsia="ru-RU"/>
        </w:rPr>
      </w:pPr>
      <w:r w:rsidRPr="00FC481E">
        <w:rPr>
          <w:rFonts w:ascii="Calibri" w:hAnsi="Calibri" w:cs="Calibri"/>
          <w:szCs w:val="20"/>
          <w:lang w:eastAsia="ru-RU"/>
        </w:rPr>
        <w:t>уставов казачьих обществ</w:t>
      </w:r>
    </w:p>
    <w:p w14:paraId="315423EE" w14:textId="77777777" w:rsidR="00FC481E" w:rsidRP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03F33D8D" w14:textId="77777777" w:rsidR="00FC481E" w:rsidRPr="00FC481E" w:rsidRDefault="00FC481E" w:rsidP="00FC481E">
      <w:pPr>
        <w:widowControl w:val="0"/>
        <w:autoSpaceDE w:val="0"/>
        <w:autoSpaceDN w:val="0"/>
        <w:ind w:firstLine="0"/>
        <w:jc w:val="center"/>
        <w:rPr>
          <w:rFonts w:ascii="Calibri" w:hAnsi="Calibri" w:cs="Calibri"/>
          <w:szCs w:val="20"/>
          <w:lang w:eastAsia="ru-RU"/>
        </w:rPr>
      </w:pPr>
      <w:bookmarkStart w:id="14" w:name="P118"/>
      <w:bookmarkEnd w:id="14"/>
      <w:r w:rsidRPr="00FC481E">
        <w:rPr>
          <w:rFonts w:ascii="Calibri" w:hAnsi="Calibri" w:cs="Calibri"/>
          <w:szCs w:val="20"/>
          <w:lang w:eastAsia="ru-RU"/>
        </w:rPr>
        <w:t>РЕКОМЕНДУЕМЫЙ ОБРАЗЕЦ</w:t>
      </w:r>
    </w:p>
    <w:p w14:paraId="258D06C4" w14:textId="77777777" w:rsidR="00FC481E" w:rsidRPr="00FC481E" w:rsidRDefault="00FC481E" w:rsidP="00FC481E">
      <w:pPr>
        <w:widowControl w:val="0"/>
        <w:autoSpaceDE w:val="0"/>
        <w:autoSpaceDN w:val="0"/>
        <w:ind w:firstLine="0"/>
        <w:jc w:val="center"/>
        <w:rPr>
          <w:rFonts w:ascii="Calibri" w:hAnsi="Calibri" w:cs="Calibri"/>
          <w:szCs w:val="20"/>
          <w:lang w:eastAsia="ru-RU"/>
        </w:rPr>
      </w:pPr>
      <w:r w:rsidRPr="00FC481E">
        <w:rPr>
          <w:rFonts w:ascii="Calibri" w:hAnsi="Calibri" w:cs="Calibri"/>
          <w:szCs w:val="20"/>
          <w:lang w:eastAsia="ru-RU"/>
        </w:rPr>
        <w:t>ТИТУЛЬНОГО ЛИСТА УСТАВА КАЗАЧЬЕГО ОБЩЕСТВА</w:t>
      </w:r>
    </w:p>
    <w:p w14:paraId="2E495E0D" w14:textId="77777777" w:rsidR="00FC481E" w:rsidRP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FC481E" w:rsidRPr="00FC481E" w14:paraId="4631E766" w14:textId="77777777" w:rsidTr="00FC481E">
        <w:tc>
          <w:tcPr>
            <w:tcW w:w="4648" w:type="dxa"/>
          </w:tcPr>
          <w:p w14:paraId="4FA9F230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19" w:type="dxa"/>
            <w:gridSpan w:val="6"/>
          </w:tcPr>
          <w:p w14:paraId="45BCF0A2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УТВЕРЖДЕНО</w:t>
            </w:r>
          </w:p>
          <w:p w14:paraId="7C683E7B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FC481E" w:rsidRPr="00FC481E" w14:paraId="67B0F368" w14:textId="77777777" w:rsidTr="00FC481E">
        <w:tc>
          <w:tcPr>
            <w:tcW w:w="4648" w:type="dxa"/>
          </w:tcPr>
          <w:p w14:paraId="0387117F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396" w:type="dxa"/>
            <w:hideMark/>
          </w:tcPr>
          <w:p w14:paraId="6FB6D5A7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от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F616D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623" w:type="dxa"/>
            <w:hideMark/>
          </w:tcPr>
          <w:p w14:paraId="38B972E2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right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90B3D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FC481E" w:rsidRPr="00FC481E" w14:paraId="032212A6" w14:textId="77777777" w:rsidTr="00FC481E">
        <w:tc>
          <w:tcPr>
            <w:tcW w:w="4648" w:type="dxa"/>
          </w:tcPr>
          <w:p w14:paraId="0A76CB3B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19" w:type="dxa"/>
            <w:gridSpan w:val="6"/>
          </w:tcPr>
          <w:p w14:paraId="0A5F3FDF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FC481E" w:rsidRPr="00FC481E" w14:paraId="004BC07B" w14:textId="77777777" w:rsidTr="00FC481E">
        <w:tc>
          <w:tcPr>
            <w:tcW w:w="4648" w:type="dxa"/>
            <w:vAlign w:val="center"/>
          </w:tcPr>
          <w:p w14:paraId="4D322C77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19" w:type="dxa"/>
            <w:gridSpan w:val="6"/>
            <w:hideMark/>
          </w:tcPr>
          <w:p w14:paraId="18E0B9FC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СОГЛАСОВАНО</w:t>
            </w:r>
          </w:p>
        </w:tc>
      </w:tr>
      <w:tr w:rsidR="00FC481E" w:rsidRPr="00FC481E" w14:paraId="0B5FDD76" w14:textId="77777777" w:rsidTr="00FC481E">
        <w:tc>
          <w:tcPr>
            <w:tcW w:w="4648" w:type="dxa"/>
          </w:tcPr>
          <w:p w14:paraId="7523F08B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FF7BC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FC481E" w:rsidRPr="00FC481E" w14:paraId="7EBD2FD1" w14:textId="77777777" w:rsidTr="00FC481E">
        <w:tc>
          <w:tcPr>
            <w:tcW w:w="4648" w:type="dxa"/>
          </w:tcPr>
          <w:p w14:paraId="77BFBC93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B242E6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(наименование должности)</w:t>
            </w:r>
          </w:p>
        </w:tc>
      </w:tr>
      <w:tr w:rsidR="00FC481E" w:rsidRPr="00FC481E" w14:paraId="555811B2" w14:textId="77777777" w:rsidTr="00FC481E">
        <w:tc>
          <w:tcPr>
            <w:tcW w:w="4648" w:type="dxa"/>
          </w:tcPr>
          <w:p w14:paraId="3AE062F5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1188F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FC481E" w:rsidRPr="00FC481E" w14:paraId="2077EB02" w14:textId="77777777" w:rsidTr="00FC481E">
        <w:tc>
          <w:tcPr>
            <w:tcW w:w="4648" w:type="dxa"/>
          </w:tcPr>
          <w:p w14:paraId="2EABBB26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376059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(ФИО)</w:t>
            </w:r>
          </w:p>
        </w:tc>
      </w:tr>
      <w:tr w:rsidR="00FC481E" w:rsidRPr="00FC481E" w14:paraId="63580FEE" w14:textId="77777777" w:rsidTr="00FC481E">
        <w:tc>
          <w:tcPr>
            <w:tcW w:w="4648" w:type="dxa"/>
          </w:tcPr>
          <w:p w14:paraId="337F79CE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303" w:type="dxa"/>
            <w:gridSpan w:val="2"/>
            <w:hideMark/>
          </w:tcPr>
          <w:p w14:paraId="3C7091A7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087E3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53" w:type="dxa"/>
            <w:hideMark/>
          </w:tcPr>
          <w:p w14:paraId="54B9EF99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99C24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FC481E" w:rsidRPr="00FC481E" w14:paraId="65A6983F" w14:textId="77777777" w:rsidTr="00FC481E">
        <w:tc>
          <w:tcPr>
            <w:tcW w:w="4648" w:type="dxa"/>
          </w:tcPr>
          <w:p w14:paraId="44680B3B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19" w:type="dxa"/>
            <w:gridSpan w:val="6"/>
          </w:tcPr>
          <w:p w14:paraId="6683B43E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FC481E" w:rsidRPr="00FC481E" w14:paraId="68CFF867" w14:textId="77777777" w:rsidTr="00FC481E">
        <w:tc>
          <w:tcPr>
            <w:tcW w:w="4648" w:type="dxa"/>
            <w:vAlign w:val="center"/>
          </w:tcPr>
          <w:p w14:paraId="432B8E0A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19" w:type="dxa"/>
            <w:gridSpan w:val="6"/>
            <w:vAlign w:val="center"/>
            <w:hideMark/>
          </w:tcPr>
          <w:p w14:paraId="78F4F7B6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СОГЛАСОВАНО</w:t>
            </w:r>
          </w:p>
        </w:tc>
      </w:tr>
      <w:tr w:rsidR="00FC481E" w:rsidRPr="00FC481E" w14:paraId="49620A12" w14:textId="77777777" w:rsidTr="00FC481E">
        <w:tc>
          <w:tcPr>
            <w:tcW w:w="4648" w:type="dxa"/>
          </w:tcPr>
          <w:p w14:paraId="0D7967DB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1E746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FC481E" w:rsidRPr="00FC481E" w14:paraId="3A2A76E0" w14:textId="77777777" w:rsidTr="00FC481E">
        <w:tc>
          <w:tcPr>
            <w:tcW w:w="4648" w:type="dxa"/>
          </w:tcPr>
          <w:p w14:paraId="512943BB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184C0E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(наименование должности)</w:t>
            </w:r>
          </w:p>
        </w:tc>
      </w:tr>
      <w:tr w:rsidR="00FC481E" w:rsidRPr="00FC481E" w14:paraId="7F519D23" w14:textId="77777777" w:rsidTr="00FC481E">
        <w:tc>
          <w:tcPr>
            <w:tcW w:w="4648" w:type="dxa"/>
          </w:tcPr>
          <w:p w14:paraId="0A1F3549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BF70D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FC481E" w:rsidRPr="00FC481E" w14:paraId="363D5BA0" w14:textId="77777777" w:rsidTr="00FC481E">
        <w:tc>
          <w:tcPr>
            <w:tcW w:w="4648" w:type="dxa"/>
          </w:tcPr>
          <w:p w14:paraId="79064BBC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946D9A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(ФИО)</w:t>
            </w:r>
          </w:p>
        </w:tc>
      </w:tr>
      <w:tr w:rsidR="00FC481E" w:rsidRPr="00FC481E" w14:paraId="35CE80C5" w14:textId="77777777" w:rsidTr="00FC481E">
        <w:tc>
          <w:tcPr>
            <w:tcW w:w="4648" w:type="dxa"/>
          </w:tcPr>
          <w:p w14:paraId="6AF0E92F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303" w:type="dxa"/>
            <w:gridSpan w:val="2"/>
            <w:hideMark/>
          </w:tcPr>
          <w:p w14:paraId="372E9022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C3D19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53" w:type="dxa"/>
            <w:hideMark/>
          </w:tcPr>
          <w:p w14:paraId="3DA0AC44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D91C8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</w:tr>
    </w:tbl>
    <w:p w14:paraId="4E2EDA9C" w14:textId="77777777" w:rsidR="00FC481E" w:rsidRP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FC481E" w:rsidRPr="00FC481E" w14:paraId="788F4486" w14:textId="77777777" w:rsidTr="00FC481E">
        <w:tc>
          <w:tcPr>
            <w:tcW w:w="9070" w:type="dxa"/>
            <w:hideMark/>
          </w:tcPr>
          <w:p w14:paraId="768572BA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УСТАВ</w:t>
            </w:r>
          </w:p>
        </w:tc>
      </w:tr>
      <w:tr w:rsidR="00FC481E" w:rsidRPr="00FC481E" w14:paraId="094892F0" w14:textId="77777777" w:rsidTr="00FC481E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4CBBB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FC481E" w:rsidRPr="00FC481E" w14:paraId="0156099D" w14:textId="77777777" w:rsidTr="00FC481E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39B809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(полное наименование казачьего общества)</w:t>
            </w:r>
          </w:p>
        </w:tc>
      </w:tr>
      <w:tr w:rsidR="00FC481E" w:rsidRPr="00FC481E" w14:paraId="20FAAC0C" w14:textId="77777777" w:rsidTr="00FC481E">
        <w:tc>
          <w:tcPr>
            <w:tcW w:w="9070" w:type="dxa"/>
          </w:tcPr>
          <w:p w14:paraId="5CBB856E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FC481E" w:rsidRPr="00FC481E" w14:paraId="64B29D63" w14:textId="77777777" w:rsidTr="00FC481E">
        <w:tc>
          <w:tcPr>
            <w:tcW w:w="9070" w:type="dxa"/>
          </w:tcPr>
          <w:p w14:paraId="4BA71A8E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FC481E" w:rsidRPr="00FC481E" w14:paraId="26C9C9EA" w14:textId="77777777" w:rsidTr="00FC481E">
        <w:tc>
          <w:tcPr>
            <w:tcW w:w="9070" w:type="dxa"/>
            <w:hideMark/>
          </w:tcPr>
          <w:p w14:paraId="334CDD12" w14:textId="77777777" w:rsidR="00FC481E" w:rsidRPr="00FC481E" w:rsidRDefault="00FC481E" w:rsidP="00FC481E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rFonts w:ascii="Calibri" w:hAnsi="Calibri" w:cs="Calibri"/>
                <w:szCs w:val="20"/>
              </w:rPr>
            </w:pPr>
            <w:r w:rsidRPr="00FC481E">
              <w:rPr>
                <w:rFonts w:ascii="Calibri" w:hAnsi="Calibri" w:cs="Calibri"/>
                <w:szCs w:val="20"/>
              </w:rPr>
              <w:t>20__ год</w:t>
            </w:r>
          </w:p>
        </w:tc>
      </w:tr>
    </w:tbl>
    <w:p w14:paraId="2653EFB3" w14:textId="77777777" w:rsidR="00FC481E" w:rsidRP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7D1F69C2" w14:textId="77777777" w:rsidR="00FC481E" w:rsidRPr="00FC481E" w:rsidRDefault="00FC481E" w:rsidP="00FC481E">
      <w:pPr>
        <w:widowControl w:val="0"/>
        <w:autoSpaceDE w:val="0"/>
        <w:autoSpaceDN w:val="0"/>
        <w:ind w:firstLine="0"/>
        <w:rPr>
          <w:rFonts w:ascii="Calibri" w:hAnsi="Calibri" w:cs="Calibri"/>
          <w:szCs w:val="20"/>
          <w:lang w:eastAsia="ru-RU"/>
        </w:rPr>
      </w:pPr>
    </w:p>
    <w:p w14:paraId="39293F79" w14:textId="77777777" w:rsidR="00BF34BF" w:rsidRPr="00BF34BF" w:rsidRDefault="00BF34BF" w:rsidP="00BF34BF">
      <w:pPr>
        <w:shd w:val="clear" w:color="auto" w:fill="FFFFFF"/>
        <w:ind w:firstLine="709"/>
        <w:rPr>
          <w:color w:val="000000"/>
          <w:sz w:val="28"/>
          <w:szCs w:val="28"/>
          <w:lang w:eastAsia="ru-RU"/>
        </w:rPr>
      </w:pPr>
    </w:p>
    <w:sectPr w:rsidR="00BF34BF" w:rsidRPr="00BF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200C1"/>
    <w:multiLevelType w:val="hybridMultilevel"/>
    <w:tmpl w:val="4F4EF1EE"/>
    <w:lvl w:ilvl="0" w:tplc="9C389B4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1E977D6"/>
    <w:multiLevelType w:val="hybridMultilevel"/>
    <w:tmpl w:val="AD66B33A"/>
    <w:lvl w:ilvl="0" w:tplc="56601784">
      <w:start w:val="1"/>
      <w:numFmt w:val="decimal"/>
      <w:lvlText w:val="%1."/>
      <w:lvlJc w:val="left"/>
      <w:pPr>
        <w:ind w:left="1040" w:hanging="33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C31A57C8">
      <w:numFmt w:val="bullet"/>
      <w:lvlText w:val="•"/>
      <w:lvlJc w:val="left"/>
      <w:pPr>
        <w:ind w:left="2030" w:hanging="330"/>
      </w:pPr>
      <w:rPr>
        <w:lang w:val="ru-RU" w:eastAsia="en-US" w:bidi="ar-SA"/>
      </w:rPr>
    </w:lvl>
    <w:lvl w:ilvl="2" w:tplc="F7BA2778">
      <w:numFmt w:val="bullet"/>
      <w:lvlText w:val="•"/>
      <w:lvlJc w:val="left"/>
      <w:pPr>
        <w:ind w:left="2900" w:hanging="330"/>
      </w:pPr>
      <w:rPr>
        <w:lang w:val="ru-RU" w:eastAsia="en-US" w:bidi="ar-SA"/>
      </w:rPr>
    </w:lvl>
    <w:lvl w:ilvl="3" w:tplc="8544E916">
      <w:numFmt w:val="bullet"/>
      <w:lvlText w:val="•"/>
      <w:lvlJc w:val="left"/>
      <w:pPr>
        <w:ind w:left="3770" w:hanging="330"/>
      </w:pPr>
      <w:rPr>
        <w:lang w:val="ru-RU" w:eastAsia="en-US" w:bidi="ar-SA"/>
      </w:rPr>
    </w:lvl>
    <w:lvl w:ilvl="4" w:tplc="A67A1C80">
      <w:numFmt w:val="bullet"/>
      <w:lvlText w:val="•"/>
      <w:lvlJc w:val="left"/>
      <w:pPr>
        <w:ind w:left="4640" w:hanging="330"/>
      </w:pPr>
      <w:rPr>
        <w:lang w:val="ru-RU" w:eastAsia="en-US" w:bidi="ar-SA"/>
      </w:rPr>
    </w:lvl>
    <w:lvl w:ilvl="5" w:tplc="B3BEF8E2">
      <w:numFmt w:val="bullet"/>
      <w:lvlText w:val="•"/>
      <w:lvlJc w:val="left"/>
      <w:pPr>
        <w:ind w:left="5510" w:hanging="330"/>
      </w:pPr>
      <w:rPr>
        <w:lang w:val="ru-RU" w:eastAsia="en-US" w:bidi="ar-SA"/>
      </w:rPr>
    </w:lvl>
    <w:lvl w:ilvl="6" w:tplc="AF5028A0">
      <w:numFmt w:val="bullet"/>
      <w:lvlText w:val="•"/>
      <w:lvlJc w:val="left"/>
      <w:pPr>
        <w:ind w:left="6380" w:hanging="330"/>
      </w:pPr>
      <w:rPr>
        <w:lang w:val="ru-RU" w:eastAsia="en-US" w:bidi="ar-SA"/>
      </w:rPr>
    </w:lvl>
    <w:lvl w:ilvl="7" w:tplc="E7BE2620">
      <w:numFmt w:val="bullet"/>
      <w:lvlText w:val="•"/>
      <w:lvlJc w:val="left"/>
      <w:pPr>
        <w:ind w:left="7250" w:hanging="330"/>
      </w:pPr>
      <w:rPr>
        <w:lang w:val="ru-RU" w:eastAsia="en-US" w:bidi="ar-SA"/>
      </w:rPr>
    </w:lvl>
    <w:lvl w:ilvl="8" w:tplc="FC98FDBE">
      <w:numFmt w:val="bullet"/>
      <w:lvlText w:val="•"/>
      <w:lvlJc w:val="left"/>
      <w:pPr>
        <w:ind w:left="8120" w:hanging="330"/>
      </w:pPr>
      <w:rPr>
        <w:lang w:val="ru-RU" w:eastAsia="en-US" w:bidi="ar-SA"/>
      </w:rPr>
    </w:lvl>
  </w:abstractNum>
  <w:abstractNum w:abstractNumId="2" w15:restartNumberingAfterBreak="0">
    <w:nsid w:val="72DA6A9F"/>
    <w:multiLevelType w:val="hybridMultilevel"/>
    <w:tmpl w:val="5A444890"/>
    <w:lvl w:ilvl="0" w:tplc="A53EDA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4436447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2563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608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D0"/>
    <w:rsid w:val="00070EDA"/>
    <w:rsid w:val="000F3001"/>
    <w:rsid w:val="001D0A84"/>
    <w:rsid w:val="001F39A4"/>
    <w:rsid w:val="002C6C31"/>
    <w:rsid w:val="002E3C85"/>
    <w:rsid w:val="00321133"/>
    <w:rsid w:val="003D7C38"/>
    <w:rsid w:val="003E399D"/>
    <w:rsid w:val="004715D5"/>
    <w:rsid w:val="004F3AF3"/>
    <w:rsid w:val="005514A0"/>
    <w:rsid w:val="005B2EAD"/>
    <w:rsid w:val="00645EC7"/>
    <w:rsid w:val="00656D29"/>
    <w:rsid w:val="00680425"/>
    <w:rsid w:val="00696E97"/>
    <w:rsid w:val="00713CBF"/>
    <w:rsid w:val="00731F66"/>
    <w:rsid w:val="007923D4"/>
    <w:rsid w:val="007D13B5"/>
    <w:rsid w:val="00853FAA"/>
    <w:rsid w:val="008B130F"/>
    <w:rsid w:val="009447AF"/>
    <w:rsid w:val="009816D0"/>
    <w:rsid w:val="00A75C68"/>
    <w:rsid w:val="00AC7553"/>
    <w:rsid w:val="00AE71B0"/>
    <w:rsid w:val="00AF290B"/>
    <w:rsid w:val="00B05448"/>
    <w:rsid w:val="00B148A5"/>
    <w:rsid w:val="00BA4DE8"/>
    <w:rsid w:val="00BE0C81"/>
    <w:rsid w:val="00BF34BF"/>
    <w:rsid w:val="00C4399E"/>
    <w:rsid w:val="00C53B9D"/>
    <w:rsid w:val="00C65825"/>
    <w:rsid w:val="00CE7455"/>
    <w:rsid w:val="00E33A13"/>
    <w:rsid w:val="00E543F6"/>
    <w:rsid w:val="00EB1E76"/>
    <w:rsid w:val="00F57867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22A9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F39A4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F39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F39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1F39A4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F39A4"/>
    <w:pPr>
      <w:ind w:left="136" w:firstLine="719"/>
    </w:pPr>
  </w:style>
  <w:style w:type="table" w:styleId="a7">
    <w:name w:val="Table Grid"/>
    <w:basedOn w:val="a1"/>
    <w:uiPriority w:val="39"/>
    <w:rsid w:val="001F39A4"/>
    <w:pPr>
      <w:spacing w:after="0" w:line="240" w:lineRule="auto"/>
      <w:ind w:firstLine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9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9A4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13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1CE4EEC343D154895AE973CC5DF357C661707365FA81E5ACA782DC603CC8647B32231AA1160AFEBFA6C66C75B5E4398011ED69EC3S3YBF" TargetMode="External"/><Relationship Id="rId21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34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42" Type="http://schemas.openxmlformats.org/officeDocument/2006/relationships/hyperlink" Target="consultantplus://offline/ref=B1CE4EEC343D154895AE973CC5DF357C661707365FA81E5ACA782DC603CC8647B32231AF1061A6B9AF23679B1D0F509B071ED59CDF39FAFFS7YBF" TargetMode="External"/><Relationship Id="rId47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50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55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63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7" Type="http://schemas.openxmlformats.org/officeDocument/2006/relationships/hyperlink" Target="consultantplus://offline/ref=B1CE4EEC343D154895AE973CC5DF357C661305305BA51E5ACA782DC603CC8647B32231AF1061A4BBA223679B1D0F509B071ED59CDF39FAFFS7Y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CE4EEC343D154895AE973CC5DF357C661707365FA81E5ACA782DC603CC8647B32231AA1160AFEBFA6C66C75B5E4398011ED69EC3S3YBF" TargetMode="External"/><Relationship Id="rId29" Type="http://schemas.openxmlformats.org/officeDocument/2006/relationships/hyperlink" Target="consultantplus://offline/ref=B1CE4EEC343D154895AE973CC5DF357C661707365FA81E5ACA782DC603CC8647B32231AA1160AFEBFA6C66C75B5E4398011ED69EC3S3YBF" TargetMode="External"/><Relationship Id="rId11" Type="http://schemas.openxmlformats.org/officeDocument/2006/relationships/hyperlink" Target="consultantplus://offline/ref=B1CE4EEC343D154895AE973CC5DF357C661707365FA81E5ACA782DC603CC8647B32231AF1061A6B9AF23679B1D0F509B071ED59CDF39FAFFS7YBF" TargetMode="External"/><Relationship Id="rId24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32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37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40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45" Type="http://schemas.openxmlformats.org/officeDocument/2006/relationships/hyperlink" Target="consultantplus://offline/ref=B1CE4EEC343D154895AE973CC5DF357C661707365FA81E5ACA782DC603CC8647A12269A31265BABEA93631CA5BS5YAF" TargetMode="External"/><Relationship Id="rId53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58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19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14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22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27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30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35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43" Type="http://schemas.openxmlformats.org/officeDocument/2006/relationships/hyperlink" Target="consultantplus://offline/ref=B1CE4EEC343D154895AE973CC5DF357C661707365FA81E5ACA782DC603CC8647B32231AA1160AFEBFA6C66C75B5E4398011ED69EC3S3YBF" TargetMode="External"/><Relationship Id="rId48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56" Type="http://schemas.openxmlformats.org/officeDocument/2006/relationships/hyperlink" Target="consultantplus://offline/ref=B1CE4EEC343D154895AE973CC5DF357C661707365FA81E5ACA782DC603CC8647A12269A31265BABEA93631CA5BS5YAF" TargetMode="External"/><Relationship Id="rId64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8" Type="http://schemas.openxmlformats.org/officeDocument/2006/relationships/hyperlink" Target="consultantplus://offline/ref=B1CE4EEC343D154895AE973CC5DF357C661305305BA51E5ACA782DC603CC8647B32231AF1061A4BAAD23679B1D0F509B071ED59CDF39FAFFS7YBF" TargetMode="External"/><Relationship Id="rId51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1CE4EEC343D154895AE973CC5DF357C661707365FA81E5ACA782DC603CC8647B32231AA1160AFEBFA6C66C75B5E4398011ED69EC3S3YBF" TargetMode="External"/><Relationship Id="rId17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25" Type="http://schemas.openxmlformats.org/officeDocument/2006/relationships/hyperlink" Target="consultantplus://offline/ref=B1CE4EEC343D154895AE973CC5DF357C661707365FA81E5ACA782DC603CC8647B32231AF1061A6B9AF23679B1D0F509B071ED59CDF39FAFFS7YBF" TargetMode="External"/><Relationship Id="rId33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38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46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59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41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54" Type="http://schemas.openxmlformats.org/officeDocument/2006/relationships/hyperlink" Target="consultantplus://offline/ref=B1CE4EEC343D154895AE973CC5DF357C661707365FA81E5ACA782DC603CC8647A12269A31265BABEA93631CA5BS5YAF" TargetMode="External"/><Relationship Id="rId62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consultantplus://offline/ref=B1CE4EEC343D154895AE973CC5DF357C661707365FA81E5ACA782DC603CC8647B32231AF1061A6B9AF23679B1D0F509B071ED59CDF39FAFFS7YBF" TargetMode="External"/><Relationship Id="rId23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28" Type="http://schemas.openxmlformats.org/officeDocument/2006/relationships/hyperlink" Target="consultantplus://offline/ref=B1CE4EEC343D154895AE973CC5DF357C661707365FA81E5ACA782DC603CC8647B32231AF1061A6B9AF23679B1D0F509B071ED59CDF39FAFFS7YBF" TargetMode="External"/><Relationship Id="rId36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49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57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10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31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44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52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60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65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13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18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Relationship Id="rId39" Type="http://schemas.openxmlformats.org/officeDocument/2006/relationships/hyperlink" Target="file:///Y:\9%20&#1063;&#1077;&#1088;&#1090;&#1086;&#1074;&#1072;%20&#1050;.&#1040;\&#1086;&#1090;%20&#1064;&#1072;&#1088;&#1086;&#1085;&#1086;&#1074;&#1072;%20&#1040;.&#1042;\&#1055;&#1054;&#1051;&#1054;&#1046;&#1045;&#1053;&#1048;&#104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9453-CECF-47CD-970D-A29EF1A2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Грицай</dc:creator>
  <cp:keywords/>
  <dc:description/>
  <cp:lastModifiedBy>Анастасия С. Корчуганова</cp:lastModifiedBy>
  <cp:revision>2</cp:revision>
  <cp:lastPrinted>2020-12-27T22:35:00Z</cp:lastPrinted>
  <dcterms:created xsi:type="dcterms:W3CDTF">2025-02-27T04:56:00Z</dcterms:created>
  <dcterms:modified xsi:type="dcterms:W3CDTF">2025-02-27T04:56:00Z</dcterms:modified>
</cp:coreProperties>
</file>