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5A57D" w14:textId="77777777" w:rsidR="0092167C" w:rsidRPr="0092167C" w:rsidRDefault="0092167C" w:rsidP="0092167C">
      <w:pPr>
        <w:spacing w:after="0" w:line="240" w:lineRule="auto"/>
        <w:ind w:left="0" w:right="0" w:firstLine="0"/>
        <w:jc w:val="center"/>
        <w:rPr>
          <w:color w:val="auto"/>
          <w:sz w:val="32"/>
          <w:szCs w:val="20"/>
        </w:rPr>
      </w:pPr>
      <w:r w:rsidRPr="0092167C">
        <w:rPr>
          <w:noProof/>
          <w:color w:val="auto"/>
          <w:sz w:val="24"/>
          <w:szCs w:val="20"/>
        </w:rPr>
        <w:drawing>
          <wp:inline distT="0" distB="0" distL="0" distR="0" wp14:anchorId="625FCF95" wp14:editId="10AB7FEB">
            <wp:extent cx="600075" cy="752475"/>
            <wp:effectExtent l="0" t="0" r="9525" b="9525"/>
            <wp:docPr id="2" name="Рисунок 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A7372" w14:textId="77777777" w:rsidR="0092167C" w:rsidRPr="0092167C" w:rsidRDefault="0092167C" w:rsidP="0092167C">
      <w:pPr>
        <w:spacing w:after="0" w:line="240" w:lineRule="auto"/>
        <w:ind w:left="0" w:right="0" w:firstLine="0"/>
        <w:jc w:val="center"/>
        <w:rPr>
          <w:rFonts w:ascii="Arial" w:hAnsi="Arial"/>
          <w:b/>
          <w:color w:val="auto"/>
          <w:sz w:val="36"/>
          <w:szCs w:val="20"/>
        </w:rPr>
      </w:pPr>
    </w:p>
    <w:p w14:paraId="06BB9763" w14:textId="77777777" w:rsidR="0092167C" w:rsidRPr="0092167C" w:rsidRDefault="0092167C" w:rsidP="0092167C">
      <w:pPr>
        <w:spacing w:after="0" w:line="360" w:lineRule="auto"/>
        <w:ind w:left="0" w:right="0" w:firstLine="0"/>
        <w:jc w:val="center"/>
        <w:rPr>
          <w:b/>
          <w:color w:val="auto"/>
          <w:sz w:val="26"/>
          <w:szCs w:val="20"/>
        </w:rPr>
      </w:pPr>
      <w:r w:rsidRPr="0092167C">
        <w:rPr>
          <w:b/>
          <w:color w:val="auto"/>
          <w:sz w:val="26"/>
          <w:szCs w:val="20"/>
        </w:rPr>
        <w:t>АДМИНИСТРАЦИЯ</w:t>
      </w:r>
    </w:p>
    <w:p w14:paraId="65AB6291" w14:textId="77777777" w:rsidR="0092167C" w:rsidRPr="0092167C" w:rsidRDefault="0092167C" w:rsidP="0092167C">
      <w:pPr>
        <w:keepNext/>
        <w:spacing w:after="0" w:line="360" w:lineRule="auto"/>
        <w:ind w:left="0" w:right="0" w:firstLine="0"/>
        <w:jc w:val="center"/>
        <w:outlineLvl w:val="0"/>
        <w:rPr>
          <w:b/>
          <w:color w:val="auto"/>
          <w:sz w:val="22"/>
          <w:szCs w:val="20"/>
        </w:rPr>
      </w:pPr>
      <w:r w:rsidRPr="0092167C">
        <w:rPr>
          <w:b/>
          <w:color w:val="auto"/>
          <w:sz w:val="22"/>
          <w:szCs w:val="20"/>
        </w:rPr>
        <w:t>МУНИЦИПАЛЬНОГО ОБРАЗОВАНИЯ «ХОЛМСКИЙ ГОРОДСКОЙ ОКРУГ»</w:t>
      </w:r>
    </w:p>
    <w:p w14:paraId="7AF137F4" w14:textId="77777777" w:rsidR="0092167C" w:rsidRPr="0092167C" w:rsidRDefault="0092167C" w:rsidP="0092167C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</w:p>
    <w:p w14:paraId="12FC7F55" w14:textId="77777777" w:rsidR="0092167C" w:rsidRPr="0092167C" w:rsidRDefault="0092167C" w:rsidP="0092167C">
      <w:pPr>
        <w:spacing w:after="0" w:line="240" w:lineRule="auto"/>
        <w:ind w:left="0" w:right="0" w:firstLine="0"/>
        <w:jc w:val="center"/>
        <w:outlineLvl w:val="3"/>
        <w:rPr>
          <w:b/>
          <w:color w:val="auto"/>
          <w:sz w:val="38"/>
          <w:szCs w:val="20"/>
        </w:rPr>
      </w:pPr>
      <w:r w:rsidRPr="0092167C">
        <w:rPr>
          <w:b/>
          <w:color w:val="auto"/>
          <w:sz w:val="38"/>
          <w:szCs w:val="20"/>
        </w:rPr>
        <w:t>ПОСТАНОВЛЕНИЕ</w:t>
      </w:r>
    </w:p>
    <w:p w14:paraId="7BADA4BC" w14:textId="77777777" w:rsidR="0092167C" w:rsidRPr="0092167C" w:rsidRDefault="0092167C" w:rsidP="0092167C">
      <w:pPr>
        <w:spacing w:after="0" w:line="240" w:lineRule="auto"/>
        <w:ind w:left="0" w:right="0" w:firstLine="0"/>
        <w:jc w:val="left"/>
        <w:rPr>
          <w:color w:val="auto"/>
          <w:sz w:val="37"/>
          <w:szCs w:val="20"/>
        </w:rPr>
      </w:pPr>
    </w:p>
    <w:p w14:paraId="4F95BDBA" w14:textId="77777777" w:rsidR="0092167C" w:rsidRPr="00272E90" w:rsidRDefault="006105D7" w:rsidP="006105D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272E90">
        <w:rPr>
          <w:color w:val="auto"/>
          <w:sz w:val="24"/>
          <w:szCs w:val="24"/>
        </w:rPr>
        <w:t xml:space="preserve">                 22.09.2020                    1090</w:t>
      </w:r>
    </w:p>
    <w:p w14:paraId="3E9C651B" w14:textId="77777777" w:rsidR="0092167C" w:rsidRPr="0092167C" w:rsidRDefault="0092167C" w:rsidP="0092167C">
      <w:pPr>
        <w:spacing w:after="0" w:line="240" w:lineRule="auto"/>
        <w:ind w:left="0" w:right="0" w:firstLine="0"/>
        <w:jc w:val="left"/>
        <w:rPr>
          <w:color w:val="auto"/>
          <w:sz w:val="22"/>
          <w:szCs w:val="20"/>
        </w:rPr>
      </w:pPr>
      <w:r w:rsidRPr="0092167C">
        <w:rPr>
          <w:color w:val="auto"/>
          <w:sz w:val="22"/>
          <w:szCs w:val="20"/>
        </w:rPr>
        <w:t>от ______________________ № ________</w:t>
      </w:r>
    </w:p>
    <w:p w14:paraId="10DFA32A" w14:textId="77777777" w:rsidR="0092167C" w:rsidRPr="0092167C" w:rsidRDefault="0092167C" w:rsidP="0092167C">
      <w:pPr>
        <w:spacing w:after="0" w:line="240" w:lineRule="auto"/>
        <w:ind w:left="0" w:right="0" w:firstLine="708"/>
        <w:jc w:val="left"/>
        <w:rPr>
          <w:color w:val="auto"/>
          <w:sz w:val="22"/>
          <w:szCs w:val="20"/>
        </w:rPr>
      </w:pPr>
      <w:r w:rsidRPr="0092167C">
        <w:rPr>
          <w:color w:val="auto"/>
          <w:sz w:val="22"/>
          <w:szCs w:val="20"/>
        </w:rPr>
        <w:t xml:space="preserve">         г. Холмск</w:t>
      </w:r>
    </w:p>
    <w:p w14:paraId="6E833A60" w14:textId="77777777" w:rsidR="0092167C" w:rsidRPr="0092167C" w:rsidRDefault="0092167C" w:rsidP="0092167C">
      <w:pPr>
        <w:spacing w:after="0" w:line="240" w:lineRule="auto"/>
        <w:ind w:left="0" w:right="0" w:firstLine="0"/>
        <w:rPr>
          <w:color w:val="auto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2282B" w14:paraId="7485FA35" w14:textId="77777777" w:rsidTr="00282DF2">
        <w:trPr>
          <w:trHeight w:val="1181"/>
        </w:trPr>
        <w:tc>
          <w:tcPr>
            <w:tcW w:w="5495" w:type="dxa"/>
            <w:hideMark/>
          </w:tcPr>
          <w:p w14:paraId="3B6376F3" w14:textId="77777777" w:rsidR="00C2282B" w:rsidRDefault="00805DED" w:rsidP="00282DF2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утверждении </w:t>
            </w:r>
            <w:r w:rsidR="00C2282B">
              <w:rPr>
                <w:sz w:val="24"/>
                <w:szCs w:val="24"/>
              </w:rPr>
              <w:t>программы «Профилактика нарушений юридическими лицами и индивидуальными предпринимателями обязатель</w:t>
            </w:r>
            <w:r w:rsidR="007E57D6">
              <w:rPr>
                <w:sz w:val="24"/>
                <w:szCs w:val="24"/>
              </w:rPr>
              <w:t>ных требований на 2020 год</w:t>
            </w:r>
            <w:r w:rsidR="009E70D9">
              <w:rPr>
                <w:sz w:val="24"/>
                <w:szCs w:val="24"/>
              </w:rPr>
              <w:t xml:space="preserve"> и плановый период 2021-2022</w:t>
            </w:r>
            <w:r>
              <w:rPr>
                <w:sz w:val="24"/>
                <w:szCs w:val="24"/>
              </w:rPr>
              <w:t xml:space="preserve"> годы»</w:t>
            </w:r>
          </w:p>
          <w:p w14:paraId="71D72EB4" w14:textId="77777777" w:rsidR="00C2282B" w:rsidRDefault="00C2282B" w:rsidP="00282DF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14:paraId="672794D7" w14:textId="77777777" w:rsidR="00C2282B" w:rsidRDefault="00C2282B" w:rsidP="00282DF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2DCB7FE" w14:textId="77777777" w:rsidR="00C2282B" w:rsidRDefault="00C2282B" w:rsidP="00C2282B">
      <w:pPr>
        <w:ind w:firstLine="540"/>
        <w:rPr>
          <w:sz w:val="24"/>
          <w:szCs w:val="24"/>
        </w:rPr>
      </w:pPr>
    </w:p>
    <w:p w14:paraId="788B651C" w14:textId="77777777" w:rsidR="00C2282B" w:rsidRDefault="00C2282B" w:rsidP="00C2282B">
      <w:pPr>
        <w:ind w:firstLine="540"/>
        <w:rPr>
          <w:sz w:val="24"/>
          <w:szCs w:val="24"/>
        </w:rPr>
      </w:pPr>
    </w:p>
    <w:p w14:paraId="16B2DB36" w14:textId="77777777" w:rsidR="00C2282B" w:rsidRDefault="00C2282B" w:rsidP="00C2282B">
      <w:pPr>
        <w:spacing w:line="276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В соответствии со статьей 16.1 Федерального закона от 06.10.2003 № 131–ФЗ «Об общих принципах организации местного самоуправления в Российской Федерации», статьёй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с целью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</w:t>
      </w:r>
      <w:r w:rsidR="007F7931">
        <w:rPr>
          <w:sz w:val="24"/>
          <w:szCs w:val="24"/>
        </w:rPr>
        <w:t xml:space="preserve"> </w:t>
      </w:r>
      <w:r w:rsidR="007E57D6">
        <w:rPr>
          <w:sz w:val="24"/>
          <w:szCs w:val="24"/>
        </w:rPr>
        <w:t>постановления правительства</w:t>
      </w:r>
      <w:r w:rsidR="007F7931">
        <w:rPr>
          <w:sz w:val="24"/>
          <w:szCs w:val="24"/>
        </w:rPr>
        <w:t xml:space="preserve"> РФ от</w:t>
      </w:r>
      <w:r w:rsidR="007E57D6">
        <w:rPr>
          <w:sz w:val="24"/>
          <w:szCs w:val="24"/>
        </w:rPr>
        <w:t xml:space="preserve"> 26.12.2018 №1680 «Об утверждении общих требований к организации и осуществлению органами государственного контроля</w:t>
      </w:r>
      <w:r w:rsidR="007F7931">
        <w:rPr>
          <w:sz w:val="24"/>
          <w:szCs w:val="24"/>
        </w:rPr>
        <w:t xml:space="preserve"> (</w:t>
      </w:r>
      <w:r w:rsidR="007E57D6">
        <w:rPr>
          <w:sz w:val="24"/>
          <w:szCs w:val="24"/>
        </w:rPr>
        <w:t>надзора),</w:t>
      </w:r>
      <w:r w:rsidR="007F7931">
        <w:rPr>
          <w:sz w:val="24"/>
          <w:szCs w:val="24"/>
        </w:rPr>
        <w:t xml:space="preserve"> органами муниципального контроля мероприятий по профилактике нарушений обязательных требований, требований установленных муниципальными правовыми актами», руководствуясь ст.10,ст 46 Устава муниципального образования «Холмский городской округ» администрация муниципального образования «Холмский городской округ»</w:t>
      </w:r>
      <w:r>
        <w:rPr>
          <w:sz w:val="24"/>
          <w:szCs w:val="24"/>
        </w:rPr>
        <w:t xml:space="preserve"> </w:t>
      </w:r>
    </w:p>
    <w:p w14:paraId="669059CB" w14:textId="77777777" w:rsidR="00C2282B" w:rsidRDefault="00C2282B" w:rsidP="00C2282B">
      <w:pPr>
        <w:ind w:firstLine="540"/>
        <w:rPr>
          <w:sz w:val="24"/>
          <w:szCs w:val="24"/>
        </w:rPr>
      </w:pPr>
    </w:p>
    <w:p w14:paraId="4AD19CE8" w14:textId="77777777" w:rsidR="00C2282B" w:rsidRDefault="00C2282B" w:rsidP="00C2282B">
      <w:pPr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14:paraId="667D5A27" w14:textId="77777777" w:rsidR="00C2282B" w:rsidRDefault="00C2282B" w:rsidP="00C2282B">
      <w:pPr>
        <w:rPr>
          <w:b/>
          <w:sz w:val="24"/>
          <w:szCs w:val="24"/>
        </w:rPr>
      </w:pPr>
    </w:p>
    <w:p w14:paraId="71F87D41" w14:textId="77777777" w:rsidR="00C2282B" w:rsidRDefault="00C2282B" w:rsidP="00C2282B">
      <w:pPr>
        <w:autoSpaceDE w:val="0"/>
        <w:autoSpaceDN w:val="0"/>
        <w:adjustRightInd w:val="0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1. Утвердить программу администрации муниципального образования «Холмский городской округ» «Профилактика нарушений юридическими лицами и индивидуальными предпринимателями обязательных требований на</w:t>
      </w:r>
      <w:r w:rsidR="007F7931">
        <w:rPr>
          <w:sz w:val="24"/>
          <w:szCs w:val="24"/>
        </w:rPr>
        <w:t xml:space="preserve"> 2020 год</w:t>
      </w:r>
      <w:r>
        <w:rPr>
          <w:sz w:val="24"/>
          <w:szCs w:val="24"/>
        </w:rPr>
        <w:t>»</w:t>
      </w:r>
      <w:r w:rsidR="009E70D9">
        <w:rPr>
          <w:sz w:val="24"/>
          <w:szCs w:val="24"/>
        </w:rPr>
        <w:t xml:space="preserve"> и плановый период 2021-2022 </w:t>
      </w:r>
      <w:r w:rsidR="00E95B69">
        <w:rPr>
          <w:sz w:val="24"/>
          <w:szCs w:val="24"/>
        </w:rPr>
        <w:t>годы</w:t>
      </w:r>
      <w:r>
        <w:rPr>
          <w:sz w:val="24"/>
          <w:szCs w:val="24"/>
        </w:rPr>
        <w:t xml:space="preserve"> (</w:t>
      </w:r>
      <w:r w:rsidR="007F7931">
        <w:rPr>
          <w:sz w:val="24"/>
          <w:szCs w:val="24"/>
        </w:rPr>
        <w:t>далее Программа</w:t>
      </w:r>
      <w:r>
        <w:rPr>
          <w:sz w:val="24"/>
          <w:szCs w:val="24"/>
        </w:rPr>
        <w:t>) (прилагается).</w:t>
      </w:r>
    </w:p>
    <w:p w14:paraId="64EA26D0" w14:textId="77777777" w:rsidR="00C2282B" w:rsidRDefault="00C2282B" w:rsidP="00C2282B">
      <w:pPr>
        <w:autoSpaceDE w:val="0"/>
        <w:autoSpaceDN w:val="0"/>
        <w:adjustRightInd w:val="0"/>
        <w:spacing w:line="276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2. Руководителям структурных подразделений администрации муниципального образования «Холмский городской округ», уполномоченным на осуществление </w:t>
      </w:r>
      <w:r>
        <w:rPr>
          <w:sz w:val="24"/>
          <w:szCs w:val="24"/>
        </w:rPr>
        <w:lastRenderedPageBreak/>
        <w:t xml:space="preserve">муниципального контроля в соответствующих сферах деятельности, обеспечить выполнение в установленные сроки мероприятий Программы. </w:t>
      </w:r>
    </w:p>
    <w:p w14:paraId="05DFF1AD" w14:textId="77777777" w:rsidR="007F7931" w:rsidRDefault="007F7931" w:rsidP="007F7931">
      <w:p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>
        <w:rPr>
          <w:sz w:val="24"/>
          <w:szCs w:val="24"/>
        </w:rPr>
        <w:t>3. Признать утратившими силу постановление администрации муниципального образования «Холмский городской округ» от 19.05.2020 № 528 «Об утверждении Программы профилактики нарушений юридическими лицами и индивидуальными предпринимателями обязательных требований на 2020-2022 годы».</w:t>
      </w:r>
    </w:p>
    <w:p w14:paraId="7B4733D7" w14:textId="77777777" w:rsidR="00C2282B" w:rsidRDefault="007F7931" w:rsidP="00C2282B">
      <w:pPr>
        <w:autoSpaceDE w:val="0"/>
        <w:autoSpaceDN w:val="0"/>
        <w:adjustRightInd w:val="0"/>
        <w:spacing w:line="276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4</w:t>
      </w:r>
      <w:r w:rsidR="00C2282B">
        <w:rPr>
          <w:sz w:val="24"/>
          <w:szCs w:val="24"/>
        </w:rPr>
        <w:t>. Настоящее постановление опубликовать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759CAF92" w14:textId="77777777" w:rsidR="00C2282B" w:rsidRDefault="00C2282B" w:rsidP="00C2282B">
      <w:pPr>
        <w:autoSpaceDE w:val="0"/>
        <w:autoSpaceDN w:val="0"/>
        <w:adjustRightInd w:val="0"/>
        <w:spacing w:line="276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5.  Контроль за исполнением настоящего пост</w:t>
      </w:r>
      <w:r w:rsidR="00BA16C2">
        <w:rPr>
          <w:sz w:val="24"/>
          <w:szCs w:val="24"/>
        </w:rPr>
        <w:t>ановления возложить на исполняющего обязанности первого вице-мэра муниципального образования «</w:t>
      </w:r>
      <w:r>
        <w:rPr>
          <w:sz w:val="24"/>
          <w:szCs w:val="24"/>
        </w:rPr>
        <w:t>Х</w:t>
      </w:r>
      <w:r w:rsidR="00BA16C2">
        <w:rPr>
          <w:sz w:val="24"/>
          <w:szCs w:val="24"/>
        </w:rPr>
        <w:t>олмский городской округ» Н.П. Маркову.</w:t>
      </w:r>
    </w:p>
    <w:p w14:paraId="1708669B" w14:textId="77777777" w:rsidR="00C2282B" w:rsidRDefault="00C2282B" w:rsidP="00C2282B">
      <w:pPr>
        <w:autoSpaceDE w:val="0"/>
        <w:autoSpaceDN w:val="0"/>
        <w:adjustRightInd w:val="0"/>
        <w:rPr>
          <w:sz w:val="24"/>
          <w:szCs w:val="24"/>
        </w:rPr>
      </w:pPr>
    </w:p>
    <w:p w14:paraId="385517CF" w14:textId="77777777" w:rsidR="00C2282B" w:rsidRDefault="00C2282B" w:rsidP="00C2282B">
      <w:pPr>
        <w:autoSpaceDE w:val="0"/>
        <w:autoSpaceDN w:val="0"/>
        <w:adjustRightInd w:val="0"/>
        <w:rPr>
          <w:sz w:val="24"/>
          <w:szCs w:val="24"/>
        </w:rPr>
      </w:pPr>
    </w:p>
    <w:p w14:paraId="337F2F53" w14:textId="77777777" w:rsidR="00C2282B" w:rsidRDefault="00C2282B" w:rsidP="00C2282B">
      <w:pPr>
        <w:autoSpaceDE w:val="0"/>
        <w:autoSpaceDN w:val="0"/>
        <w:adjustRightInd w:val="0"/>
        <w:rPr>
          <w:sz w:val="24"/>
          <w:szCs w:val="24"/>
        </w:rPr>
      </w:pPr>
    </w:p>
    <w:p w14:paraId="314755CD" w14:textId="77777777" w:rsidR="00C2282B" w:rsidRDefault="00C2282B" w:rsidP="00A47D31">
      <w:pPr>
        <w:autoSpaceDE w:val="0"/>
        <w:autoSpaceDN w:val="0"/>
        <w:adjustRightInd w:val="0"/>
        <w:spacing w:line="276" w:lineRule="auto"/>
        <w:ind w:left="0" w:firstLine="0"/>
        <w:rPr>
          <w:sz w:val="24"/>
          <w:szCs w:val="24"/>
        </w:rPr>
      </w:pPr>
    </w:p>
    <w:p w14:paraId="18B35A5D" w14:textId="77777777" w:rsidR="00C2282B" w:rsidRDefault="00A47D31" w:rsidP="00C2282B">
      <w:pPr>
        <w:autoSpaceDE w:val="0"/>
        <w:autoSpaceDN w:val="0"/>
        <w:adjustRightInd w:val="0"/>
        <w:spacing w:line="276" w:lineRule="auto"/>
        <w:ind w:hanging="10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Мэр</w:t>
      </w:r>
      <w:r w:rsidR="004B1CB4">
        <w:rPr>
          <w:sz w:val="24"/>
          <w:szCs w:val="24"/>
        </w:rPr>
        <w:t xml:space="preserve"> муниципального</w:t>
      </w:r>
      <w:r w:rsidR="00C2282B">
        <w:rPr>
          <w:rFonts w:eastAsia="Calibri"/>
          <w:sz w:val="24"/>
          <w:szCs w:val="24"/>
          <w:lang w:eastAsia="en-US"/>
        </w:rPr>
        <w:t xml:space="preserve"> образования </w:t>
      </w:r>
    </w:p>
    <w:p w14:paraId="339E60CD" w14:textId="77777777" w:rsidR="00C2282B" w:rsidRDefault="00C2282B" w:rsidP="00C2282B">
      <w:pPr>
        <w:autoSpaceDE w:val="0"/>
        <w:autoSpaceDN w:val="0"/>
        <w:adjustRightInd w:val="0"/>
        <w:spacing w:line="276" w:lineRule="auto"/>
        <w:ind w:hanging="1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«Холмский городской округ»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 </w:t>
      </w:r>
      <w:r w:rsidR="00A47D31">
        <w:rPr>
          <w:rFonts w:eastAsia="Calibri"/>
          <w:sz w:val="24"/>
          <w:szCs w:val="24"/>
          <w:lang w:eastAsia="en-US"/>
        </w:rPr>
        <w:t xml:space="preserve">                         Д.Г. </w:t>
      </w:r>
      <w:proofErr w:type="spellStart"/>
      <w:r w:rsidR="00A47D31">
        <w:rPr>
          <w:rFonts w:eastAsia="Calibri"/>
          <w:sz w:val="24"/>
          <w:szCs w:val="24"/>
          <w:lang w:eastAsia="en-US"/>
        </w:rPr>
        <w:t>Любчинов</w:t>
      </w:r>
      <w:proofErr w:type="spellEnd"/>
    </w:p>
    <w:p w14:paraId="5DF46918" w14:textId="77777777" w:rsidR="00C2282B" w:rsidRDefault="00C2282B" w:rsidP="00C2282B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0470A8A5" w14:textId="77777777" w:rsidR="00C2282B" w:rsidRDefault="00C2282B" w:rsidP="00C2282B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71027D22" w14:textId="77777777" w:rsidR="00C2282B" w:rsidRDefault="00C2282B" w:rsidP="00C2282B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07876E3A" w14:textId="77777777" w:rsidR="00C2282B" w:rsidRDefault="00C2282B" w:rsidP="00C2282B">
      <w:pPr>
        <w:tabs>
          <w:tab w:val="left" w:pos="708"/>
          <w:tab w:val="left" w:pos="59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14:paraId="719C57B2" w14:textId="77777777" w:rsidR="00C2282B" w:rsidRDefault="00C2282B" w:rsidP="00C2282B">
      <w:pPr>
        <w:tabs>
          <w:tab w:val="left" w:pos="708"/>
          <w:tab w:val="left" w:pos="59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15DD4373" w14:textId="77777777" w:rsidR="00C2282B" w:rsidRDefault="00C2282B" w:rsidP="00C2282B">
      <w:pPr>
        <w:tabs>
          <w:tab w:val="left" w:pos="708"/>
          <w:tab w:val="left" w:pos="59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647148F3" w14:textId="77777777" w:rsidR="00C2282B" w:rsidRDefault="00C2282B" w:rsidP="00C2282B">
      <w:pPr>
        <w:tabs>
          <w:tab w:val="left" w:pos="708"/>
          <w:tab w:val="left" w:pos="59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690878A1" w14:textId="77777777" w:rsidR="00C2282B" w:rsidRDefault="00C2282B" w:rsidP="00C2282B">
      <w:pPr>
        <w:tabs>
          <w:tab w:val="left" w:pos="708"/>
          <w:tab w:val="left" w:pos="59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050896FA" w14:textId="77777777" w:rsidR="00C2282B" w:rsidRDefault="00C2282B" w:rsidP="00C2282B">
      <w:pPr>
        <w:tabs>
          <w:tab w:val="left" w:pos="708"/>
          <w:tab w:val="left" w:pos="59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3594AA2C" w14:textId="77777777" w:rsidR="00C2282B" w:rsidRDefault="00C2282B" w:rsidP="00C2282B">
      <w:pPr>
        <w:tabs>
          <w:tab w:val="left" w:pos="708"/>
          <w:tab w:val="left" w:pos="59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23511A0D" w14:textId="77777777" w:rsidR="00C2282B" w:rsidRDefault="00C2282B" w:rsidP="00C2282B">
      <w:pPr>
        <w:tabs>
          <w:tab w:val="left" w:pos="708"/>
          <w:tab w:val="left" w:pos="59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796123CF" w14:textId="77777777" w:rsidR="00C2282B" w:rsidRDefault="00C2282B" w:rsidP="00C2282B">
      <w:pPr>
        <w:tabs>
          <w:tab w:val="left" w:pos="708"/>
          <w:tab w:val="left" w:pos="59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1EA7BA28" w14:textId="77777777" w:rsidR="00C2282B" w:rsidRDefault="00C2282B" w:rsidP="00C2282B">
      <w:pPr>
        <w:tabs>
          <w:tab w:val="left" w:pos="708"/>
          <w:tab w:val="left" w:pos="59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239D510C" w14:textId="77777777" w:rsidR="00C2282B" w:rsidRDefault="00C2282B" w:rsidP="00C2282B">
      <w:pPr>
        <w:tabs>
          <w:tab w:val="left" w:pos="708"/>
          <w:tab w:val="left" w:pos="59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653AFBE5" w14:textId="77777777" w:rsidR="00C2282B" w:rsidRDefault="00C2282B" w:rsidP="00C2282B">
      <w:pPr>
        <w:tabs>
          <w:tab w:val="left" w:pos="708"/>
          <w:tab w:val="left" w:pos="59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22DE656C" w14:textId="77777777" w:rsidR="00C2282B" w:rsidRDefault="00C2282B" w:rsidP="00C2282B">
      <w:pPr>
        <w:tabs>
          <w:tab w:val="left" w:pos="708"/>
          <w:tab w:val="left" w:pos="59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48E5A2EC" w14:textId="77777777" w:rsidR="00C2282B" w:rsidRDefault="00C2282B" w:rsidP="00C2282B">
      <w:pPr>
        <w:tabs>
          <w:tab w:val="left" w:pos="708"/>
          <w:tab w:val="left" w:pos="59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2CA8048A" w14:textId="77777777" w:rsidR="00C2282B" w:rsidRDefault="00C2282B" w:rsidP="00807884">
      <w:pPr>
        <w:pStyle w:val="a6"/>
        <w:jc w:val="right"/>
      </w:pPr>
    </w:p>
    <w:p w14:paraId="44C2DC94" w14:textId="77777777" w:rsidR="00C2282B" w:rsidRDefault="00C2282B" w:rsidP="00807884">
      <w:pPr>
        <w:pStyle w:val="a6"/>
        <w:jc w:val="right"/>
      </w:pPr>
    </w:p>
    <w:p w14:paraId="0294E752" w14:textId="77777777" w:rsidR="00C2282B" w:rsidRDefault="00C2282B" w:rsidP="00807884">
      <w:pPr>
        <w:pStyle w:val="a6"/>
        <w:jc w:val="right"/>
      </w:pPr>
    </w:p>
    <w:p w14:paraId="257AE831" w14:textId="77777777" w:rsidR="00C2282B" w:rsidRDefault="00C2282B" w:rsidP="00807884">
      <w:pPr>
        <w:pStyle w:val="a6"/>
        <w:jc w:val="right"/>
      </w:pPr>
    </w:p>
    <w:p w14:paraId="772A6A81" w14:textId="77777777" w:rsidR="00C2282B" w:rsidRDefault="00C2282B" w:rsidP="00807884">
      <w:pPr>
        <w:pStyle w:val="a6"/>
        <w:jc w:val="right"/>
      </w:pPr>
    </w:p>
    <w:p w14:paraId="3144CB61" w14:textId="77777777" w:rsidR="00C2282B" w:rsidRDefault="00C2282B" w:rsidP="00807884">
      <w:pPr>
        <w:pStyle w:val="a6"/>
        <w:jc w:val="right"/>
      </w:pPr>
    </w:p>
    <w:p w14:paraId="373B0D19" w14:textId="77777777" w:rsidR="00C2282B" w:rsidRDefault="00C2282B" w:rsidP="00807884">
      <w:pPr>
        <w:pStyle w:val="a6"/>
        <w:jc w:val="right"/>
      </w:pPr>
    </w:p>
    <w:p w14:paraId="6F724F25" w14:textId="77777777" w:rsidR="00C2282B" w:rsidRDefault="00C2282B" w:rsidP="00807884">
      <w:pPr>
        <w:pStyle w:val="a6"/>
        <w:jc w:val="right"/>
      </w:pPr>
    </w:p>
    <w:p w14:paraId="0F534132" w14:textId="77777777" w:rsidR="00C2282B" w:rsidRDefault="00C2282B" w:rsidP="00807884">
      <w:pPr>
        <w:pStyle w:val="a6"/>
        <w:jc w:val="right"/>
      </w:pPr>
    </w:p>
    <w:p w14:paraId="07F8CD4B" w14:textId="77777777" w:rsidR="00C2282B" w:rsidRDefault="00C2282B" w:rsidP="00807884">
      <w:pPr>
        <w:pStyle w:val="a6"/>
        <w:jc w:val="right"/>
      </w:pPr>
    </w:p>
    <w:p w14:paraId="6EE87D93" w14:textId="77777777" w:rsidR="00C2282B" w:rsidRDefault="00C2282B" w:rsidP="00807884">
      <w:pPr>
        <w:pStyle w:val="a6"/>
        <w:jc w:val="right"/>
      </w:pPr>
    </w:p>
    <w:p w14:paraId="68266D9B" w14:textId="77777777" w:rsidR="00C2282B" w:rsidRDefault="00C2282B" w:rsidP="00807884">
      <w:pPr>
        <w:pStyle w:val="a6"/>
        <w:jc w:val="right"/>
      </w:pPr>
    </w:p>
    <w:p w14:paraId="2547C13B" w14:textId="77777777" w:rsidR="00C2282B" w:rsidRDefault="00C2282B" w:rsidP="00807884">
      <w:pPr>
        <w:pStyle w:val="a6"/>
        <w:jc w:val="right"/>
      </w:pPr>
    </w:p>
    <w:p w14:paraId="4CCCB9D1" w14:textId="77777777" w:rsidR="00272E90" w:rsidRDefault="00272E90" w:rsidP="00565C2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</w:p>
    <w:p w14:paraId="65016868" w14:textId="77777777" w:rsidR="0060289B" w:rsidRPr="0060289B" w:rsidRDefault="0060289B" w:rsidP="00565C2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60289B">
        <w:rPr>
          <w:color w:val="auto"/>
          <w:sz w:val="24"/>
          <w:szCs w:val="24"/>
        </w:rPr>
        <w:t>УТВЕРЖДЕНА</w:t>
      </w:r>
    </w:p>
    <w:p w14:paraId="020F43B0" w14:textId="77777777" w:rsidR="0060289B" w:rsidRPr="0060289B" w:rsidRDefault="0060289B" w:rsidP="00565C2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60289B">
        <w:rPr>
          <w:color w:val="auto"/>
          <w:sz w:val="24"/>
          <w:szCs w:val="24"/>
        </w:rPr>
        <w:t>постановлением администрации</w:t>
      </w:r>
    </w:p>
    <w:p w14:paraId="1EA46B9D" w14:textId="77777777" w:rsidR="0060289B" w:rsidRPr="0060289B" w:rsidRDefault="0060289B" w:rsidP="00565C2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60289B">
        <w:rPr>
          <w:color w:val="auto"/>
          <w:sz w:val="24"/>
          <w:szCs w:val="24"/>
        </w:rPr>
        <w:lastRenderedPageBreak/>
        <w:t>муниципального образования</w:t>
      </w:r>
    </w:p>
    <w:p w14:paraId="24C1341D" w14:textId="77777777" w:rsidR="0060289B" w:rsidRPr="0060289B" w:rsidRDefault="0060289B" w:rsidP="00565C2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60289B">
        <w:rPr>
          <w:color w:val="auto"/>
          <w:sz w:val="24"/>
          <w:szCs w:val="24"/>
        </w:rPr>
        <w:t>«Холмский городской округ»</w:t>
      </w:r>
    </w:p>
    <w:p w14:paraId="22F9115B" w14:textId="77777777" w:rsidR="0060289B" w:rsidRPr="006105D7" w:rsidRDefault="00565C23" w:rsidP="00565C23">
      <w:pPr>
        <w:tabs>
          <w:tab w:val="left" w:pos="5775"/>
          <w:tab w:val="right" w:pos="9065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bCs/>
          <w:color w:val="auto"/>
          <w:sz w:val="6"/>
          <w:szCs w:val="6"/>
          <w:u w:val="single"/>
        </w:rPr>
      </w:pPr>
      <w:r w:rsidRPr="006105D7">
        <w:rPr>
          <w:color w:val="auto"/>
          <w:sz w:val="24"/>
          <w:szCs w:val="24"/>
        </w:rPr>
        <w:t>о</w:t>
      </w:r>
      <w:r w:rsidR="0060289B" w:rsidRPr="006105D7">
        <w:rPr>
          <w:color w:val="auto"/>
          <w:sz w:val="24"/>
          <w:szCs w:val="24"/>
        </w:rPr>
        <w:t xml:space="preserve">т </w:t>
      </w:r>
      <w:r w:rsidR="006105D7" w:rsidRPr="006105D7">
        <w:rPr>
          <w:color w:val="auto"/>
          <w:sz w:val="24"/>
          <w:szCs w:val="24"/>
          <w:u w:val="single"/>
        </w:rPr>
        <w:t xml:space="preserve">   22.09.2020  </w:t>
      </w:r>
      <w:r w:rsidR="006105D7" w:rsidRPr="006105D7">
        <w:rPr>
          <w:color w:val="auto"/>
          <w:sz w:val="24"/>
          <w:szCs w:val="24"/>
        </w:rPr>
        <w:t xml:space="preserve"> № </w:t>
      </w:r>
      <w:r w:rsidR="006105D7" w:rsidRPr="006105D7">
        <w:rPr>
          <w:color w:val="auto"/>
          <w:sz w:val="24"/>
          <w:szCs w:val="24"/>
          <w:u w:val="single"/>
        </w:rPr>
        <w:t xml:space="preserve">   1090</w:t>
      </w:r>
      <w:r w:rsidR="006105D7">
        <w:rPr>
          <w:color w:val="auto"/>
          <w:sz w:val="22"/>
          <w:u w:val="single"/>
        </w:rPr>
        <w:t xml:space="preserve"> </w:t>
      </w:r>
      <w:proofErr w:type="gramStart"/>
      <w:r w:rsidR="006105D7">
        <w:rPr>
          <w:color w:val="auto"/>
          <w:sz w:val="22"/>
          <w:u w:val="single"/>
        </w:rPr>
        <w:t xml:space="preserve">  </w:t>
      </w:r>
      <w:r w:rsidR="006105D7">
        <w:rPr>
          <w:color w:val="auto"/>
          <w:sz w:val="6"/>
          <w:szCs w:val="6"/>
          <w:u w:val="single"/>
        </w:rPr>
        <w:t>.</w:t>
      </w:r>
      <w:proofErr w:type="gramEnd"/>
    </w:p>
    <w:p w14:paraId="481B9B36" w14:textId="77777777" w:rsidR="0060289B" w:rsidRPr="0060289B" w:rsidRDefault="0060289B" w:rsidP="0060289B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 w:val="24"/>
          <w:szCs w:val="24"/>
        </w:rPr>
      </w:pPr>
    </w:p>
    <w:p w14:paraId="661E4793" w14:textId="77777777" w:rsidR="0060289B" w:rsidRDefault="00E95B69" w:rsidP="0060289B">
      <w:pPr>
        <w:spacing w:after="357" w:line="240" w:lineRule="auto"/>
        <w:ind w:left="709" w:right="4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6739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</w:p>
    <w:p w14:paraId="32ACADE4" w14:textId="77777777" w:rsidR="0060289B" w:rsidRDefault="00565C23" w:rsidP="0060289B">
      <w:pPr>
        <w:spacing w:after="357" w:line="240" w:lineRule="auto"/>
        <w:ind w:left="709" w:right="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60289B" w:rsidRPr="0067391E">
        <w:rPr>
          <w:b/>
          <w:sz w:val="24"/>
          <w:szCs w:val="24"/>
        </w:rPr>
        <w:t>1.Аналитическая часть Программы</w:t>
      </w:r>
    </w:p>
    <w:p w14:paraId="2597D55A" w14:textId="77777777" w:rsidR="006E2C9C" w:rsidRPr="0067391E" w:rsidRDefault="00E95B69" w:rsidP="006E2C9C">
      <w:pPr>
        <w:spacing w:after="0" w:line="240" w:lineRule="auto"/>
        <w:ind w:left="0" w:right="4"/>
        <w:rPr>
          <w:sz w:val="24"/>
          <w:szCs w:val="24"/>
        </w:rPr>
      </w:pPr>
      <w:r w:rsidRPr="0067391E">
        <w:rPr>
          <w:sz w:val="24"/>
          <w:szCs w:val="24"/>
        </w:rPr>
        <w:t>1.1. Настоящая Программа разработана в целях организации осуществления администрацией муниципального образования «Холмский городской округ" мероприятий по профилактике нарушений</w:t>
      </w:r>
      <w:r w:rsidR="006E2C9C" w:rsidRPr="0067391E">
        <w:rPr>
          <w:sz w:val="24"/>
          <w:szCs w:val="24"/>
        </w:rPr>
        <w:t xml:space="preserve"> юридическими лицами и индивидуальными предпринимателями обязательных требований</w:t>
      </w:r>
      <w:r w:rsidRPr="0067391E">
        <w:rPr>
          <w:sz w:val="24"/>
          <w:szCs w:val="24"/>
        </w:rPr>
        <w:t>, установленных федеральными законами и принимаемыми в соответствии с ними иными нормативными правовы</w:t>
      </w:r>
      <w:r w:rsidR="006E2C9C" w:rsidRPr="0067391E">
        <w:rPr>
          <w:sz w:val="24"/>
          <w:szCs w:val="24"/>
        </w:rPr>
        <w:t xml:space="preserve">ми актами Российской Федерации, </w:t>
      </w:r>
      <w:r w:rsidRPr="0067391E">
        <w:rPr>
          <w:sz w:val="24"/>
          <w:szCs w:val="24"/>
        </w:rPr>
        <w:t>требований, установленных муниципальными правовыми актами, при осуществлении муниципального контроля</w:t>
      </w:r>
      <w:r w:rsidR="006E2C9C" w:rsidRPr="0067391E">
        <w:rPr>
          <w:sz w:val="24"/>
          <w:szCs w:val="24"/>
        </w:rPr>
        <w:t xml:space="preserve"> мероприятий по профилактике нарушений юридическими лицами и индивидуальными предпринимателями.</w:t>
      </w:r>
      <w:r w:rsidRPr="0067391E">
        <w:rPr>
          <w:sz w:val="24"/>
          <w:szCs w:val="24"/>
        </w:rPr>
        <w:t xml:space="preserve"> </w:t>
      </w:r>
    </w:p>
    <w:p w14:paraId="4CE0A926" w14:textId="77777777" w:rsidR="00E3339F" w:rsidRPr="0067391E" w:rsidRDefault="00E95B69" w:rsidP="006E2C9C">
      <w:pPr>
        <w:spacing w:after="0" w:line="240" w:lineRule="auto"/>
        <w:ind w:left="0" w:right="4"/>
        <w:rPr>
          <w:sz w:val="24"/>
          <w:szCs w:val="24"/>
        </w:rPr>
      </w:pPr>
      <w:r w:rsidRPr="0067391E">
        <w:rPr>
          <w:sz w:val="24"/>
          <w:szCs w:val="24"/>
        </w:rPr>
        <w:t xml:space="preserve">1.2. Программа реализуется по следующему виду муниципального контроля: </w:t>
      </w:r>
      <w:r w:rsidR="006E2C9C" w:rsidRPr="0067391E">
        <w:rPr>
          <w:sz w:val="24"/>
          <w:szCs w:val="24"/>
        </w:rPr>
        <w:t xml:space="preserve">профилактика нарушений </w:t>
      </w:r>
      <w:r w:rsidR="00E3339F" w:rsidRPr="0067391E">
        <w:rPr>
          <w:sz w:val="24"/>
          <w:szCs w:val="24"/>
        </w:rPr>
        <w:t xml:space="preserve">юридическими лицами и индивидуальными предпринимателями обязательных требований в муниципальном образовании «Холмский городской округ» </w:t>
      </w:r>
    </w:p>
    <w:p w14:paraId="61C5ED45" w14:textId="77777777" w:rsidR="00E3339F" w:rsidRPr="0067391E" w:rsidRDefault="00E95B69" w:rsidP="006E2C9C">
      <w:pPr>
        <w:spacing w:after="0" w:line="240" w:lineRule="auto"/>
        <w:ind w:left="0" w:right="4"/>
        <w:rPr>
          <w:sz w:val="24"/>
          <w:szCs w:val="24"/>
        </w:rPr>
      </w:pPr>
      <w:r w:rsidRPr="0067391E">
        <w:rPr>
          <w:sz w:val="24"/>
          <w:szCs w:val="24"/>
        </w:rPr>
        <w:t>1.3.</w:t>
      </w:r>
      <w:r w:rsidR="00E3339F" w:rsidRPr="0067391E">
        <w:rPr>
          <w:sz w:val="24"/>
          <w:szCs w:val="24"/>
        </w:rPr>
        <w:t xml:space="preserve"> Ответственный исполнитель программы Департамент экономики администрации муниципального образования «Холмский городской округ». Соисполнители программы Управление жилищно-коммунального хозяйства администрации муниципального образования «Холмский городской округ», Комитет по управлению имуществом администрации муниципального образования «Холмский городской округ». </w:t>
      </w:r>
    </w:p>
    <w:p w14:paraId="012C6170" w14:textId="77777777" w:rsidR="00E3339F" w:rsidRPr="0067391E" w:rsidRDefault="00E95B69" w:rsidP="006E2C9C">
      <w:pPr>
        <w:spacing w:after="0" w:line="240" w:lineRule="auto"/>
        <w:ind w:left="0" w:right="4"/>
        <w:rPr>
          <w:sz w:val="24"/>
          <w:szCs w:val="24"/>
        </w:rPr>
      </w:pPr>
      <w:r w:rsidRPr="0067391E">
        <w:rPr>
          <w:sz w:val="24"/>
          <w:szCs w:val="24"/>
        </w:rPr>
        <w:t xml:space="preserve">1.4. Подконтрольными субъектами в рамках Программы являются юридические лица, </w:t>
      </w:r>
      <w:r w:rsidR="00E3339F" w:rsidRPr="0067391E">
        <w:rPr>
          <w:sz w:val="24"/>
          <w:szCs w:val="24"/>
        </w:rPr>
        <w:t>индивидуальные предприниматели, осуществляющие деятельность на территории муниципального образования «Холмский городской округ».</w:t>
      </w:r>
      <w:r w:rsidRPr="0067391E">
        <w:rPr>
          <w:sz w:val="24"/>
          <w:szCs w:val="24"/>
        </w:rPr>
        <w:t xml:space="preserve"> </w:t>
      </w:r>
    </w:p>
    <w:p w14:paraId="1EA2B259" w14:textId="77777777" w:rsidR="00E95B69" w:rsidRPr="0067391E" w:rsidRDefault="00E95B69" w:rsidP="006E2C9C">
      <w:pPr>
        <w:spacing w:after="0" w:line="240" w:lineRule="auto"/>
        <w:ind w:left="0" w:right="4"/>
        <w:rPr>
          <w:sz w:val="24"/>
          <w:szCs w:val="24"/>
        </w:rPr>
      </w:pPr>
      <w:r w:rsidRPr="0067391E">
        <w:rPr>
          <w:sz w:val="24"/>
          <w:szCs w:val="24"/>
        </w:rPr>
        <w:t xml:space="preserve">1.5. Обязательные требования, </w:t>
      </w:r>
      <w:r w:rsidR="00E3339F" w:rsidRPr="0067391E">
        <w:rPr>
          <w:sz w:val="24"/>
          <w:szCs w:val="24"/>
        </w:rPr>
        <w:t>требования,</w:t>
      </w:r>
      <w:r w:rsidRPr="0067391E">
        <w:rPr>
          <w:sz w:val="24"/>
          <w:szCs w:val="24"/>
        </w:rPr>
        <w:t xml:space="preserve"> установленные муниципальными правовыми актами, оценка соблюдения которых является предметом </w:t>
      </w:r>
      <w:r w:rsidR="00355DE4" w:rsidRPr="0067391E">
        <w:rPr>
          <w:sz w:val="24"/>
          <w:szCs w:val="24"/>
        </w:rPr>
        <w:t>муниципального контроля</w:t>
      </w:r>
      <w:r w:rsidRPr="0067391E">
        <w:rPr>
          <w:sz w:val="24"/>
          <w:szCs w:val="24"/>
        </w:rPr>
        <w:t>.</w:t>
      </w:r>
    </w:p>
    <w:p w14:paraId="62A0BDB3" w14:textId="77777777" w:rsidR="00355DE4" w:rsidRPr="0067391E" w:rsidRDefault="00E95B69" w:rsidP="00355DE4">
      <w:pPr>
        <w:spacing w:after="0" w:line="240" w:lineRule="auto"/>
        <w:ind w:left="0" w:right="4"/>
        <w:rPr>
          <w:sz w:val="24"/>
          <w:szCs w:val="24"/>
        </w:rPr>
      </w:pPr>
      <w:r w:rsidRPr="0067391E">
        <w:rPr>
          <w:sz w:val="24"/>
          <w:szCs w:val="24"/>
        </w:rPr>
        <w:t xml:space="preserve"> Муниципальный контроль осуществляется в соответствии </w:t>
      </w:r>
      <w:r w:rsidR="00355DE4" w:rsidRPr="0067391E">
        <w:rPr>
          <w:sz w:val="24"/>
          <w:szCs w:val="24"/>
        </w:rPr>
        <w:t>с:</w:t>
      </w:r>
      <w:r w:rsidRPr="0067391E">
        <w:rPr>
          <w:sz w:val="24"/>
          <w:szCs w:val="24"/>
        </w:rPr>
        <w:t xml:space="preserve"> - Федеральным законом от 06.10.2003 №131-ФЗ «Об общих принципах организации местного самоуправления в Российской Федерации»; -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</w:t>
      </w:r>
      <w:r w:rsidR="00355DE4" w:rsidRPr="0067391E">
        <w:rPr>
          <w:sz w:val="24"/>
          <w:szCs w:val="24"/>
        </w:rPr>
        <w:t>а) и муниципального контроля».</w:t>
      </w:r>
    </w:p>
    <w:p w14:paraId="4B9A584D" w14:textId="77777777" w:rsidR="00355DE4" w:rsidRPr="0067391E" w:rsidRDefault="00E95B69" w:rsidP="00355DE4">
      <w:pPr>
        <w:spacing w:after="0" w:line="240" w:lineRule="auto"/>
        <w:ind w:left="0" w:right="4"/>
        <w:rPr>
          <w:sz w:val="24"/>
          <w:szCs w:val="24"/>
        </w:rPr>
      </w:pPr>
      <w:r w:rsidRPr="0067391E">
        <w:rPr>
          <w:sz w:val="24"/>
          <w:szCs w:val="24"/>
        </w:rPr>
        <w:t xml:space="preserve"> 1.6. Данные о проведенных мероприятиях по контролю, мероприятиях по профилактике нарушений и их результаты. </w:t>
      </w:r>
    </w:p>
    <w:p w14:paraId="7B3A6314" w14:textId="77777777" w:rsidR="00355DE4" w:rsidRPr="0067391E" w:rsidRDefault="00E95B69" w:rsidP="00355DE4">
      <w:pPr>
        <w:spacing w:after="0" w:line="240" w:lineRule="auto"/>
        <w:ind w:left="0" w:right="4"/>
        <w:rPr>
          <w:sz w:val="24"/>
          <w:szCs w:val="24"/>
        </w:rPr>
      </w:pPr>
      <w:r w:rsidRPr="0067391E">
        <w:rPr>
          <w:sz w:val="24"/>
          <w:szCs w:val="24"/>
        </w:rPr>
        <w:t xml:space="preserve">В 2018 году плановых проверок юридических лиц и индивидуальных предпринимателей предусмотрено не было в связи с мораторием на проведение плановых проверок в отношении субъектов малого предпринимательства, установленного ст.26.1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юридических лиц и индивидуальных предпринимателей, отнесенных к субъектам малого предпринимательства, с 01 января 2019 года по 31 декабря 2020 года не проводятся </w:t>
      </w:r>
      <w:r w:rsidR="0067391E" w:rsidRPr="0067391E">
        <w:rPr>
          <w:sz w:val="24"/>
          <w:szCs w:val="24"/>
        </w:rPr>
        <w:t>с соответствии</w:t>
      </w:r>
      <w:r w:rsidRPr="0067391E">
        <w:rPr>
          <w:sz w:val="24"/>
          <w:szCs w:val="24"/>
        </w:rPr>
        <w:t xml:space="preserve"> со статьей 26.2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9F7DFB2" w14:textId="77777777" w:rsidR="00355DE4" w:rsidRPr="0067391E" w:rsidRDefault="00E95B69" w:rsidP="00355DE4">
      <w:pPr>
        <w:spacing w:after="0" w:line="240" w:lineRule="auto"/>
        <w:ind w:left="0" w:right="4"/>
        <w:rPr>
          <w:sz w:val="24"/>
          <w:szCs w:val="24"/>
        </w:rPr>
      </w:pPr>
      <w:r w:rsidRPr="0067391E">
        <w:rPr>
          <w:sz w:val="24"/>
          <w:szCs w:val="24"/>
        </w:rPr>
        <w:t>1.7. Анализ рисков реализации Программы.</w:t>
      </w:r>
    </w:p>
    <w:p w14:paraId="054D52A9" w14:textId="77777777" w:rsidR="00D54F67" w:rsidRPr="0067391E" w:rsidRDefault="00E95B69" w:rsidP="00355DE4">
      <w:pPr>
        <w:spacing w:after="0" w:line="240" w:lineRule="auto"/>
        <w:ind w:left="0" w:right="4"/>
        <w:rPr>
          <w:sz w:val="24"/>
          <w:szCs w:val="24"/>
        </w:rPr>
      </w:pPr>
      <w:r w:rsidRPr="0067391E">
        <w:rPr>
          <w:sz w:val="24"/>
          <w:szCs w:val="24"/>
        </w:rPr>
        <w:lastRenderedPageBreak/>
        <w:t xml:space="preserve">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нарушений, выявленных в ходе внеплановых проверок.</w:t>
      </w:r>
    </w:p>
    <w:p w14:paraId="0268CA35" w14:textId="77777777" w:rsidR="004A4AB0" w:rsidRPr="0067391E" w:rsidRDefault="00E95B69" w:rsidP="00355DE4">
      <w:pPr>
        <w:spacing w:after="0" w:line="240" w:lineRule="auto"/>
        <w:ind w:left="0" w:right="4"/>
        <w:rPr>
          <w:sz w:val="24"/>
          <w:szCs w:val="24"/>
        </w:rPr>
      </w:pPr>
      <w:r w:rsidRPr="0067391E">
        <w:rPr>
          <w:sz w:val="24"/>
          <w:szCs w:val="24"/>
        </w:rPr>
        <w:t xml:space="preserve"> 1.8. Анализ и оценка рисков причинения вреда охраняемым законом ценностям. Несоблюдение подконтрольными субъектами обязательных требований, требований, установленных муниципальными правовыми актами в области</w:t>
      </w:r>
      <w:r w:rsidR="00D54F67" w:rsidRPr="0067391E">
        <w:rPr>
          <w:sz w:val="24"/>
          <w:szCs w:val="24"/>
        </w:rPr>
        <w:t xml:space="preserve"> нарушений юридическими лицами и индивидуальными предпринимателями </w:t>
      </w:r>
      <w:r w:rsidRPr="0067391E">
        <w:rPr>
          <w:sz w:val="24"/>
          <w:szCs w:val="24"/>
        </w:rPr>
        <w:t>может повлечь за собой</w:t>
      </w:r>
      <w:r w:rsidR="00D54F67" w:rsidRPr="0067391E">
        <w:rPr>
          <w:sz w:val="24"/>
          <w:szCs w:val="24"/>
        </w:rPr>
        <w:t xml:space="preserve"> увеличение выявленных нарушений контрольными субъектами обязательных требований, снижение доли хозяйствующих </w:t>
      </w:r>
      <w:r w:rsidR="004A4AB0" w:rsidRPr="0067391E">
        <w:rPr>
          <w:sz w:val="24"/>
          <w:szCs w:val="24"/>
        </w:rPr>
        <w:t>субъектов, несоблюдающих</w:t>
      </w:r>
      <w:r w:rsidR="00D54F67" w:rsidRPr="0067391E">
        <w:rPr>
          <w:sz w:val="24"/>
          <w:szCs w:val="24"/>
        </w:rPr>
        <w:t xml:space="preserve"> требования в сфере </w:t>
      </w:r>
      <w:r w:rsidR="004A4AB0" w:rsidRPr="0067391E">
        <w:rPr>
          <w:sz w:val="24"/>
          <w:szCs w:val="24"/>
        </w:rPr>
        <w:t>благоустройства, жилищного</w:t>
      </w:r>
      <w:r w:rsidR="00D54F67" w:rsidRPr="0067391E">
        <w:rPr>
          <w:sz w:val="24"/>
          <w:szCs w:val="24"/>
        </w:rPr>
        <w:t xml:space="preserve"> </w:t>
      </w:r>
      <w:r w:rsidR="004A4AB0" w:rsidRPr="0067391E">
        <w:rPr>
          <w:sz w:val="24"/>
          <w:szCs w:val="24"/>
        </w:rPr>
        <w:t>законодательства, земельного</w:t>
      </w:r>
      <w:r w:rsidR="00D54F67" w:rsidRPr="0067391E">
        <w:rPr>
          <w:sz w:val="24"/>
          <w:szCs w:val="24"/>
        </w:rPr>
        <w:t xml:space="preserve"> </w:t>
      </w:r>
      <w:r w:rsidR="004A4AB0" w:rsidRPr="0067391E">
        <w:rPr>
          <w:sz w:val="24"/>
          <w:szCs w:val="24"/>
        </w:rPr>
        <w:t>законодательства, законодательства</w:t>
      </w:r>
      <w:r w:rsidR="00D54F67" w:rsidRPr="0067391E">
        <w:rPr>
          <w:sz w:val="24"/>
          <w:szCs w:val="24"/>
        </w:rPr>
        <w:t xml:space="preserve"> в </w:t>
      </w:r>
      <w:r w:rsidR="004A4AB0" w:rsidRPr="0067391E">
        <w:rPr>
          <w:sz w:val="24"/>
          <w:szCs w:val="24"/>
        </w:rPr>
        <w:t>области торговой деятельности.</w:t>
      </w:r>
      <w:r w:rsidRPr="0067391E">
        <w:rPr>
          <w:sz w:val="24"/>
          <w:szCs w:val="24"/>
        </w:rPr>
        <w:t xml:space="preserve"> </w:t>
      </w:r>
    </w:p>
    <w:p w14:paraId="0921F832" w14:textId="77777777" w:rsidR="004A4AB0" w:rsidRPr="0067391E" w:rsidRDefault="00E95B69" w:rsidP="00355DE4">
      <w:pPr>
        <w:spacing w:after="0" w:line="240" w:lineRule="auto"/>
        <w:ind w:left="0" w:right="4"/>
        <w:rPr>
          <w:sz w:val="24"/>
          <w:szCs w:val="24"/>
        </w:rPr>
      </w:pPr>
      <w:r w:rsidRPr="0067391E">
        <w:rPr>
          <w:sz w:val="24"/>
          <w:szCs w:val="24"/>
        </w:rPr>
        <w:t xml:space="preserve">1.9. Цели и задачи Программы. </w:t>
      </w:r>
    </w:p>
    <w:p w14:paraId="773B5EB2" w14:textId="77777777" w:rsidR="00E95B69" w:rsidRPr="0067391E" w:rsidRDefault="00E95B69" w:rsidP="00355DE4">
      <w:pPr>
        <w:spacing w:after="0" w:line="240" w:lineRule="auto"/>
        <w:ind w:left="0" w:right="4"/>
        <w:rPr>
          <w:color w:val="FFFFFF" w:themeColor="background1"/>
          <w:sz w:val="24"/>
          <w:szCs w:val="24"/>
        </w:rPr>
      </w:pPr>
      <w:r w:rsidRPr="0067391E">
        <w:rPr>
          <w:sz w:val="24"/>
          <w:szCs w:val="24"/>
        </w:rPr>
        <w:t xml:space="preserve">Целью проведения профилактических мероприятий является предупреждение нарушений юридическими лицами и индивидуальными предпринимателями обязательных требований, </w:t>
      </w:r>
      <w:r w:rsidR="004A4AB0" w:rsidRPr="0067391E">
        <w:rPr>
          <w:sz w:val="24"/>
          <w:szCs w:val="24"/>
        </w:rPr>
        <w:t>требований,</w:t>
      </w:r>
      <w:r w:rsidRPr="0067391E">
        <w:rPr>
          <w:sz w:val="24"/>
          <w:szCs w:val="24"/>
        </w:rPr>
        <w:t xml:space="preserve"> установленных муниципальными правовыми актами, устранению причин, условий и факторов, способствующих нарушениям указанных требований при осуществлении муниц</w:t>
      </w:r>
      <w:r w:rsidR="004A4AB0" w:rsidRPr="0067391E">
        <w:rPr>
          <w:sz w:val="24"/>
          <w:szCs w:val="24"/>
        </w:rPr>
        <w:t>ипального</w:t>
      </w:r>
      <w:r w:rsidRPr="0067391E">
        <w:rPr>
          <w:sz w:val="24"/>
          <w:szCs w:val="24"/>
        </w:rPr>
        <w:t xml:space="preserve"> контроля. Проведение профилактических мероприятий позволит решить следующие задачи: -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 - выявление причин, факторов и условий, способствующих нарушениям подконтрольными субъектами обязательных требований, требований, установленных муниципальными правовыми актами; - формирование у юридических лиц и индивидуальных предпринимателей единого понимания обязательных требований, требований, установленных муниципальны</w:t>
      </w:r>
      <w:r w:rsidR="004A4AB0" w:rsidRPr="0067391E">
        <w:rPr>
          <w:sz w:val="24"/>
          <w:szCs w:val="24"/>
        </w:rPr>
        <w:t>ми   правовыми   актами</w:t>
      </w:r>
      <w:r w:rsidRPr="0067391E">
        <w:rPr>
          <w:sz w:val="24"/>
          <w:szCs w:val="24"/>
        </w:rPr>
        <w:t>.</w:t>
      </w:r>
    </w:p>
    <w:p w14:paraId="3BACBCE7" w14:textId="77777777" w:rsidR="00E95B69" w:rsidRPr="004A4AB0" w:rsidRDefault="004A4AB0" w:rsidP="004A4AB0">
      <w:pPr>
        <w:spacing w:after="357" w:line="240" w:lineRule="auto"/>
        <w:ind w:left="709" w:right="4" w:firstLine="0"/>
        <w:jc w:val="center"/>
        <w:rPr>
          <w:b/>
          <w:sz w:val="24"/>
          <w:szCs w:val="24"/>
        </w:rPr>
      </w:pPr>
      <w:r w:rsidRPr="004A4AB0">
        <w:rPr>
          <w:b/>
          <w:sz w:val="24"/>
          <w:szCs w:val="24"/>
        </w:rPr>
        <w:t>2.План мероприятий по профилактике нарушений обязательных требований,</w:t>
      </w:r>
      <w:r>
        <w:rPr>
          <w:b/>
          <w:sz w:val="24"/>
          <w:szCs w:val="24"/>
        </w:rPr>
        <w:t xml:space="preserve"> </w:t>
      </w:r>
      <w:r w:rsidRPr="004A4AB0">
        <w:rPr>
          <w:b/>
          <w:sz w:val="24"/>
          <w:szCs w:val="24"/>
        </w:rPr>
        <w:t>требований,</w:t>
      </w:r>
      <w:r>
        <w:rPr>
          <w:b/>
          <w:sz w:val="24"/>
          <w:szCs w:val="24"/>
        </w:rPr>
        <w:t xml:space="preserve"> </w:t>
      </w:r>
      <w:r w:rsidRPr="004A4AB0">
        <w:rPr>
          <w:b/>
          <w:sz w:val="24"/>
          <w:szCs w:val="24"/>
        </w:rPr>
        <w:t>установленных муниципальными правовыми актами</w:t>
      </w:r>
      <w:r>
        <w:rPr>
          <w:b/>
          <w:sz w:val="24"/>
          <w:szCs w:val="24"/>
        </w:rPr>
        <w:t xml:space="preserve"> на 2020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9"/>
        <w:gridCol w:w="2356"/>
        <w:gridCol w:w="1895"/>
        <w:gridCol w:w="2194"/>
        <w:gridCol w:w="1878"/>
      </w:tblGrid>
      <w:tr w:rsidR="00AB1B56" w14:paraId="4E7A47C7" w14:textId="77777777" w:rsidTr="00AB1B56">
        <w:tc>
          <w:tcPr>
            <w:tcW w:w="753" w:type="dxa"/>
          </w:tcPr>
          <w:p w14:paraId="6CD7CA59" w14:textId="77777777" w:rsidR="000D7327" w:rsidRPr="000D7327" w:rsidRDefault="000D7327" w:rsidP="000D7327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0D7327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419" w:type="dxa"/>
          </w:tcPr>
          <w:p w14:paraId="2D7AAFC5" w14:textId="77777777" w:rsidR="000D7327" w:rsidRPr="000D7327" w:rsidRDefault="000D7327" w:rsidP="000D7327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2" w:type="dxa"/>
          </w:tcPr>
          <w:p w14:paraId="56B5E0B9" w14:textId="77777777" w:rsidR="000D7327" w:rsidRPr="000D7327" w:rsidRDefault="000D7327" w:rsidP="000D7327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242" w:type="dxa"/>
          </w:tcPr>
          <w:p w14:paraId="1A7AEFFA" w14:textId="77777777" w:rsidR="000D7327" w:rsidRPr="000D7327" w:rsidRDefault="000D7327" w:rsidP="000D7327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925" w:type="dxa"/>
          </w:tcPr>
          <w:p w14:paraId="79550A55" w14:textId="77777777" w:rsidR="000D7327" w:rsidRPr="000D7327" w:rsidRDefault="000D7327" w:rsidP="000D7327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AB1B56" w14:paraId="09AC1D83" w14:textId="77777777" w:rsidTr="00AB1B56">
        <w:tc>
          <w:tcPr>
            <w:tcW w:w="753" w:type="dxa"/>
          </w:tcPr>
          <w:p w14:paraId="44208285" w14:textId="77777777" w:rsidR="000D7327" w:rsidRPr="000D7327" w:rsidRDefault="000D7327" w:rsidP="000D7327">
            <w:pPr>
              <w:spacing w:after="357" w:line="240" w:lineRule="auto"/>
              <w:ind w:left="0" w:right="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9" w:type="dxa"/>
          </w:tcPr>
          <w:p w14:paraId="2E3C115E" w14:textId="77777777" w:rsidR="000D7327" w:rsidRPr="000D7327" w:rsidRDefault="000D7327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0D7327">
              <w:rPr>
                <w:sz w:val="24"/>
                <w:szCs w:val="24"/>
              </w:rPr>
              <w:t>Размещение на официальном сайте админ</w:t>
            </w:r>
            <w:r>
              <w:rPr>
                <w:sz w:val="24"/>
                <w:szCs w:val="24"/>
              </w:rPr>
              <w:t xml:space="preserve">истрации муниципального образования «Холмский городской округ» </w:t>
            </w:r>
            <w:r w:rsidRPr="000D7327">
              <w:rPr>
                <w:sz w:val="24"/>
                <w:szCs w:val="24"/>
              </w:rPr>
              <w:t xml:space="preserve">перечней нормативных правовых актов или их отдельных частей, содержащих обязательные требования, требования установленные муниципальными правовыми актами, оценка соблюдения </w:t>
            </w:r>
            <w:r w:rsidRPr="000D7327">
              <w:rPr>
                <w:sz w:val="24"/>
                <w:szCs w:val="24"/>
              </w:rPr>
              <w:lastRenderedPageBreak/>
              <w:t>которых является предметом муниципального дорожного контроля, а также текстов соответствующих нормативных правовых актов</w:t>
            </w:r>
          </w:p>
        </w:tc>
        <w:tc>
          <w:tcPr>
            <w:tcW w:w="1942" w:type="dxa"/>
          </w:tcPr>
          <w:p w14:paraId="51730FF3" w14:textId="77777777" w:rsidR="000D7327" w:rsidRPr="000D7327" w:rsidRDefault="000D7327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42" w:type="dxa"/>
          </w:tcPr>
          <w:p w14:paraId="4637BE16" w14:textId="77777777" w:rsidR="000D7327" w:rsidRPr="000D7327" w:rsidRDefault="000D7327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0D7327">
              <w:rPr>
                <w:sz w:val="24"/>
                <w:szCs w:val="24"/>
              </w:rPr>
              <w:t>Обеспечение открытости и прозрачности информации об осуществлении муниципального о дорожного контроля</w:t>
            </w:r>
          </w:p>
        </w:tc>
        <w:tc>
          <w:tcPr>
            <w:tcW w:w="1925" w:type="dxa"/>
          </w:tcPr>
          <w:p w14:paraId="63841F8B" w14:textId="77777777" w:rsidR="000D7327" w:rsidRPr="00C957FF" w:rsidRDefault="000D7327" w:rsidP="00F579A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Комитет по управлению муниципальным имуществом администрации муниципального образования «Холмский городской округ»</w:t>
            </w:r>
          </w:p>
          <w:p w14:paraId="5EBAF142" w14:textId="77777777" w:rsidR="000D7327" w:rsidRPr="00C957FF" w:rsidRDefault="000D7327" w:rsidP="00F579A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Управление ЖКХ администрации муниципального образования «Холмский городской округ»</w:t>
            </w:r>
          </w:p>
          <w:p w14:paraId="44C6620B" w14:textId="77777777" w:rsidR="000D7327" w:rsidRPr="0037377D" w:rsidRDefault="000D7327" w:rsidP="00F579A5">
            <w:pPr>
              <w:ind w:firstLine="0"/>
              <w:jc w:val="center"/>
              <w:rPr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 xml:space="preserve">Департамент экономики </w:t>
            </w:r>
            <w:r w:rsidRPr="00C957FF">
              <w:rPr>
                <w:bCs/>
                <w:sz w:val="24"/>
                <w:szCs w:val="24"/>
              </w:rPr>
              <w:lastRenderedPageBreak/>
              <w:t>администрации муниципального образования «Холмского городского округа»</w:t>
            </w:r>
          </w:p>
        </w:tc>
      </w:tr>
      <w:tr w:rsidR="00AB1B56" w14:paraId="48474FEC" w14:textId="77777777" w:rsidTr="00AB1B56">
        <w:tc>
          <w:tcPr>
            <w:tcW w:w="753" w:type="dxa"/>
          </w:tcPr>
          <w:p w14:paraId="2AF4D214" w14:textId="77777777" w:rsidR="00DF59E2" w:rsidRPr="000D7327" w:rsidRDefault="00DF59E2" w:rsidP="00DF59E2">
            <w:pPr>
              <w:spacing w:after="357" w:line="240" w:lineRule="auto"/>
              <w:ind w:left="0" w:right="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19" w:type="dxa"/>
          </w:tcPr>
          <w:p w14:paraId="0D2C188B" w14:textId="77777777" w:rsidR="00DF59E2" w:rsidRPr="000D7327" w:rsidRDefault="00DF59E2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0D7327">
              <w:rPr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(памяток) по соблюдению обязательных требований, </w:t>
            </w:r>
            <w:r w:rsidR="002060E6">
              <w:rPr>
                <w:sz w:val="24"/>
                <w:szCs w:val="24"/>
              </w:rPr>
              <w:t>т</w:t>
            </w:r>
            <w:r w:rsidRPr="000D7327">
              <w:rPr>
                <w:sz w:val="24"/>
                <w:szCs w:val="24"/>
              </w:rPr>
              <w:t>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  <w:r>
              <w:t xml:space="preserve"> </w:t>
            </w:r>
            <w:r w:rsidRPr="00DF59E2">
              <w:rPr>
                <w:sz w:val="24"/>
                <w:szCs w:val="24"/>
              </w:rPr>
              <w:t xml:space="preserve">В случае изменения обязательных требований, требований, установленных муниципальными правовыми актами - подготовка и распространение </w:t>
            </w:r>
            <w:r w:rsidRPr="00DF59E2">
              <w:rPr>
                <w:sz w:val="24"/>
                <w:szCs w:val="24"/>
              </w:rPr>
              <w:lastRenderedPageBreak/>
              <w:t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</w:t>
            </w:r>
          </w:p>
        </w:tc>
        <w:tc>
          <w:tcPr>
            <w:tcW w:w="1942" w:type="dxa"/>
          </w:tcPr>
          <w:p w14:paraId="6FB646B6" w14:textId="77777777" w:rsidR="00DF59E2" w:rsidRPr="000D7327" w:rsidRDefault="00DF59E2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изменения норм законодательства</w:t>
            </w:r>
          </w:p>
        </w:tc>
        <w:tc>
          <w:tcPr>
            <w:tcW w:w="2242" w:type="dxa"/>
          </w:tcPr>
          <w:p w14:paraId="3EC3B97D" w14:textId="77777777" w:rsidR="00DF59E2" w:rsidRPr="000D7327" w:rsidRDefault="00DF59E2" w:rsidP="00F579A5">
            <w:pPr>
              <w:spacing w:after="357" w:line="240" w:lineRule="auto"/>
              <w:ind w:left="0" w:right="-8" w:firstLine="0"/>
              <w:jc w:val="center"/>
              <w:rPr>
                <w:sz w:val="24"/>
                <w:szCs w:val="24"/>
              </w:rPr>
            </w:pPr>
            <w:r w:rsidRPr="00DF59E2">
              <w:rPr>
                <w:sz w:val="24"/>
                <w:szCs w:val="24"/>
              </w:rPr>
              <w:t>Повышение информирован</w:t>
            </w:r>
            <w:r w:rsidR="002060E6">
              <w:rPr>
                <w:sz w:val="24"/>
                <w:szCs w:val="24"/>
              </w:rPr>
              <w:t>ности</w:t>
            </w:r>
            <w:r w:rsidRPr="00DF59E2">
              <w:rPr>
                <w:sz w:val="24"/>
                <w:szCs w:val="24"/>
              </w:rPr>
              <w:t xml:space="preserve"> подконтрольных субъектов</w:t>
            </w:r>
            <w:r w:rsidR="002060E6">
              <w:rPr>
                <w:sz w:val="24"/>
                <w:szCs w:val="24"/>
              </w:rPr>
              <w:t xml:space="preserve"> </w:t>
            </w:r>
            <w:r w:rsidRPr="00DF59E2">
              <w:rPr>
                <w:sz w:val="24"/>
                <w:szCs w:val="24"/>
              </w:rPr>
              <w:t xml:space="preserve">о действующих </w:t>
            </w:r>
            <w:r w:rsidR="002060E6">
              <w:rPr>
                <w:sz w:val="24"/>
                <w:szCs w:val="24"/>
              </w:rPr>
              <w:t>о</w:t>
            </w:r>
            <w:r w:rsidRPr="00DF59E2">
              <w:rPr>
                <w:sz w:val="24"/>
                <w:szCs w:val="24"/>
              </w:rPr>
              <w:t>бязательных требованиях, требованиях, установленных муниципальными правовыми актами</w:t>
            </w:r>
          </w:p>
        </w:tc>
        <w:tc>
          <w:tcPr>
            <w:tcW w:w="1925" w:type="dxa"/>
          </w:tcPr>
          <w:p w14:paraId="75AFD689" w14:textId="77777777" w:rsidR="00DF59E2" w:rsidRPr="00C957FF" w:rsidRDefault="00DF59E2" w:rsidP="00F579A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Комитет по управлению муниципальным имуществом администрации муниципального образования «Холмский городской округ»</w:t>
            </w:r>
          </w:p>
          <w:p w14:paraId="75C635B6" w14:textId="77777777" w:rsidR="00DF59E2" w:rsidRPr="00C957FF" w:rsidRDefault="00DF59E2" w:rsidP="00F579A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Управление ЖКХ администрации муниципального образования «Холмский городской округ»</w:t>
            </w:r>
          </w:p>
          <w:p w14:paraId="50076F57" w14:textId="77777777" w:rsidR="00DF59E2" w:rsidRPr="0037377D" w:rsidRDefault="00DF59E2" w:rsidP="00F579A5">
            <w:pPr>
              <w:ind w:firstLine="0"/>
              <w:jc w:val="center"/>
              <w:rPr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Департамент экономики администрации муниципального образования «Холмского городского округа»</w:t>
            </w:r>
          </w:p>
        </w:tc>
      </w:tr>
      <w:tr w:rsidR="00AB1B56" w14:paraId="621ACFDC" w14:textId="77777777" w:rsidTr="00AB1B56">
        <w:tc>
          <w:tcPr>
            <w:tcW w:w="753" w:type="dxa"/>
          </w:tcPr>
          <w:p w14:paraId="72D1D91D" w14:textId="77777777" w:rsidR="00DF59E2" w:rsidRPr="000D7327" w:rsidRDefault="002060E6" w:rsidP="00DF59E2">
            <w:pPr>
              <w:spacing w:after="357" w:line="240" w:lineRule="auto"/>
              <w:ind w:left="0" w:right="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9" w:type="dxa"/>
          </w:tcPr>
          <w:p w14:paraId="77831934" w14:textId="77777777" w:rsidR="00DF59E2" w:rsidRPr="000D7327" w:rsidRDefault="002060E6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C957FF">
              <w:rPr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размещения на официальном сайте администрации муниципального образования «Холмский городской округ» в сети интернет соответствующих обобщений. В том числе с указанием наиболее часто встречающихся </w:t>
            </w:r>
            <w:r w:rsidRPr="00C957FF">
              <w:rPr>
                <w:sz w:val="24"/>
                <w:szCs w:val="24"/>
              </w:rPr>
              <w:lastRenderedPageBreak/>
              <w:t>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42" w:type="dxa"/>
          </w:tcPr>
          <w:p w14:paraId="7B6AE0D7" w14:textId="77777777" w:rsidR="00DF59E2" w:rsidRPr="000D7327" w:rsidRDefault="002060E6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квартал текущего года      (</w:t>
            </w:r>
            <w:r w:rsidRPr="005D1AD5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п</w:t>
            </w:r>
            <w:r w:rsidRPr="005D1AD5">
              <w:rPr>
                <w:sz w:val="24"/>
                <w:szCs w:val="24"/>
              </w:rPr>
              <w:t>редыдущий календарный год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42" w:type="dxa"/>
          </w:tcPr>
          <w:p w14:paraId="4E40892C" w14:textId="77777777" w:rsidR="00DF59E2" w:rsidRPr="000D7327" w:rsidRDefault="002060E6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2060E6">
              <w:rPr>
                <w:sz w:val="24"/>
                <w:szCs w:val="24"/>
              </w:rPr>
              <w:t>Предупрежден</w:t>
            </w:r>
            <w:r>
              <w:rPr>
                <w:sz w:val="24"/>
                <w:szCs w:val="24"/>
              </w:rPr>
              <w:t xml:space="preserve">ие </w:t>
            </w:r>
            <w:r w:rsidRPr="002060E6">
              <w:rPr>
                <w:sz w:val="24"/>
                <w:szCs w:val="24"/>
              </w:rPr>
              <w:t xml:space="preserve"> нарушений обязательных требований, требований, установленных муниципальны</w:t>
            </w:r>
            <w:r>
              <w:rPr>
                <w:sz w:val="24"/>
                <w:szCs w:val="24"/>
              </w:rPr>
              <w:t>ми</w:t>
            </w:r>
            <w:r w:rsidRPr="002060E6">
              <w:rPr>
                <w:sz w:val="24"/>
                <w:szCs w:val="24"/>
              </w:rPr>
              <w:t xml:space="preserve"> ми правовыми актами</w:t>
            </w:r>
          </w:p>
        </w:tc>
        <w:tc>
          <w:tcPr>
            <w:tcW w:w="1925" w:type="dxa"/>
          </w:tcPr>
          <w:p w14:paraId="1CDB3A93" w14:textId="77777777" w:rsidR="002060E6" w:rsidRPr="00C957FF" w:rsidRDefault="002060E6" w:rsidP="00F579A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Комитет по управлению муниципальным имуществом администрации муниципального образования «Холмский городской округ»</w:t>
            </w:r>
          </w:p>
          <w:p w14:paraId="2162C7DC" w14:textId="77777777" w:rsidR="002060E6" w:rsidRPr="00C957FF" w:rsidRDefault="002060E6" w:rsidP="00F579A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Управление ЖКХ администрации муниципального образования «Холмский городской округ»</w:t>
            </w:r>
          </w:p>
          <w:p w14:paraId="659A0E13" w14:textId="77777777" w:rsidR="00DF59E2" w:rsidRPr="000D7327" w:rsidRDefault="002060E6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 xml:space="preserve">Департамент экономики администрации муниципального образования </w:t>
            </w:r>
            <w:r w:rsidRPr="00C957FF">
              <w:rPr>
                <w:bCs/>
                <w:sz w:val="24"/>
                <w:szCs w:val="24"/>
              </w:rPr>
              <w:lastRenderedPageBreak/>
              <w:t>«Холмского городского округа»</w:t>
            </w:r>
          </w:p>
        </w:tc>
      </w:tr>
      <w:tr w:rsidR="00AB1B56" w14:paraId="479E0A9D" w14:textId="77777777" w:rsidTr="00AB1B56">
        <w:tc>
          <w:tcPr>
            <w:tcW w:w="753" w:type="dxa"/>
          </w:tcPr>
          <w:p w14:paraId="39A50669" w14:textId="77777777" w:rsidR="00DA6914" w:rsidRPr="000D7327" w:rsidRDefault="00DA6914" w:rsidP="00DA6914">
            <w:pPr>
              <w:spacing w:after="357" w:line="240" w:lineRule="auto"/>
              <w:ind w:left="0" w:right="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19" w:type="dxa"/>
          </w:tcPr>
          <w:p w14:paraId="0AF3BBAC" w14:textId="77777777" w:rsidR="00DA6914" w:rsidRPr="000D7327" w:rsidRDefault="00DA6914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DA6914">
              <w:rPr>
                <w:sz w:val="24"/>
                <w:szCs w:val="24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42" w:type="dxa"/>
          </w:tcPr>
          <w:p w14:paraId="43735A93" w14:textId="77777777" w:rsidR="00DA6914" w:rsidRPr="00DA6914" w:rsidRDefault="00DA6914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DA6914">
              <w:rPr>
                <w:sz w:val="24"/>
                <w:szCs w:val="24"/>
              </w:rPr>
              <w:t>В течение года (по мере необходимости)</w:t>
            </w:r>
          </w:p>
          <w:p w14:paraId="3B668FDF" w14:textId="77777777" w:rsidR="00DA6914" w:rsidRPr="000D7327" w:rsidRDefault="00DA6914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14:paraId="68AA2903" w14:textId="77777777" w:rsidR="00DA6914" w:rsidRPr="000D7327" w:rsidRDefault="00DA6914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Предотвращение </w:t>
            </w:r>
            <w:r w:rsidRPr="00DA6914">
              <w:rPr>
                <w:sz w:val="24"/>
                <w:szCs w:val="24"/>
              </w:rPr>
              <w:t xml:space="preserve">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925" w:type="dxa"/>
          </w:tcPr>
          <w:p w14:paraId="62F45179" w14:textId="77777777" w:rsidR="00AB1B56" w:rsidRPr="00C957FF" w:rsidRDefault="00AB1B56" w:rsidP="00F579A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Комитет по управлению муниципальным имуществом администрации муниципального образования «Холмский городской округ»</w:t>
            </w:r>
          </w:p>
          <w:p w14:paraId="51E672B0" w14:textId="77777777" w:rsidR="00AB1B56" w:rsidRPr="00C957FF" w:rsidRDefault="00AB1B56" w:rsidP="00F579A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Управление ЖКХ администрации муниципального образования «Холмский городской округ»</w:t>
            </w:r>
          </w:p>
          <w:p w14:paraId="10CA9AB7" w14:textId="77777777" w:rsidR="00DA6914" w:rsidRPr="000D7327" w:rsidRDefault="00AB1B56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Департамент экономики администрации муниципального образования «Холмского городского округа»</w:t>
            </w:r>
          </w:p>
        </w:tc>
      </w:tr>
      <w:tr w:rsidR="00AB1B56" w14:paraId="6D3AAF30" w14:textId="77777777" w:rsidTr="00AB1B56">
        <w:tc>
          <w:tcPr>
            <w:tcW w:w="753" w:type="dxa"/>
          </w:tcPr>
          <w:p w14:paraId="150A025A" w14:textId="77777777" w:rsidR="00DA6914" w:rsidRPr="000D7327" w:rsidRDefault="00AB1B56" w:rsidP="00DA6914">
            <w:pPr>
              <w:spacing w:after="357" w:line="240" w:lineRule="auto"/>
              <w:ind w:left="0" w:right="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9" w:type="dxa"/>
          </w:tcPr>
          <w:p w14:paraId="3C08FDF4" w14:textId="77777777" w:rsidR="00DA6914" w:rsidRPr="000D7327" w:rsidRDefault="00AB1B56" w:rsidP="00C9305F">
            <w:pPr>
              <w:pStyle w:val="a6"/>
              <w:jc w:val="center"/>
            </w:pPr>
            <w:r w:rsidRPr="00AB1B56">
              <w:t xml:space="preserve">Проведение личного приема представителей подконтрольных субъектов предпринимательской деятельности, в том числе по </w:t>
            </w:r>
            <w:r w:rsidRPr="00AB1B56">
              <w:lastRenderedPageBreak/>
              <w:t>вопросам организации и проведения проверок, соблюдения обязательных требований, требований, установленных муниципальными правовыми актами при осуществлении муниципального дорожного контроля</w:t>
            </w:r>
          </w:p>
        </w:tc>
        <w:tc>
          <w:tcPr>
            <w:tcW w:w="1942" w:type="dxa"/>
          </w:tcPr>
          <w:p w14:paraId="40034984" w14:textId="77777777" w:rsidR="00DA6914" w:rsidRPr="000D7327" w:rsidRDefault="00AB1B56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AB1B56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42" w:type="dxa"/>
          </w:tcPr>
          <w:p w14:paraId="5928188E" w14:textId="77777777" w:rsidR="00DA6914" w:rsidRPr="000D7327" w:rsidRDefault="00AB1B56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AB1B56">
              <w:rPr>
                <w:sz w:val="24"/>
                <w:szCs w:val="24"/>
              </w:rPr>
              <w:t xml:space="preserve">Предотвращение нарушений обязательных требований, требований, установленных муниципальными </w:t>
            </w:r>
            <w:r w:rsidRPr="00AB1B56">
              <w:rPr>
                <w:sz w:val="24"/>
                <w:szCs w:val="24"/>
              </w:rPr>
              <w:lastRenderedPageBreak/>
              <w:t>правовыми актами</w:t>
            </w:r>
          </w:p>
        </w:tc>
        <w:tc>
          <w:tcPr>
            <w:tcW w:w="1925" w:type="dxa"/>
          </w:tcPr>
          <w:p w14:paraId="7242E3FD" w14:textId="77777777" w:rsidR="00AB1B56" w:rsidRPr="00C957FF" w:rsidRDefault="00AB1B56" w:rsidP="00F579A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lastRenderedPageBreak/>
              <w:t xml:space="preserve">Комитет по управлению муниципальным имуществом администрации муниципального образования «Холмский </w:t>
            </w:r>
            <w:r w:rsidRPr="00C957FF">
              <w:rPr>
                <w:bCs/>
                <w:sz w:val="24"/>
                <w:szCs w:val="24"/>
              </w:rPr>
              <w:lastRenderedPageBreak/>
              <w:t>городской округ»</w:t>
            </w:r>
          </w:p>
          <w:p w14:paraId="0B314A0A" w14:textId="77777777" w:rsidR="00AB1B56" w:rsidRPr="00C957FF" w:rsidRDefault="00AB1B56" w:rsidP="00F579A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Управление ЖКХ администрации муниципального образования «Холмский городской округ»</w:t>
            </w:r>
          </w:p>
          <w:p w14:paraId="7CF20F1C" w14:textId="77777777" w:rsidR="00DA6914" w:rsidRPr="000D7327" w:rsidRDefault="00AB1B56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Департамент экономики администрации муниципального образования «Холмского городского округа»</w:t>
            </w:r>
          </w:p>
        </w:tc>
      </w:tr>
    </w:tbl>
    <w:p w14:paraId="7F5FB4C0" w14:textId="77777777" w:rsidR="00AB1B56" w:rsidRDefault="00AB1B56" w:rsidP="004A4AB0">
      <w:pPr>
        <w:spacing w:after="357" w:line="240" w:lineRule="auto"/>
        <w:ind w:left="0" w:right="4"/>
        <w:rPr>
          <w:b/>
          <w:sz w:val="24"/>
          <w:szCs w:val="24"/>
        </w:rPr>
      </w:pPr>
    </w:p>
    <w:p w14:paraId="15A634BF" w14:textId="77777777" w:rsidR="00C9305F" w:rsidRPr="00F579A5" w:rsidRDefault="00AB1B56" w:rsidP="00C9305F">
      <w:pPr>
        <w:spacing w:after="357" w:line="240" w:lineRule="auto"/>
        <w:ind w:left="709" w:right="4" w:firstLine="0"/>
        <w:jc w:val="center"/>
        <w:rPr>
          <w:b/>
          <w:sz w:val="24"/>
          <w:szCs w:val="24"/>
        </w:rPr>
      </w:pPr>
      <w:r w:rsidRPr="00F579A5">
        <w:rPr>
          <w:b/>
          <w:sz w:val="24"/>
          <w:szCs w:val="24"/>
        </w:rPr>
        <w:t>3. Проект плана мероприятий по профилактике нарушений обязательных требований, требований, установленных муниципальными правовыми актами, при осуществлении муниц</w:t>
      </w:r>
      <w:r w:rsidR="00F579A5">
        <w:rPr>
          <w:b/>
          <w:sz w:val="24"/>
          <w:szCs w:val="24"/>
        </w:rPr>
        <w:t>ипального контроля на 2021-2022</w:t>
      </w:r>
      <w:r w:rsidRPr="00F579A5">
        <w:rPr>
          <w:b/>
          <w:sz w:val="24"/>
          <w:szCs w:val="24"/>
        </w:rPr>
        <w:t xml:space="preserve"> годы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9"/>
        <w:gridCol w:w="2358"/>
        <w:gridCol w:w="1894"/>
        <w:gridCol w:w="2193"/>
        <w:gridCol w:w="1878"/>
      </w:tblGrid>
      <w:tr w:rsidR="00F579A5" w14:paraId="0AF9BA4D" w14:textId="77777777" w:rsidTr="0039381E">
        <w:tc>
          <w:tcPr>
            <w:tcW w:w="753" w:type="dxa"/>
          </w:tcPr>
          <w:p w14:paraId="244234C4" w14:textId="77777777" w:rsidR="00F579A5" w:rsidRPr="000D7327" w:rsidRDefault="00F579A5" w:rsidP="0039381E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0D7327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419" w:type="dxa"/>
          </w:tcPr>
          <w:p w14:paraId="1AEF1195" w14:textId="77777777" w:rsidR="00F579A5" w:rsidRPr="000D7327" w:rsidRDefault="00F579A5" w:rsidP="0039381E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2" w:type="dxa"/>
          </w:tcPr>
          <w:p w14:paraId="60823474" w14:textId="77777777" w:rsidR="00F579A5" w:rsidRPr="000D7327" w:rsidRDefault="00F579A5" w:rsidP="0039381E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242" w:type="dxa"/>
          </w:tcPr>
          <w:p w14:paraId="7E23303C" w14:textId="77777777" w:rsidR="00F579A5" w:rsidRPr="000D7327" w:rsidRDefault="00F579A5" w:rsidP="0039381E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925" w:type="dxa"/>
          </w:tcPr>
          <w:p w14:paraId="26FE75CB" w14:textId="77777777" w:rsidR="00F579A5" w:rsidRPr="000D7327" w:rsidRDefault="00F579A5" w:rsidP="0039381E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F579A5" w14:paraId="2D5201EB" w14:textId="77777777" w:rsidTr="00C9305F">
        <w:trPr>
          <w:trHeight w:val="1690"/>
        </w:trPr>
        <w:tc>
          <w:tcPr>
            <w:tcW w:w="753" w:type="dxa"/>
          </w:tcPr>
          <w:p w14:paraId="296CCF60" w14:textId="77777777" w:rsidR="00F579A5" w:rsidRPr="000D7327" w:rsidRDefault="00F579A5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9" w:type="dxa"/>
          </w:tcPr>
          <w:p w14:paraId="4E5C6094" w14:textId="77777777" w:rsidR="00F579A5" w:rsidRPr="000D7327" w:rsidRDefault="00F579A5" w:rsidP="00C9305F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0D7327">
              <w:rPr>
                <w:sz w:val="24"/>
                <w:szCs w:val="24"/>
              </w:rPr>
              <w:t>Размещение на официальном сайте админ</w:t>
            </w:r>
            <w:r>
              <w:rPr>
                <w:sz w:val="24"/>
                <w:szCs w:val="24"/>
              </w:rPr>
              <w:t xml:space="preserve">истрации муниципального образования «Холмский городской округ» </w:t>
            </w:r>
            <w:r w:rsidRPr="000D7327">
              <w:rPr>
                <w:sz w:val="24"/>
                <w:szCs w:val="24"/>
              </w:rPr>
              <w:t xml:space="preserve">перечней нормативных правовых актов или их отдельных частей, содержащих обязательные требования, требования установленные муниципальными правовыми актами, оценка соблюдения которых является предметом муниципального дорожного контроля, </w:t>
            </w:r>
            <w:r w:rsidRPr="000D7327">
              <w:rPr>
                <w:sz w:val="24"/>
                <w:szCs w:val="24"/>
              </w:rPr>
              <w:lastRenderedPageBreak/>
              <w:t>а также текстов соответствующих нормативных правовых актов</w:t>
            </w:r>
          </w:p>
        </w:tc>
        <w:tc>
          <w:tcPr>
            <w:tcW w:w="1942" w:type="dxa"/>
          </w:tcPr>
          <w:p w14:paraId="48F1EB47" w14:textId="77777777" w:rsidR="00F579A5" w:rsidRPr="000D7327" w:rsidRDefault="00F579A5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42" w:type="dxa"/>
          </w:tcPr>
          <w:p w14:paraId="03DBD0A6" w14:textId="77777777" w:rsidR="00F579A5" w:rsidRPr="000D7327" w:rsidRDefault="00F579A5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0D7327">
              <w:rPr>
                <w:sz w:val="24"/>
                <w:szCs w:val="24"/>
              </w:rPr>
              <w:t>Обеспечение открытости и прозрачности информации об осуществлении муниципального о дорожного контроля</w:t>
            </w:r>
          </w:p>
        </w:tc>
        <w:tc>
          <w:tcPr>
            <w:tcW w:w="1925" w:type="dxa"/>
          </w:tcPr>
          <w:p w14:paraId="22E01938" w14:textId="77777777" w:rsidR="00F579A5" w:rsidRPr="00C957FF" w:rsidRDefault="00F579A5" w:rsidP="00F579A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Комитет по управлению муниципальным имуществом администрации муниципального образования «Холмский городской округ»</w:t>
            </w:r>
          </w:p>
          <w:p w14:paraId="0A343391" w14:textId="77777777" w:rsidR="00F579A5" w:rsidRPr="00C957FF" w:rsidRDefault="00F579A5" w:rsidP="00F579A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Управление ЖКХ администрации муниципального образования «Холмский городской округ»</w:t>
            </w:r>
          </w:p>
          <w:p w14:paraId="0FAAFA53" w14:textId="77777777" w:rsidR="00F579A5" w:rsidRPr="0037377D" w:rsidRDefault="00F579A5" w:rsidP="00F579A5">
            <w:pPr>
              <w:ind w:firstLine="0"/>
              <w:jc w:val="center"/>
              <w:rPr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 xml:space="preserve">Департамент экономики администрации муниципального образования «Холмского городского </w:t>
            </w:r>
            <w:r w:rsidRPr="00C957FF">
              <w:rPr>
                <w:bCs/>
                <w:sz w:val="24"/>
                <w:szCs w:val="24"/>
              </w:rPr>
              <w:lastRenderedPageBreak/>
              <w:t>округа»</w:t>
            </w:r>
          </w:p>
        </w:tc>
      </w:tr>
      <w:tr w:rsidR="00F579A5" w14:paraId="71DF2173" w14:textId="77777777" w:rsidTr="0039381E">
        <w:tc>
          <w:tcPr>
            <w:tcW w:w="753" w:type="dxa"/>
          </w:tcPr>
          <w:p w14:paraId="3E205DF3" w14:textId="77777777" w:rsidR="00F579A5" w:rsidRPr="000D7327" w:rsidRDefault="00F579A5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19" w:type="dxa"/>
          </w:tcPr>
          <w:p w14:paraId="7AC11B59" w14:textId="77777777" w:rsidR="00F579A5" w:rsidRPr="000D7327" w:rsidRDefault="00F579A5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0D7327">
              <w:rPr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(памяток) по соблюдению обязательных требований, </w:t>
            </w:r>
            <w:r>
              <w:rPr>
                <w:sz w:val="24"/>
                <w:szCs w:val="24"/>
              </w:rPr>
              <w:t>т</w:t>
            </w:r>
            <w:r w:rsidRPr="000D7327">
              <w:rPr>
                <w:sz w:val="24"/>
                <w:szCs w:val="24"/>
              </w:rPr>
              <w:t>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  <w:r>
              <w:t xml:space="preserve"> </w:t>
            </w:r>
            <w:r w:rsidRPr="00DF59E2">
              <w:rPr>
                <w:sz w:val="24"/>
                <w:szCs w:val="24"/>
              </w:rPr>
              <w:t xml:space="preserve">В случае изменения обязательных требований, требований, установленных муниципальными правовыми актами - подготовка и распространение комментариев о содержании новых нормативных </w:t>
            </w:r>
            <w:r w:rsidRPr="00DF59E2">
              <w:rPr>
                <w:sz w:val="24"/>
                <w:szCs w:val="24"/>
              </w:rPr>
              <w:lastRenderedPageBreak/>
              <w:t>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</w:t>
            </w:r>
          </w:p>
        </w:tc>
        <w:tc>
          <w:tcPr>
            <w:tcW w:w="1942" w:type="dxa"/>
          </w:tcPr>
          <w:p w14:paraId="5D4330FF" w14:textId="77777777" w:rsidR="00F579A5" w:rsidRPr="000D7327" w:rsidRDefault="00F579A5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изменения норм законодательства</w:t>
            </w:r>
          </w:p>
        </w:tc>
        <w:tc>
          <w:tcPr>
            <w:tcW w:w="2242" w:type="dxa"/>
          </w:tcPr>
          <w:p w14:paraId="75BB96A7" w14:textId="77777777" w:rsidR="00F579A5" w:rsidRPr="000D7327" w:rsidRDefault="00F579A5" w:rsidP="00F579A5">
            <w:pPr>
              <w:spacing w:after="357" w:line="240" w:lineRule="auto"/>
              <w:ind w:left="0" w:right="-8" w:firstLine="0"/>
              <w:jc w:val="center"/>
              <w:rPr>
                <w:sz w:val="24"/>
                <w:szCs w:val="24"/>
              </w:rPr>
            </w:pPr>
            <w:r w:rsidRPr="00DF59E2">
              <w:rPr>
                <w:sz w:val="24"/>
                <w:szCs w:val="24"/>
              </w:rPr>
              <w:t>Повышение информирован</w:t>
            </w:r>
            <w:r>
              <w:rPr>
                <w:sz w:val="24"/>
                <w:szCs w:val="24"/>
              </w:rPr>
              <w:t>ности</w:t>
            </w:r>
            <w:r w:rsidRPr="00DF59E2">
              <w:rPr>
                <w:sz w:val="24"/>
                <w:szCs w:val="24"/>
              </w:rPr>
              <w:t xml:space="preserve"> подконтрольных субъектов</w:t>
            </w:r>
            <w:r>
              <w:rPr>
                <w:sz w:val="24"/>
                <w:szCs w:val="24"/>
              </w:rPr>
              <w:t xml:space="preserve"> </w:t>
            </w:r>
            <w:r w:rsidRPr="00DF59E2">
              <w:rPr>
                <w:sz w:val="24"/>
                <w:szCs w:val="24"/>
              </w:rPr>
              <w:t xml:space="preserve">о действующих </w:t>
            </w:r>
            <w:r>
              <w:rPr>
                <w:sz w:val="24"/>
                <w:szCs w:val="24"/>
              </w:rPr>
              <w:t>о</w:t>
            </w:r>
            <w:r w:rsidRPr="00DF59E2">
              <w:rPr>
                <w:sz w:val="24"/>
                <w:szCs w:val="24"/>
              </w:rPr>
              <w:t>бязательных требованиях, требованиях, установленных муниципальными правовыми актами</w:t>
            </w:r>
          </w:p>
        </w:tc>
        <w:tc>
          <w:tcPr>
            <w:tcW w:w="1925" w:type="dxa"/>
          </w:tcPr>
          <w:p w14:paraId="388F73B6" w14:textId="77777777" w:rsidR="00F579A5" w:rsidRPr="00C957FF" w:rsidRDefault="00F579A5" w:rsidP="00F579A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Комитет по управлению муниципальным имуществом администрации муниципального образования «Холмский городской округ»</w:t>
            </w:r>
          </w:p>
          <w:p w14:paraId="7256EE72" w14:textId="77777777" w:rsidR="00F579A5" w:rsidRPr="00C957FF" w:rsidRDefault="00F579A5" w:rsidP="00F579A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Управление ЖКХ администрации муниципального образования «Холмский городской округ»</w:t>
            </w:r>
          </w:p>
          <w:p w14:paraId="0C0689BF" w14:textId="77777777" w:rsidR="00F579A5" w:rsidRPr="0037377D" w:rsidRDefault="00F579A5" w:rsidP="00F579A5">
            <w:pPr>
              <w:ind w:firstLine="0"/>
              <w:jc w:val="center"/>
              <w:rPr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Департамент экономики администрации муниципального образования «Холмского городского округа»</w:t>
            </w:r>
          </w:p>
        </w:tc>
      </w:tr>
      <w:tr w:rsidR="00F579A5" w14:paraId="7AECA4D7" w14:textId="77777777" w:rsidTr="0039381E">
        <w:tc>
          <w:tcPr>
            <w:tcW w:w="753" w:type="dxa"/>
          </w:tcPr>
          <w:p w14:paraId="18133A68" w14:textId="77777777" w:rsidR="00F579A5" w:rsidRPr="000D7327" w:rsidRDefault="00F579A5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9" w:type="dxa"/>
          </w:tcPr>
          <w:p w14:paraId="34B4648D" w14:textId="77777777" w:rsidR="00F579A5" w:rsidRPr="000D7327" w:rsidRDefault="00F579A5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C957FF">
              <w:rPr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размещения на официальном сайте администрации муниципального образования «Холмский городской округ» в сети интернет соответствующих обобщений. В том числе с указанием наиболее часто встречающихся случаев нарушений обязательных требований с </w:t>
            </w:r>
            <w:r w:rsidRPr="00C957FF">
              <w:rPr>
                <w:sz w:val="24"/>
                <w:szCs w:val="24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42" w:type="dxa"/>
          </w:tcPr>
          <w:p w14:paraId="0782349E" w14:textId="77777777" w:rsidR="00F579A5" w:rsidRPr="000D7327" w:rsidRDefault="00F579A5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квартал текущего года      (</w:t>
            </w:r>
            <w:r w:rsidRPr="005D1AD5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п</w:t>
            </w:r>
            <w:r w:rsidRPr="005D1AD5">
              <w:rPr>
                <w:sz w:val="24"/>
                <w:szCs w:val="24"/>
              </w:rPr>
              <w:t>редыдущий календарный год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42" w:type="dxa"/>
          </w:tcPr>
          <w:p w14:paraId="29293823" w14:textId="77777777" w:rsidR="00F579A5" w:rsidRPr="000D7327" w:rsidRDefault="00F579A5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2060E6">
              <w:rPr>
                <w:sz w:val="24"/>
                <w:szCs w:val="24"/>
              </w:rPr>
              <w:t>Предупрежден</w:t>
            </w:r>
            <w:r>
              <w:rPr>
                <w:sz w:val="24"/>
                <w:szCs w:val="24"/>
              </w:rPr>
              <w:t xml:space="preserve">ие </w:t>
            </w:r>
            <w:r w:rsidRPr="002060E6">
              <w:rPr>
                <w:sz w:val="24"/>
                <w:szCs w:val="24"/>
              </w:rPr>
              <w:t xml:space="preserve"> нарушений обязательных требований, требований, установленных муниципальны</w:t>
            </w:r>
            <w:r>
              <w:rPr>
                <w:sz w:val="24"/>
                <w:szCs w:val="24"/>
              </w:rPr>
              <w:t>ми</w:t>
            </w:r>
            <w:r w:rsidRPr="002060E6">
              <w:rPr>
                <w:sz w:val="24"/>
                <w:szCs w:val="24"/>
              </w:rPr>
              <w:t xml:space="preserve"> ми правовыми актами</w:t>
            </w:r>
          </w:p>
        </w:tc>
        <w:tc>
          <w:tcPr>
            <w:tcW w:w="1925" w:type="dxa"/>
          </w:tcPr>
          <w:p w14:paraId="2D5B6D09" w14:textId="77777777" w:rsidR="00F579A5" w:rsidRPr="00C957FF" w:rsidRDefault="00F579A5" w:rsidP="00F579A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Комитет по управлению муниципальным имуществом администрации муниципального образования «Холмский городской округ»</w:t>
            </w:r>
          </w:p>
          <w:p w14:paraId="2772AF57" w14:textId="77777777" w:rsidR="00F579A5" w:rsidRPr="00C957FF" w:rsidRDefault="00F579A5" w:rsidP="00F579A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Управление ЖКХ администрации муниципального образования «Холмский городской округ»</w:t>
            </w:r>
          </w:p>
          <w:p w14:paraId="75BD5180" w14:textId="77777777" w:rsidR="00F579A5" w:rsidRPr="000D7327" w:rsidRDefault="00F579A5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 xml:space="preserve">Департамент экономики администрации муниципального образования «Холмского городского </w:t>
            </w:r>
            <w:r w:rsidRPr="00C957FF">
              <w:rPr>
                <w:bCs/>
                <w:sz w:val="24"/>
                <w:szCs w:val="24"/>
              </w:rPr>
              <w:lastRenderedPageBreak/>
              <w:t>округа»</w:t>
            </w:r>
          </w:p>
        </w:tc>
      </w:tr>
      <w:tr w:rsidR="00F579A5" w14:paraId="2AE04A96" w14:textId="77777777" w:rsidTr="0039381E">
        <w:tc>
          <w:tcPr>
            <w:tcW w:w="753" w:type="dxa"/>
          </w:tcPr>
          <w:p w14:paraId="637CCA5C" w14:textId="77777777" w:rsidR="00F579A5" w:rsidRPr="000D7327" w:rsidRDefault="00F579A5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19" w:type="dxa"/>
          </w:tcPr>
          <w:p w14:paraId="456C07CF" w14:textId="77777777" w:rsidR="00F579A5" w:rsidRPr="000D7327" w:rsidRDefault="00F579A5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DA6914">
              <w:rPr>
                <w:sz w:val="24"/>
                <w:szCs w:val="24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42" w:type="dxa"/>
          </w:tcPr>
          <w:p w14:paraId="5C74689D" w14:textId="77777777" w:rsidR="00F579A5" w:rsidRPr="00DA6914" w:rsidRDefault="00F579A5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DA6914">
              <w:rPr>
                <w:sz w:val="24"/>
                <w:szCs w:val="24"/>
              </w:rPr>
              <w:t>В течение года (по мере необходимости)</w:t>
            </w:r>
          </w:p>
          <w:p w14:paraId="78DE35C2" w14:textId="77777777" w:rsidR="00F579A5" w:rsidRPr="000D7327" w:rsidRDefault="00F579A5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14:paraId="7FC154CD" w14:textId="77777777" w:rsidR="00F579A5" w:rsidRPr="000D7327" w:rsidRDefault="00F579A5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Предотвращение </w:t>
            </w:r>
            <w:r w:rsidRPr="00DA6914">
              <w:rPr>
                <w:sz w:val="24"/>
                <w:szCs w:val="24"/>
              </w:rPr>
              <w:t xml:space="preserve">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925" w:type="dxa"/>
          </w:tcPr>
          <w:p w14:paraId="36DF2A18" w14:textId="77777777" w:rsidR="00F579A5" w:rsidRPr="00C957FF" w:rsidRDefault="00F579A5" w:rsidP="00F579A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Комитет по управлению муниципальным имуществом администрации муниципального образования «Холмский городской округ»</w:t>
            </w:r>
          </w:p>
          <w:p w14:paraId="2A5EAAAB" w14:textId="77777777" w:rsidR="00F579A5" w:rsidRPr="00C957FF" w:rsidRDefault="00F579A5" w:rsidP="00F579A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Управление ЖКХ администрации муниципального образования «Холмский городской округ»</w:t>
            </w:r>
          </w:p>
          <w:p w14:paraId="0CC634B2" w14:textId="77777777" w:rsidR="00F579A5" w:rsidRPr="000D7327" w:rsidRDefault="00F579A5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Департамент экономики администрации муниципального образования «Холмского городского округа»</w:t>
            </w:r>
          </w:p>
        </w:tc>
      </w:tr>
      <w:tr w:rsidR="00F579A5" w14:paraId="22B37496" w14:textId="77777777" w:rsidTr="0039381E">
        <w:tc>
          <w:tcPr>
            <w:tcW w:w="753" w:type="dxa"/>
          </w:tcPr>
          <w:p w14:paraId="799A1FA0" w14:textId="77777777" w:rsidR="00F579A5" w:rsidRPr="000D7327" w:rsidRDefault="00F579A5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9" w:type="dxa"/>
          </w:tcPr>
          <w:p w14:paraId="28BC33BD" w14:textId="77777777" w:rsidR="00F579A5" w:rsidRPr="000D7327" w:rsidRDefault="00F579A5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AB1B56">
              <w:rPr>
                <w:sz w:val="24"/>
                <w:szCs w:val="24"/>
              </w:rPr>
              <w:t xml:space="preserve">Проведение личного приема представителей подконтрольных субъектов предпринимательской деятельности, в том числе по вопросам организации и проведения </w:t>
            </w:r>
            <w:r w:rsidRPr="00AB1B56">
              <w:rPr>
                <w:sz w:val="24"/>
                <w:szCs w:val="24"/>
              </w:rPr>
              <w:lastRenderedPageBreak/>
              <w:t>проверок, соблюдения обязательных требований, требований, установленных муниципальными правовыми актами при осуществлении муниципального дорожного контроля</w:t>
            </w:r>
          </w:p>
        </w:tc>
        <w:tc>
          <w:tcPr>
            <w:tcW w:w="1942" w:type="dxa"/>
          </w:tcPr>
          <w:p w14:paraId="5719A1D1" w14:textId="77777777" w:rsidR="00F579A5" w:rsidRPr="000D7327" w:rsidRDefault="00F579A5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AB1B56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42" w:type="dxa"/>
          </w:tcPr>
          <w:p w14:paraId="0D61A5B2" w14:textId="77777777" w:rsidR="00F579A5" w:rsidRPr="000D7327" w:rsidRDefault="00F579A5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AB1B56">
              <w:rPr>
                <w:sz w:val="24"/>
                <w:szCs w:val="24"/>
              </w:rPr>
              <w:t>Предотвращение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925" w:type="dxa"/>
          </w:tcPr>
          <w:p w14:paraId="761E5E2D" w14:textId="77777777" w:rsidR="00F579A5" w:rsidRPr="00C957FF" w:rsidRDefault="00F579A5" w:rsidP="00F579A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Комитет по управлению муниципальным имуществом администрации муниципального образования «Холмский городской округ»</w:t>
            </w:r>
          </w:p>
          <w:p w14:paraId="060FCD40" w14:textId="77777777" w:rsidR="00F579A5" w:rsidRPr="00C957FF" w:rsidRDefault="00F579A5" w:rsidP="00F579A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 xml:space="preserve">Управление </w:t>
            </w:r>
            <w:r w:rsidRPr="00C957FF">
              <w:rPr>
                <w:bCs/>
                <w:sz w:val="24"/>
                <w:szCs w:val="24"/>
              </w:rPr>
              <w:lastRenderedPageBreak/>
              <w:t>ЖКХ администрации муниципального образования «Холмский городской округ»</w:t>
            </w:r>
          </w:p>
          <w:p w14:paraId="2741CF1E" w14:textId="77777777" w:rsidR="00F579A5" w:rsidRPr="000D7327" w:rsidRDefault="00F579A5" w:rsidP="00F579A5">
            <w:pPr>
              <w:spacing w:after="357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C957FF">
              <w:rPr>
                <w:bCs/>
                <w:sz w:val="24"/>
                <w:szCs w:val="24"/>
              </w:rPr>
              <w:t>Департамент экономики администрации муниципального образования «Холмского городского округа»</w:t>
            </w:r>
          </w:p>
        </w:tc>
      </w:tr>
    </w:tbl>
    <w:p w14:paraId="598C6B4B" w14:textId="77777777" w:rsidR="00F579A5" w:rsidRDefault="00F579A5" w:rsidP="00F579A5">
      <w:pPr>
        <w:spacing w:after="357" w:line="240" w:lineRule="auto"/>
        <w:ind w:left="0" w:right="4"/>
        <w:jc w:val="center"/>
        <w:rPr>
          <w:b/>
          <w:sz w:val="24"/>
          <w:szCs w:val="24"/>
        </w:rPr>
      </w:pPr>
    </w:p>
    <w:p w14:paraId="7AFCFD0D" w14:textId="77777777" w:rsidR="00E95B69" w:rsidRDefault="00F579A5" w:rsidP="00F579A5">
      <w:pPr>
        <w:spacing w:after="357" w:line="240" w:lineRule="auto"/>
        <w:ind w:left="709" w:right="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4.Отчётные показатели и оценка эффективности Программы</w:t>
      </w:r>
    </w:p>
    <w:p w14:paraId="5684CFA3" w14:textId="77777777" w:rsidR="00F579A5" w:rsidRDefault="00F579A5" w:rsidP="00F579A5">
      <w:pPr>
        <w:spacing w:after="0" w:line="240" w:lineRule="auto"/>
        <w:ind w:left="0" w:right="4"/>
        <w:rPr>
          <w:sz w:val="24"/>
          <w:szCs w:val="24"/>
        </w:rPr>
      </w:pPr>
      <w:r w:rsidRPr="00F579A5">
        <w:rPr>
          <w:sz w:val="24"/>
          <w:szCs w:val="24"/>
        </w:rPr>
        <w:t>4.1. К отчетн</w:t>
      </w:r>
      <w:r>
        <w:rPr>
          <w:sz w:val="24"/>
          <w:szCs w:val="24"/>
        </w:rPr>
        <w:t>ым показателям Программы на 2020</w:t>
      </w:r>
      <w:r w:rsidRPr="00F579A5">
        <w:rPr>
          <w:sz w:val="24"/>
          <w:szCs w:val="24"/>
        </w:rPr>
        <w:t xml:space="preserve"> год относятся: </w:t>
      </w:r>
    </w:p>
    <w:p w14:paraId="401E7A0E" w14:textId="77777777" w:rsidR="00F579A5" w:rsidRDefault="00F579A5" w:rsidP="00F579A5">
      <w:pPr>
        <w:spacing w:after="0" w:line="240" w:lineRule="auto"/>
        <w:ind w:left="0" w:right="4"/>
        <w:rPr>
          <w:sz w:val="24"/>
          <w:szCs w:val="24"/>
        </w:rPr>
      </w:pPr>
      <w:r w:rsidRPr="00F579A5">
        <w:rPr>
          <w:sz w:val="24"/>
          <w:szCs w:val="24"/>
        </w:rPr>
        <w:t xml:space="preserve">4.1.1. Количество выданных предостережений. </w:t>
      </w:r>
    </w:p>
    <w:p w14:paraId="6C3D3CC1" w14:textId="77777777" w:rsidR="00F579A5" w:rsidRDefault="00F579A5" w:rsidP="00F579A5">
      <w:pPr>
        <w:spacing w:after="0" w:line="240" w:lineRule="auto"/>
        <w:ind w:left="0" w:right="4"/>
        <w:rPr>
          <w:sz w:val="24"/>
          <w:szCs w:val="24"/>
        </w:rPr>
      </w:pPr>
      <w:r w:rsidRPr="00F579A5">
        <w:rPr>
          <w:sz w:val="24"/>
          <w:szCs w:val="24"/>
        </w:rPr>
        <w:t>4.1.2. Количество субъектов, которым выданы предостережения.</w:t>
      </w:r>
    </w:p>
    <w:p w14:paraId="0450B7DF" w14:textId="77777777" w:rsidR="00F579A5" w:rsidRDefault="00F579A5" w:rsidP="00F579A5">
      <w:pPr>
        <w:spacing w:after="0" w:line="240" w:lineRule="auto"/>
        <w:ind w:left="0" w:right="4"/>
        <w:rPr>
          <w:sz w:val="24"/>
          <w:szCs w:val="24"/>
        </w:rPr>
      </w:pPr>
      <w:r w:rsidRPr="00F579A5">
        <w:rPr>
          <w:sz w:val="24"/>
          <w:szCs w:val="24"/>
        </w:rPr>
        <w:t>4.1.3. Проведение семинаров,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</w:t>
      </w:r>
      <w:r>
        <w:rPr>
          <w:sz w:val="24"/>
          <w:szCs w:val="24"/>
        </w:rPr>
        <w:t xml:space="preserve">едметом муниципального </w:t>
      </w:r>
      <w:r w:rsidRPr="00F579A5">
        <w:rPr>
          <w:sz w:val="24"/>
          <w:szCs w:val="24"/>
        </w:rPr>
        <w:t>контроля.</w:t>
      </w:r>
    </w:p>
    <w:p w14:paraId="27AA8DF3" w14:textId="77777777" w:rsidR="00F579A5" w:rsidRDefault="00F579A5" w:rsidP="00F579A5">
      <w:pPr>
        <w:spacing w:after="0" w:line="240" w:lineRule="auto"/>
        <w:ind w:left="0" w:right="4"/>
        <w:rPr>
          <w:sz w:val="24"/>
          <w:szCs w:val="24"/>
        </w:rPr>
      </w:pPr>
      <w:r w:rsidRPr="00F579A5">
        <w:rPr>
          <w:sz w:val="24"/>
          <w:szCs w:val="24"/>
        </w:rPr>
        <w:t>4.1.4. 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</w:t>
      </w:r>
      <w:r w:rsidR="00456619">
        <w:rPr>
          <w:sz w:val="24"/>
          <w:szCs w:val="24"/>
        </w:rPr>
        <w:t xml:space="preserve">едметом муниципального </w:t>
      </w:r>
      <w:r w:rsidR="00456619" w:rsidRPr="00F579A5">
        <w:rPr>
          <w:sz w:val="24"/>
          <w:szCs w:val="24"/>
        </w:rPr>
        <w:t>контроля</w:t>
      </w:r>
      <w:r w:rsidRPr="00F579A5">
        <w:rPr>
          <w:sz w:val="24"/>
          <w:szCs w:val="24"/>
        </w:rPr>
        <w:t>, в том числе посредством размещения на официальном сайте администрации</w:t>
      </w:r>
      <w:r w:rsidR="00456619">
        <w:rPr>
          <w:sz w:val="24"/>
          <w:szCs w:val="24"/>
        </w:rPr>
        <w:t xml:space="preserve"> муниципального образования «Холмский городской округ»</w:t>
      </w:r>
      <w:r w:rsidRPr="00F579A5">
        <w:rPr>
          <w:sz w:val="24"/>
          <w:szCs w:val="24"/>
        </w:rPr>
        <w:t xml:space="preserve"> руководств (памяток), информационных статей.</w:t>
      </w:r>
    </w:p>
    <w:p w14:paraId="551475FF" w14:textId="77777777" w:rsidR="00456619" w:rsidRDefault="00F579A5" w:rsidP="00F579A5">
      <w:pPr>
        <w:spacing w:after="0" w:line="240" w:lineRule="auto"/>
        <w:ind w:left="0" w:right="4"/>
        <w:rPr>
          <w:sz w:val="24"/>
          <w:szCs w:val="24"/>
        </w:rPr>
      </w:pPr>
      <w:r w:rsidRPr="00F579A5">
        <w:rPr>
          <w:sz w:val="24"/>
          <w:szCs w:val="24"/>
        </w:rPr>
        <w:t xml:space="preserve"> 4.2. К проектным отчетн</w:t>
      </w:r>
      <w:r w:rsidR="00456619">
        <w:rPr>
          <w:sz w:val="24"/>
          <w:szCs w:val="24"/>
        </w:rPr>
        <w:t>ым показателям Программы на 2021-2022</w:t>
      </w:r>
      <w:r w:rsidRPr="00F579A5">
        <w:rPr>
          <w:sz w:val="24"/>
          <w:szCs w:val="24"/>
        </w:rPr>
        <w:t xml:space="preserve"> годы относятся: </w:t>
      </w:r>
    </w:p>
    <w:p w14:paraId="0CFFA5DC" w14:textId="77777777" w:rsidR="00456619" w:rsidRDefault="00F579A5" w:rsidP="00F579A5">
      <w:pPr>
        <w:spacing w:after="0" w:line="240" w:lineRule="auto"/>
        <w:ind w:left="0" w:right="4"/>
        <w:rPr>
          <w:sz w:val="24"/>
          <w:szCs w:val="24"/>
        </w:rPr>
      </w:pPr>
      <w:r w:rsidRPr="00F579A5">
        <w:rPr>
          <w:sz w:val="24"/>
          <w:szCs w:val="24"/>
        </w:rPr>
        <w:t xml:space="preserve">4.2.1. Количество выданных предостережений. </w:t>
      </w:r>
    </w:p>
    <w:p w14:paraId="468AA3D1" w14:textId="77777777" w:rsidR="00456619" w:rsidRDefault="00F579A5" w:rsidP="00F579A5">
      <w:pPr>
        <w:spacing w:after="0" w:line="240" w:lineRule="auto"/>
        <w:ind w:left="0" w:right="4"/>
        <w:rPr>
          <w:sz w:val="24"/>
          <w:szCs w:val="24"/>
        </w:rPr>
      </w:pPr>
      <w:r w:rsidRPr="00F579A5">
        <w:rPr>
          <w:sz w:val="24"/>
          <w:szCs w:val="24"/>
        </w:rPr>
        <w:t xml:space="preserve">4.2.2. Количество субъектов, которым выданы предостережения. </w:t>
      </w:r>
    </w:p>
    <w:p w14:paraId="4FBB59EC" w14:textId="77777777" w:rsidR="00456619" w:rsidRDefault="00F579A5" w:rsidP="00F579A5">
      <w:pPr>
        <w:spacing w:after="0" w:line="240" w:lineRule="auto"/>
        <w:ind w:left="0" w:right="4"/>
        <w:rPr>
          <w:sz w:val="24"/>
          <w:szCs w:val="24"/>
        </w:rPr>
      </w:pPr>
      <w:r w:rsidRPr="00F579A5">
        <w:rPr>
          <w:sz w:val="24"/>
          <w:szCs w:val="24"/>
        </w:rPr>
        <w:t>4.2.3. Проведение семинаров,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</w:t>
      </w:r>
      <w:r w:rsidR="00456619">
        <w:rPr>
          <w:sz w:val="24"/>
          <w:szCs w:val="24"/>
        </w:rPr>
        <w:t>едметом муниципального</w:t>
      </w:r>
      <w:r w:rsidRPr="00F579A5">
        <w:rPr>
          <w:sz w:val="24"/>
          <w:szCs w:val="24"/>
        </w:rPr>
        <w:t xml:space="preserve"> контроля. </w:t>
      </w:r>
    </w:p>
    <w:p w14:paraId="61759A22" w14:textId="77777777" w:rsidR="00456619" w:rsidRDefault="00F579A5" w:rsidP="00F579A5">
      <w:pPr>
        <w:spacing w:after="0" w:line="240" w:lineRule="auto"/>
        <w:ind w:left="0" w:right="4"/>
        <w:rPr>
          <w:sz w:val="24"/>
          <w:szCs w:val="24"/>
        </w:rPr>
      </w:pPr>
      <w:r w:rsidRPr="00F579A5">
        <w:rPr>
          <w:sz w:val="24"/>
          <w:szCs w:val="24"/>
        </w:rPr>
        <w:t>4.2.4. 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</w:t>
      </w:r>
      <w:r w:rsidR="00456619">
        <w:rPr>
          <w:sz w:val="24"/>
          <w:szCs w:val="24"/>
        </w:rPr>
        <w:t xml:space="preserve">едметом муниципального </w:t>
      </w:r>
      <w:r w:rsidR="00456619" w:rsidRPr="00F579A5">
        <w:rPr>
          <w:sz w:val="24"/>
          <w:szCs w:val="24"/>
        </w:rPr>
        <w:t>контроля</w:t>
      </w:r>
      <w:r w:rsidRPr="00F579A5">
        <w:rPr>
          <w:sz w:val="24"/>
          <w:szCs w:val="24"/>
        </w:rPr>
        <w:t>, в том числе посредством размещения на официальном сайте администрации</w:t>
      </w:r>
      <w:r w:rsidR="00456619">
        <w:rPr>
          <w:sz w:val="24"/>
          <w:szCs w:val="24"/>
        </w:rPr>
        <w:t xml:space="preserve"> муниципального образования «Холмский городской округ» </w:t>
      </w:r>
      <w:r w:rsidR="00456619" w:rsidRPr="00F579A5">
        <w:rPr>
          <w:sz w:val="24"/>
          <w:szCs w:val="24"/>
        </w:rPr>
        <w:t>руководств</w:t>
      </w:r>
      <w:r w:rsidRPr="00F579A5">
        <w:rPr>
          <w:sz w:val="24"/>
          <w:szCs w:val="24"/>
        </w:rPr>
        <w:t xml:space="preserve"> (памяток), информационных статей.</w:t>
      </w:r>
    </w:p>
    <w:p w14:paraId="77A6FDAA" w14:textId="77777777" w:rsidR="00456619" w:rsidRDefault="00F579A5" w:rsidP="00F579A5">
      <w:pPr>
        <w:spacing w:after="0" w:line="240" w:lineRule="auto"/>
        <w:ind w:left="0" w:right="4"/>
        <w:rPr>
          <w:sz w:val="24"/>
          <w:szCs w:val="24"/>
        </w:rPr>
      </w:pPr>
      <w:r w:rsidRPr="00F579A5">
        <w:rPr>
          <w:sz w:val="24"/>
          <w:szCs w:val="24"/>
        </w:rPr>
        <w:t xml:space="preserve"> 4.</w:t>
      </w:r>
      <w:r w:rsidR="00456619" w:rsidRPr="00F579A5">
        <w:rPr>
          <w:sz w:val="24"/>
          <w:szCs w:val="24"/>
        </w:rPr>
        <w:t>3. Оценка</w:t>
      </w:r>
      <w:r w:rsidRPr="00F579A5">
        <w:rPr>
          <w:sz w:val="24"/>
          <w:szCs w:val="24"/>
        </w:rPr>
        <w:t xml:space="preserve"> эффективности Программы.</w:t>
      </w:r>
    </w:p>
    <w:p w14:paraId="5C5E5180" w14:textId="77777777" w:rsidR="00F579A5" w:rsidRPr="00F579A5" w:rsidRDefault="00F579A5" w:rsidP="00F579A5">
      <w:pPr>
        <w:spacing w:after="0" w:line="240" w:lineRule="auto"/>
        <w:ind w:left="0" w:right="4"/>
        <w:rPr>
          <w:sz w:val="24"/>
          <w:szCs w:val="24"/>
        </w:rPr>
      </w:pPr>
      <w:r w:rsidRPr="00F579A5">
        <w:rPr>
          <w:sz w:val="24"/>
          <w:szCs w:val="24"/>
        </w:rPr>
        <w:t xml:space="preserve"> Оценка выполнения Плана мероприятий и эффективности Программы осуществляется по итогам календарного года.</w:t>
      </w:r>
    </w:p>
    <w:p w14:paraId="29698753" w14:textId="77777777" w:rsidR="00277136" w:rsidRDefault="00F579A5" w:rsidP="00272E90">
      <w:pPr>
        <w:spacing w:after="357" w:line="240" w:lineRule="auto"/>
        <w:ind w:left="0" w:right="4"/>
        <w:rPr>
          <w:sz w:val="24"/>
          <w:szCs w:val="24"/>
        </w:rPr>
      </w:pPr>
      <w:r w:rsidRPr="00F579A5">
        <w:rPr>
          <w:sz w:val="24"/>
          <w:szCs w:val="24"/>
        </w:rPr>
        <w:lastRenderedPageBreak/>
        <w:t xml:space="preserve"> Ежегодно в срок до 20 декабря</w:t>
      </w:r>
      <w:r w:rsidR="00B95886">
        <w:rPr>
          <w:sz w:val="24"/>
          <w:szCs w:val="24"/>
        </w:rPr>
        <w:t xml:space="preserve"> отчётного</w:t>
      </w:r>
      <w:r w:rsidRPr="00F579A5">
        <w:rPr>
          <w:sz w:val="24"/>
          <w:szCs w:val="24"/>
        </w:rPr>
        <w:t xml:space="preserve"> года, проводится обобщение результатов от проведения профилактических мероприятий при осущес</w:t>
      </w:r>
      <w:r w:rsidR="00456619">
        <w:rPr>
          <w:sz w:val="24"/>
          <w:szCs w:val="24"/>
        </w:rPr>
        <w:t xml:space="preserve">твлении муниципального </w:t>
      </w:r>
      <w:r w:rsidR="00456619" w:rsidRPr="00F579A5">
        <w:rPr>
          <w:sz w:val="24"/>
          <w:szCs w:val="24"/>
        </w:rPr>
        <w:t>контроля</w:t>
      </w:r>
      <w:r w:rsidRPr="00F579A5">
        <w:rPr>
          <w:sz w:val="24"/>
          <w:szCs w:val="24"/>
        </w:rPr>
        <w:t>. Информация о реализации мероприятий по профилактике нарушений Программы размещается на официальном сайте администрации</w:t>
      </w:r>
      <w:r w:rsidR="00456619">
        <w:rPr>
          <w:sz w:val="24"/>
          <w:szCs w:val="24"/>
        </w:rPr>
        <w:t xml:space="preserve"> муниципального образования «Холмский городской округ» </w:t>
      </w:r>
      <w:r w:rsidRPr="00F579A5">
        <w:rPr>
          <w:sz w:val="24"/>
          <w:szCs w:val="24"/>
        </w:rPr>
        <w:t xml:space="preserve">в </w:t>
      </w:r>
      <w:r w:rsidR="00456619" w:rsidRPr="00F579A5">
        <w:rPr>
          <w:sz w:val="24"/>
          <w:szCs w:val="24"/>
        </w:rPr>
        <w:t>разделе</w:t>
      </w:r>
      <w:r w:rsidR="00456619">
        <w:rPr>
          <w:sz w:val="24"/>
          <w:szCs w:val="24"/>
        </w:rPr>
        <w:t xml:space="preserve"> «Разное-Муниципальный контроль».</w:t>
      </w:r>
      <w:r w:rsidRPr="00F579A5">
        <w:rPr>
          <w:sz w:val="24"/>
          <w:szCs w:val="24"/>
        </w:rPr>
        <w:t xml:space="preserve"> </w:t>
      </w:r>
    </w:p>
    <w:p w14:paraId="50793D3D" w14:textId="77777777" w:rsidR="00272E90" w:rsidRDefault="00272E90" w:rsidP="00272E90">
      <w:pPr>
        <w:spacing w:after="357" w:line="240" w:lineRule="auto"/>
        <w:ind w:left="0" w:right="4"/>
        <w:rPr>
          <w:b/>
          <w:sz w:val="24"/>
          <w:szCs w:val="24"/>
        </w:rPr>
        <w:sectPr w:rsidR="00272E90" w:rsidSect="00272E90">
          <w:headerReference w:type="even" r:id="rId9"/>
          <w:headerReference w:type="default" r:id="rId10"/>
          <w:headerReference w:type="first" r:id="rId11"/>
          <w:pgSz w:w="11907" w:h="16840" w:code="9"/>
          <w:pgMar w:top="1134" w:right="1134" w:bottom="1134" w:left="1701" w:header="567" w:footer="720" w:gutter="0"/>
          <w:pgNumType w:start="61"/>
          <w:cols w:space="720"/>
          <w:docGrid w:linePitch="381"/>
        </w:sectPr>
      </w:pPr>
    </w:p>
    <w:p w14:paraId="562F2EF1" w14:textId="77777777" w:rsidR="00277136" w:rsidRDefault="00277136" w:rsidP="00277136">
      <w:pPr>
        <w:ind w:left="0" w:firstLine="0"/>
        <w:rPr>
          <w:b/>
          <w:sz w:val="24"/>
          <w:szCs w:val="24"/>
        </w:rPr>
      </w:pPr>
    </w:p>
    <w:p w14:paraId="6B28AEF6" w14:textId="77777777" w:rsidR="00277136" w:rsidRPr="00277136" w:rsidRDefault="00EE2C8E" w:rsidP="00277136">
      <w:pPr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  <w:r w:rsidR="00277136" w:rsidRPr="00277136">
        <w:rPr>
          <w:sz w:val="24"/>
          <w:szCs w:val="24"/>
        </w:rPr>
        <w:t xml:space="preserve"> </w:t>
      </w:r>
    </w:p>
    <w:p w14:paraId="12CD044A" w14:textId="77777777" w:rsidR="00277136" w:rsidRPr="00277136" w:rsidRDefault="00277136" w:rsidP="00277136">
      <w:pPr>
        <w:ind w:left="0" w:firstLine="0"/>
        <w:jc w:val="right"/>
        <w:rPr>
          <w:sz w:val="24"/>
          <w:szCs w:val="24"/>
        </w:rPr>
      </w:pPr>
      <w:r w:rsidRPr="00277136">
        <w:rPr>
          <w:sz w:val="24"/>
          <w:szCs w:val="24"/>
        </w:rPr>
        <w:t xml:space="preserve">к муниципальной программе </w:t>
      </w:r>
    </w:p>
    <w:p w14:paraId="5E2A342B" w14:textId="77777777" w:rsidR="00277136" w:rsidRPr="00277136" w:rsidRDefault="00277136" w:rsidP="00277136">
      <w:pPr>
        <w:ind w:left="0" w:firstLine="0"/>
        <w:jc w:val="right"/>
        <w:rPr>
          <w:sz w:val="24"/>
          <w:szCs w:val="24"/>
        </w:rPr>
      </w:pPr>
      <w:r w:rsidRPr="00277136">
        <w:rPr>
          <w:sz w:val="24"/>
          <w:szCs w:val="24"/>
        </w:rPr>
        <w:t xml:space="preserve">«Профилактики нарушений юридическими </w:t>
      </w:r>
    </w:p>
    <w:p w14:paraId="142032AF" w14:textId="77777777" w:rsidR="00277136" w:rsidRPr="00277136" w:rsidRDefault="00277136" w:rsidP="00277136">
      <w:pPr>
        <w:ind w:left="0" w:firstLine="0"/>
        <w:jc w:val="right"/>
        <w:rPr>
          <w:sz w:val="24"/>
          <w:szCs w:val="24"/>
        </w:rPr>
      </w:pPr>
      <w:r w:rsidRPr="00277136">
        <w:rPr>
          <w:sz w:val="24"/>
          <w:szCs w:val="24"/>
        </w:rPr>
        <w:t>лицами и индивидуальными предпринимателями</w:t>
      </w:r>
    </w:p>
    <w:p w14:paraId="32452DFB" w14:textId="77777777" w:rsidR="00277136" w:rsidRPr="00277136" w:rsidRDefault="00277136" w:rsidP="00277136">
      <w:pPr>
        <w:ind w:left="0" w:firstLine="0"/>
        <w:jc w:val="right"/>
        <w:rPr>
          <w:sz w:val="24"/>
          <w:szCs w:val="24"/>
        </w:rPr>
      </w:pPr>
      <w:r w:rsidRPr="00277136">
        <w:rPr>
          <w:sz w:val="24"/>
          <w:szCs w:val="24"/>
        </w:rPr>
        <w:t xml:space="preserve"> обязательных требований на 2020-2022 годы»</w:t>
      </w:r>
    </w:p>
    <w:p w14:paraId="2301B7D3" w14:textId="77777777" w:rsidR="00277136" w:rsidRPr="006105D7" w:rsidRDefault="006105D7" w:rsidP="00277136">
      <w:pPr>
        <w:ind w:left="0" w:firstLine="0"/>
        <w:jc w:val="right"/>
        <w:rPr>
          <w:sz w:val="24"/>
          <w:szCs w:val="24"/>
        </w:rPr>
      </w:pPr>
      <w:r w:rsidRPr="006105D7">
        <w:rPr>
          <w:color w:val="auto"/>
          <w:sz w:val="24"/>
          <w:szCs w:val="24"/>
        </w:rPr>
        <w:t xml:space="preserve">от </w:t>
      </w:r>
      <w:r w:rsidRPr="006105D7">
        <w:rPr>
          <w:color w:val="auto"/>
          <w:sz w:val="24"/>
          <w:szCs w:val="24"/>
          <w:u w:val="single"/>
        </w:rPr>
        <w:t xml:space="preserve">   22.09.2020  </w:t>
      </w:r>
      <w:r w:rsidRPr="006105D7">
        <w:rPr>
          <w:color w:val="auto"/>
          <w:sz w:val="24"/>
          <w:szCs w:val="24"/>
        </w:rPr>
        <w:t xml:space="preserve"> № </w:t>
      </w:r>
      <w:r w:rsidRPr="006105D7">
        <w:rPr>
          <w:color w:val="auto"/>
          <w:sz w:val="24"/>
          <w:szCs w:val="24"/>
          <w:u w:val="single"/>
        </w:rPr>
        <w:t xml:space="preserve">   1090   </w:t>
      </w:r>
    </w:p>
    <w:p w14:paraId="13F5D1A0" w14:textId="77777777" w:rsidR="00277136" w:rsidRPr="006105D7" w:rsidRDefault="00277136" w:rsidP="00277136">
      <w:pPr>
        <w:ind w:left="0" w:firstLine="0"/>
        <w:rPr>
          <w:b/>
          <w:sz w:val="24"/>
          <w:szCs w:val="24"/>
        </w:rPr>
      </w:pPr>
    </w:p>
    <w:p w14:paraId="5877B4E6" w14:textId="77777777" w:rsidR="00277136" w:rsidRDefault="00277136" w:rsidP="00277136">
      <w:pPr>
        <w:ind w:left="0" w:firstLine="0"/>
        <w:rPr>
          <w:b/>
          <w:sz w:val="24"/>
          <w:szCs w:val="24"/>
        </w:rPr>
      </w:pPr>
    </w:p>
    <w:p w14:paraId="0363CA3A" w14:textId="77777777" w:rsidR="00277136" w:rsidRDefault="00277136" w:rsidP="00277136">
      <w:pPr>
        <w:ind w:left="0" w:firstLine="0"/>
        <w:rPr>
          <w:b/>
          <w:sz w:val="24"/>
          <w:szCs w:val="24"/>
        </w:rPr>
      </w:pPr>
    </w:p>
    <w:p w14:paraId="2651D16A" w14:textId="77777777" w:rsidR="00447731" w:rsidRDefault="005A745C" w:rsidP="00277136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эффективности программы</w:t>
      </w:r>
    </w:p>
    <w:p w14:paraId="2BDB87C8" w14:textId="77777777" w:rsidR="005A745C" w:rsidRDefault="005A745C" w:rsidP="005A745C">
      <w:pPr>
        <w:ind w:left="0" w:hanging="142"/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58"/>
        <w:gridCol w:w="2137"/>
        <w:gridCol w:w="2108"/>
        <w:gridCol w:w="2108"/>
      </w:tblGrid>
      <w:tr w:rsidR="00277136" w14:paraId="4893B780" w14:textId="77777777" w:rsidTr="00277136">
        <w:trPr>
          <w:trHeight w:val="644"/>
        </w:trPr>
        <w:tc>
          <w:tcPr>
            <w:tcW w:w="5442" w:type="dxa"/>
            <w:vMerge w:val="restart"/>
            <w:vAlign w:val="center"/>
          </w:tcPr>
          <w:p w14:paraId="1FF4C6F2" w14:textId="77777777" w:rsidR="00277136" w:rsidRDefault="00277136" w:rsidP="005A745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95" w:type="dxa"/>
            <w:gridSpan w:val="3"/>
            <w:vAlign w:val="center"/>
          </w:tcPr>
          <w:p w14:paraId="0C80E9BD" w14:textId="77777777" w:rsidR="00277136" w:rsidRDefault="00277136" w:rsidP="005A745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277136" w14:paraId="5E7237F8" w14:textId="77777777" w:rsidTr="00277136">
        <w:trPr>
          <w:trHeight w:val="555"/>
        </w:trPr>
        <w:tc>
          <w:tcPr>
            <w:tcW w:w="5442" w:type="dxa"/>
            <w:vMerge/>
            <w:vAlign w:val="center"/>
          </w:tcPr>
          <w:p w14:paraId="65F37A0C" w14:textId="77777777" w:rsidR="00277136" w:rsidRDefault="00277136" w:rsidP="005A745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489E0250" w14:textId="77777777" w:rsidR="00277136" w:rsidRDefault="00277136" w:rsidP="00277136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1409" w:type="dxa"/>
            <w:vAlign w:val="center"/>
          </w:tcPr>
          <w:p w14:paraId="70CB9CBD" w14:textId="77777777" w:rsidR="00277136" w:rsidRDefault="00277136" w:rsidP="00277136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409" w:type="dxa"/>
            <w:vAlign w:val="center"/>
          </w:tcPr>
          <w:p w14:paraId="4E48EB28" w14:textId="77777777" w:rsidR="00277136" w:rsidRDefault="00277136" w:rsidP="00277136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</w:t>
            </w:r>
          </w:p>
        </w:tc>
      </w:tr>
      <w:tr w:rsidR="00277136" w14:paraId="32871335" w14:textId="77777777" w:rsidTr="00277136">
        <w:tc>
          <w:tcPr>
            <w:tcW w:w="5442" w:type="dxa"/>
            <w:vAlign w:val="center"/>
          </w:tcPr>
          <w:p w14:paraId="5EDA0826" w14:textId="77777777" w:rsidR="00277136" w:rsidRDefault="00277136" w:rsidP="005A745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center"/>
          </w:tcPr>
          <w:p w14:paraId="6D777896" w14:textId="77777777" w:rsidR="00277136" w:rsidRDefault="00277136" w:rsidP="005A745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14:paraId="1B5A0A15" w14:textId="77777777" w:rsidR="00277136" w:rsidRDefault="00277136" w:rsidP="005A745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14:paraId="68417735" w14:textId="77777777" w:rsidR="00277136" w:rsidRDefault="00277136" w:rsidP="005A745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77136" w14:paraId="0A806E27" w14:textId="77777777" w:rsidTr="00277136">
        <w:trPr>
          <w:trHeight w:val="551"/>
        </w:trPr>
        <w:tc>
          <w:tcPr>
            <w:tcW w:w="5442" w:type="dxa"/>
            <w:vAlign w:val="center"/>
          </w:tcPr>
          <w:p w14:paraId="02F8A1C3" w14:textId="77777777" w:rsidR="00277136" w:rsidRPr="005A745C" w:rsidRDefault="00277136" w:rsidP="005A745C">
            <w:pPr>
              <w:pStyle w:val="a5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177" w:type="dxa"/>
            <w:vAlign w:val="center"/>
          </w:tcPr>
          <w:p w14:paraId="17627096" w14:textId="77777777" w:rsidR="00277136" w:rsidRPr="00A120FF" w:rsidRDefault="00277136" w:rsidP="005A745C">
            <w:pPr>
              <w:ind w:left="0" w:firstLine="0"/>
              <w:jc w:val="center"/>
              <w:rPr>
                <w:sz w:val="24"/>
                <w:szCs w:val="24"/>
              </w:rPr>
            </w:pPr>
            <w:r w:rsidRPr="00A120FF">
              <w:rPr>
                <w:sz w:val="24"/>
                <w:szCs w:val="24"/>
              </w:rPr>
              <w:t>Не менее 60% опрошенных</w:t>
            </w:r>
          </w:p>
        </w:tc>
        <w:tc>
          <w:tcPr>
            <w:tcW w:w="1409" w:type="dxa"/>
            <w:vAlign w:val="center"/>
          </w:tcPr>
          <w:p w14:paraId="3685ED8E" w14:textId="77777777" w:rsidR="00277136" w:rsidRPr="00A120FF" w:rsidRDefault="00277136" w:rsidP="00277136">
            <w:pPr>
              <w:ind w:left="0" w:firstLine="0"/>
              <w:jc w:val="center"/>
              <w:rPr>
                <w:sz w:val="24"/>
                <w:szCs w:val="24"/>
              </w:rPr>
            </w:pPr>
            <w:r w:rsidRPr="00A120FF">
              <w:rPr>
                <w:sz w:val="24"/>
                <w:szCs w:val="24"/>
              </w:rPr>
              <w:t>Не менее 60% опрошенных</w:t>
            </w:r>
          </w:p>
        </w:tc>
        <w:tc>
          <w:tcPr>
            <w:tcW w:w="1409" w:type="dxa"/>
            <w:vAlign w:val="center"/>
          </w:tcPr>
          <w:p w14:paraId="4AF740DE" w14:textId="77777777" w:rsidR="00277136" w:rsidRPr="00A120FF" w:rsidRDefault="00277136" w:rsidP="00277136">
            <w:pPr>
              <w:ind w:left="0" w:firstLine="0"/>
              <w:jc w:val="center"/>
              <w:rPr>
                <w:sz w:val="24"/>
                <w:szCs w:val="24"/>
              </w:rPr>
            </w:pPr>
            <w:r w:rsidRPr="00A120FF">
              <w:rPr>
                <w:sz w:val="24"/>
                <w:szCs w:val="24"/>
              </w:rPr>
              <w:t>Не менее 60% опрошенных</w:t>
            </w:r>
          </w:p>
        </w:tc>
      </w:tr>
      <w:tr w:rsidR="00277136" w14:paraId="4996ADF4" w14:textId="77777777" w:rsidTr="00277136">
        <w:trPr>
          <w:trHeight w:val="572"/>
        </w:trPr>
        <w:tc>
          <w:tcPr>
            <w:tcW w:w="5442" w:type="dxa"/>
            <w:vAlign w:val="center"/>
          </w:tcPr>
          <w:p w14:paraId="7C0E780D" w14:textId="77777777" w:rsidR="00277136" w:rsidRPr="005A745C" w:rsidRDefault="00277136" w:rsidP="005A745C">
            <w:pPr>
              <w:pStyle w:val="a5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Понятность обязательных требований, их однозначное толкование подконтрольными субъектами и должностными лицами органами муниципального контроля </w:t>
            </w:r>
          </w:p>
        </w:tc>
        <w:tc>
          <w:tcPr>
            <w:tcW w:w="2177" w:type="dxa"/>
            <w:vAlign w:val="center"/>
          </w:tcPr>
          <w:p w14:paraId="5220792B" w14:textId="77777777" w:rsidR="00277136" w:rsidRPr="00A120FF" w:rsidRDefault="00277136" w:rsidP="005A745C">
            <w:pPr>
              <w:ind w:left="0" w:firstLine="0"/>
              <w:jc w:val="center"/>
              <w:rPr>
                <w:sz w:val="24"/>
                <w:szCs w:val="24"/>
              </w:rPr>
            </w:pPr>
            <w:r w:rsidRPr="00A120FF">
              <w:rPr>
                <w:sz w:val="24"/>
                <w:szCs w:val="24"/>
              </w:rPr>
              <w:t>Не менее 60% опрошенных</w:t>
            </w:r>
          </w:p>
        </w:tc>
        <w:tc>
          <w:tcPr>
            <w:tcW w:w="1409" w:type="dxa"/>
            <w:vAlign w:val="center"/>
          </w:tcPr>
          <w:p w14:paraId="42D53692" w14:textId="77777777" w:rsidR="00277136" w:rsidRPr="00A120FF" w:rsidRDefault="00277136" w:rsidP="00277136">
            <w:pPr>
              <w:ind w:left="0" w:firstLine="0"/>
              <w:jc w:val="center"/>
              <w:rPr>
                <w:sz w:val="24"/>
                <w:szCs w:val="24"/>
              </w:rPr>
            </w:pPr>
            <w:r w:rsidRPr="00A120FF">
              <w:rPr>
                <w:sz w:val="24"/>
                <w:szCs w:val="24"/>
              </w:rPr>
              <w:t>Не менее 60% опрошенных</w:t>
            </w:r>
          </w:p>
        </w:tc>
        <w:tc>
          <w:tcPr>
            <w:tcW w:w="1409" w:type="dxa"/>
            <w:vAlign w:val="center"/>
          </w:tcPr>
          <w:p w14:paraId="089B519D" w14:textId="77777777" w:rsidR="00277136" w:rsidRPr="00A120FF" w:rsidRDefault="00277136" w:rsidP="00277136">
            <w:pPr>
              <w:ind w:left="0" w:firstLine="0"/>
              <w:jc w:val="center"/>
              <w:rPr>
                <w:sz w:val="24"/>
                <w:szCs w:val="24"/>
              </w:rPr>
            </w:pPr>
            <w:r w:rsidRPr="00A120FF">
              <w:rPr>
                <w:sz w:val="24"/>
                <w:szCs w:val="24"/>
              </w:rPr>
              <w:t>Не менее 60% опрошенных</w:t>
            </w:r>
          </w:p>
        </w:tc>
      </w:tr>
      <w:tr w:rsidR="00277136" w14:paraId="114376FB" w14:textId="77777777" w:rsidTr="00277136">
        <w:trPr>
          <w:trHeight w:val="553"/>
        </w:trPr>
        <w:tc>
          <w:tcPr>
            <w:tcW w:w="5442" w:type="dxa"/>
            <w:vAlign w:val="center"/>
          </w:tcPr>
          <w:p w14:paraId="349C5324" w14:textId="77777777" w:rsidR="00277136" w:rsidRPr="005A745C" w:rsidRDefault="00277136" w:rsidP="00A120FF">
            <w:pPr>
              <w:pStyle w:val="a5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муниципального образования «Холмский городской округ»</w:t>
            </w:r>
          </w:p>
        </w:tc>
        <w:tc>
          <w:tcPr>
            <w:tcW w:w="2177" w:type="dxa"/>
            <w:vAlign w:val="center"/>
          </w:tcPr>
          <w:p w14:paraId="6C2E5C53" w14:textId="77777777" w:rsidR="00277136" w:rsidRPr="00A120FF" w:rsidRDefault="00277136" w:rsidP="005A745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60% опрошенных</w:t>
            </w:r>
          </w:p>
        </w:tc>
        <w:tc>
          <w:tcPr>
            <w:tcW w:w="1409" w:type="dxa"/>
            <w:vAlign w:val="center"/>
          </w:tcPr>
          <w:p w14:paraId="4998CA99" w14:textId="77777777" w:rsidR="00277136" w:rsidRPr="00A120FF" w:rsidRDefault="00277136" w:rsidP="0027713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60% опрошенных</w:t>
            </w:r>
          </w:p>
        </w:tc>
        <w:tc>
          <w:tcPr>
            <w:tcW w:w="1409" w:type="dxa"/>
            <w:vAlign w:val="center"/>
          </w:tcPr>
          <w:p w14:paraId="05A11F89" w14:textId="77777777" w:rsidR="00277136" w:rsidRPr="00A120FF" w:rsidRDefault="00277136" w:rsidP="0027713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60% опрошенных</w:t>
            </w:r>
          </w:p>
        </w:tc>
      </w:tr>
      <w:tr w:rsidR="00277136" w14:paraId="48A0BF67" w14:textId="77777777" w:rsidTr="00277136">
        <w:trPr>
          <w:trHeight w:val="702"/>
        </w:trPr>
        <w:tc>
          <w:tcPr>
            <w:tcW w:w="5442" w:type="dxa"/>
            <w:vAlign w:val="center"/>
          </w:tcPr>
          <w:p w14:paraId="6438351A" w14:textId="77777777" w:rsidR="00277136" w:rsidRPr="00A120FF" w:rsidRDefault="00277136" w:rsidP="00A120FF">
            <w:pPr>
              <w:pStyle w:val="a5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77" w:type="dxa"/>
            <w:vAlign w:val="center"/>
          </w:tcPr>
          <w:p w14:paraId="5B5A0FF1" w14:textId="77777777" w:rsidR="00277136" w:rsidRPr="00A120FF" w:rsidRDefault="00277136" w:rsidP="005A745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60% опрошенных</w:t>
            </w:r>
          </w:p>
        </w:tc>
        <w:tc>
          <w:tcPr>
            <w:tcW w:w="1409" w:type="dxa"/>
            <w:vAlign w:val="center"/>
          </w:tcPr>
          <w:p w14:paraId="2922872A" w14:textId="77777777" w:rsidR="00277136" w:rsidRPr="00A120FF" w:rsidRDefault="00277136" w:rsidP="0027713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60% опрошенных</w:t>
            </w:r>
          </w:p>
        </w:tc>
        <w:tc>
          <w:tcPr>
            <w:tcW w:w="1409" w:type="dxa"/>
            <w:vAlign w:val="center"/>
          </w:tcPr>
          <w:p w14:paraId="2CA81E57" w14:textId="77777777" w:rsidR="00277136" w:rsidRPr="00A120FF" w:rsidRDefault="00277136" w:rsidP="0027713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60% опрошенных</w:t>
            </w:r>
          </w:p>
        </w:tc>
      </w:tr>
      <w:tr w:rsidR="00277136" w14:paraId="261B2615" w14:textId="77777777" w:rsidTr="00277136">
        <w:trPr>
          <w:trHeight w:val="699"/>
        </w:trPr>
        <w:tc>
          <w:tcPr>
            <w:tcW w:w="5442" w:type="dxa"/>
            <w:vAlign w:val="center"/>
          </w:tcPr>
          <w:p w14:paraId="59DBBD6A" w14:textId="77777777" w:rsidR="00277136" w:rsidRPr="00A120FF" w:rsidRDefault="00277136" w:rsidP="00A120FF">
            <w:pPr>
              <w:pStyle w:val="a5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177" w:type="dxa"/>
            <w:vAlign w:val="center"/>
          </w:tcPr>
          <w:p w14:paraId="5DFE7408" w14:textId="77777777" w:rsidR="00277136" w:rsidRPr="00D32DDE" w:rsidRDefault="00277136" w:rsidP="005A745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100% мероприятий предусмотренных перечнем</w:t>
            </w:r>
          </w:p>
        </w:tc>
        <w:tc>
          <w:tcPr>
            <w:tcW w:w="1409" w:type="dxa"/>
            <w:vAlign w:val="center"/>
          </w:tcPr>
          <w:p w14:paraId="05B63FA9" w14:textId="77777777" w:rsidR="00277136" w:rsidRDefault="00277136" w:rsidP="00277136">
            <w:pPr>
              <w:ind w:left="0" w:firstLine="0"/>
              <w:jc w:val="center"/>
              <w:rPr>
                <w:sz w:val="24"/>
                <w:szCs w:val="24"/>
              </w:rPr>
            </w:pPr>
            <w:r w:rsidRPr="00277136">
              <w:rPr>
                <w:sz w:val="24"/>
                <w:szCs w:val="24"/>
              </w:rPr>
              <w:t>Не менее 100% мероприятий предусмотренных перечнем</w:t>
            </w:r>
          </w:p>
        </w:tc>
        <w:tc>
          <w:tcPr>
            <w:tcW w:w="1409" w:type="dxa"/>
            <w:vAlign w:val="center"/>
          </w:tcPr>
          <w:p w14:paraId="3BB4E753" w14:textId="77777777" w:rsidR="00277136" w:rsidRDefault="00277136" w:rsidP="00277136">
            <w:pPr>
              <w:ind w:left="0" w:firstLine="0"/>
              <w:jc w:val="center"/>
              <w:rPr>
                <w:sz w:val="24"/>
                <w:szCs w:val="24"/>
              </w:rPr>
            </w:pPr>
            <w:r w:rsidRPr="00277136">
              <w:rPr>
                <w:sz w:val="24"/>
                <w:szCs w:val="24"/>
              </w:rPr>
              <w:t>Не менее 100% мероприятий предусмотренных перечнем</w:t>
            </w:r>
          </w:p>
        </w:tc>
      </w:tr>
    </w:tbl>
    <w:p w14:paraId="7A90BFAE" w14:textId="77777777" w:rsidR="005A745C" w:rsidRPr="005A745C" w:rsidRDefault="005A745C" w:rsidP="005A745C">
      <w:pPr>
        <w:ind w:left="0" w:hanging="142"/>
        <w:jc w:val="center"/>
        <w:rPr>
          <w:b/>
          <w:sz w:val="24"/>
          <w:szCs w:val="24"/>
        </w:rPr>
      </w:pPr>
    </w:p>
    <w:p w14:paraId="1E165E10" w14:textId="77777777" w:rsidR="00447731" w:rsidRDefault="00447731" w:rsidP="007653C2">
      <w:pPr>
        <w:ind w:left="0" w:hanging="142"/>
        <w:rPr>
          <w:sz w:val="24"/>
          <w:szCs w:val="24"/>
        </w:rPr>
      </w:pPr>
    </w:p>
    <w:p w14:paraId="5B235C5C" w14:textId="77777777" w:rsidR="00447731" w:rsidRPr="004C277F" w:rsidRDefault="004C277F" w:rsidP="007653C2">
      <w:pPr>
        <w:ind w:left="0" w:hanging="142"/>
        <w:rPr>
          <w:sz w:val="24"/>
          <w:szCs w:val="24"/>
        </w:rPr>
      </w:pPr>
      <w:r w:rsidRPr="00D32DDE">
        <w:rPr>
          <w:sz w:val="24"/>
          <w:szCs w:val="24"/>
        </w:rPr>
        <w:tab/>
      </w:r>
      <w:r w:rsidRPr="00D32DDE">
        <w:rPr>
          <w:sz w:val="24"/>
          <w:szCs w:val="24"/>
        </w:rPr>
        <w:tab/>
      </w:r>
      <w:r>
        <w:rPr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</w:t>
      </w:r>
      <w:r w:rsidR="00877C8A">
        <w:rPr>
          <w:sz w:val="24"/>
          <w:szCs w:val="24"/>
        </w:rPr>
        <w:t>контрольных лиц и лиц, уча</w:t>
      </w:r>
      <w:r>
        <w:rPr>
          <w:sz w:val="24"/>
          <w:szCs w:val="24"/>
        </w:rPr>
        <w:t>ствующих в проведении профилактических мероприятий</w:t>
      </w:r>
      <w:r w:rsidR="00877C8A">
        <w:rPr>
          <w:sz w:val="24"/>
          <w:szCs w:val="24"/>
        </w:rPr>
        <w:t>. Опрос проводится силами должностных лиц органа муниципального контроля с использованием разработанной ими анкеты.</w:t>
      </w:r>
    </w:p>
    <w:p w14:paraId="769B1960" w14:textId="77777777" w:rsidR="006D59BC" w:rsidRDefault="006D59BC" w:rsidP="00277136">
      <w:pPr>
        <w:spacing w:after="37"/>
        <w:ind w:left="0" w:right="-84" w:firstLine="0"/>
      </w:pPr>
    </w:p>
    <w:p w14:paraId="37295D8E" w14:textId="77777777" w:rsidR="00EE2C8E" w:rsidRDefault="00EE2C8E" w:rsidP="00277136">
      <w:pPr>
        <w:spacing w:after="37"/>
        <w:ind w:left="0" w:right="-84" w:firstLine="0"/>
      </w:pPr>
    </w:p>
    <w:p w14:paraId="48F6D6CB" w14:textId="77777777" w:rsidR="00EE2C8E" w:rsidRDefault="00EE2C8E" w:rsidP="00277136">
      <w:pPr>
        <w:spacing w:after="37"/>
        <w:ind w:left="0" w:right="-84" w:firstLine="0"/>
      </w:pPr>
    </w:p>
    <w:p w14:paraId="409B0B27" w14:textId="77777777" w:rsidR="00EE2C8E" w:rsidRDefault="00EE2C8E" w:rsidP="00277136">
      <w:pPr>
        <w:spacing w:after="37"/>
        <w:ind w:left="0" w:right="-84" w:firstLine="0"/>
      </w:pPr>
    </w:p>
    <w:p w14:paraId="1707B61B" w14:textId="77777777" w:rsidR="00EE2C8E" w:rsidRPr="00EE2C8E" w:rsidRDefault="00EE2C8E" w:rsidP="00EE2C8E">
      <w:pPr>
        <w:spacing w:after="37"/>
        <w:ind w:left="0" w:right="15" w:firstLine="0"/>
        <w:jc w:val="right"/>
        <w:rPr>
          <w:sz w:val="24"/>
          <w:szCs w:val="24"/>
        </w:rPr>
      </w:pPr>
      <w:r w:rsidRPr="00EE2C8E">
        <w:rPr>
          <w:sz w:val="24"/>
          <w:szCs w:val="24"/>
        </w:rPr>
        <w:t>Приложение № 3</w:t>
      </w:r>
    </w:p>
    <w:p w14:paraId="1DE1E29B" w14:textId="77777777" w:rsidR="00EE2C8E" w:rsidRPr="00277136" w:rsidRDefault="00EE2C8E" w:rsidP="00EE2C8E">
      <w:pPr>
        <w:ind w:left="0" w:firstLine="0"/>
        <w:jc w:val="right"/>
        <w:rPr>
          <w:sz w:val="24"/>
          <w:szCs w:val="24"/>
        </w:rPr>
      </w:pPr>
      <w:r w:rsidRPr="00277136">
        <w:rPr>
          <w:sz w:val="24"/>
          <w:szCs w:val="24"/>
        </w:rPr>
        <w:t xml:space="preserve">к муниципальной программе </w:t>
      </w:r>
    </w:p>
    <w:p w14:paraId="7DBF2201" w14:textId="77777777" w:rsidR="00EE2C8E" w:rsidRPr="00277136" w:rsidRDefault="00EE2C8E" w:rsidP="00EE2C8E">
      <w:pPr>
        <w:ind w:left="0" w:firstLine="0"/>
        <w:jc w:val="right"/>
        <w:rPr>
          <w:sz w:val="24"/>
          <w:szCs w:val="24"/>
        </w:rPr>
      </w:pPr>
      <w:r w:rsidRPr="00277136">
        <w:rPr>
          <w:sz w:val="24"/>
          <w:szCs w:val="24"/>
        </w:rPr>
        <w:t xml:space="preserve">«Профилактики нарушений юридическими </w:t>
      </w:r>
    </w:p>
    <w:p w14:paraId="28888E6E" w14:textId="77777777" w:rsidR="00EE2C8E" w:rsidRPr="00277136" w:rsidRDefault="00EE2C8E" w:rsidP="00EE2C8E">
      <w:pPr>
        <w:ind w:left="0" w:firstLine="0"/>
        <w:jc w:val="right"/>
        <w:rPr>
          <w:sz w:val="24"/>
          <w:szCs w:val="24"/>
        </w:rPr>
      </w:pPr>
      <w:r w:rsidRPr="00277136">
        <w:rPr>
          <w:sz w:val="24"/>
          <w:szCs w:val="24"/>
        </w:rPr>
        <w:t>лицами и индивидуальными предпринимателями</w:t>
      </w:r>
    </w:p>
    <w:p w14:paraId="19CCD46D" w14:textId="77777777" w:rsidR="00EE2C8E" w:rsidRPr="00277136" w:rsidRDefault="00EE2C8E" w:rsidP="00EE2C8E">
      <w:pPr>
        <w:ind w:left="0" w:firstLine="0"/>
        <w:jc w:val="right"/>
        <w:rPr>
          <w:sz w:val="24"/>
          <w:szCs w:val="24"/>
        </w:rPr>
      </w:pPr>
      <w:r w:rsidRPr="00277136">
        <w:rPr>
          <w:sz w:val="24"/>
          <w:szCs w:val="24"/>
        </w:rPr>
        <w:t xml:space="preserve"> обязательных требований на 2020-2022 годы»</w:t>
      </w:r>
    </w:p>
    <w:p w14:paraId="61FE117E" w14:textId="77777777" w:rsidR="00EE2C8E" w:rsidRPr="00764DB5" w:rsidRDefault="006105D7" w:rsidP="00764DB5">
      <w:pPr>
        <w:ind w:left="0" w:firstLine="0"/>
        <w:jc w:val="right"/>
        <w:rPr>
          <w:sz w:val="24"/>
          <w:szCs w:val="24"/>
          <w:u w:val="single"/>
        </w:rPr>
      </w:pPr>
      <w:r w:rsidRPr="006105D7">
        <w:rPr>
          <w:color w:val="auto"/>
          <w:sz w:val="24"/>
          <w:szCs w:val="24"/>
        </w:rPr>
        <w:t xml:space="preserve">от </w:t>
      </w:r>
      <w:r w:rsidRPr="006105D7">
        <w:rPr>
          <w:color w:val="auto"/>
          <w:sz w:val="24"/>
          <w:szCs w:val="24"/>
          <w:u w:val="single"/>
        </w:rPr>
        <w:t xml:space="preserve">   22.09.2020  </w:t>
      </w:r>
      <w:r w:rsidRPr="006105D7">
        <w:rPr>
          <w:color w:val="auto"/>
          <w:sz w:val="24"/>
          <w:szCs w:val="24"/>
        </w:rPr>
        <w:t xml:space="preserve"> № </w:t>
      </w:r>
      <w:r w:rsidRPr="006105D7">
        <w:rPr>
          <w:color w:val="auto"/>
          <w:sz w:val="24"/>
          <w:szCs w:val="24"/>
          <w:u w:val="single"/>
        </w:rPr>
        <w:t xml:space="preserve">   1090</w:t>
      </w:r>
      <w:r w:rsidR="00764DB5">
        <w:rPr>
          <w:sz w:val="24"/>
          <w:szCs w:val="24"/>
        </w:rPr>
        <w:t>_</w:t>
      </w:r>
    </w:p>
    <w:p w14:paraId="6AF1FBF1" w14:textId="77777777" w:rsidR="00EE2C8E" w:rsidRDefault="00EE2C8E" w:rsidP="00EE2C8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8"/>
        </w:rPr>
      </w:pPr>
    </w:p>
    <w:p w14:paraId="605B3F57" w14:textId="77777777" w:rsidR="00EE2C8E" w:rsidRPr="00EE2C8E" w:rsidRDefault="00EE2C8E" w:rsidP="00EE2C8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outlineLvl w:val="0"/>
        <w:rPr>
          <w:b/>
          <w:color w:val="auto"/>
          <w:sz w:val="24"/>
          <w:szCs w:val="24"/>
        </w:rPr>
      </w:pPr>
      <w:r w:rsidRPr="00EE2C8E">
        <w:rPr>
          <w:b/>
          <w:color w:val="auto"/>
          <w:sz w:val="24"/>
          <w:szCs w:val="24"/>
        </w:rPr>
        <w:t>Сведения о достижении</w:t>
      </w:r>
    </w:p>
    <w:p w14:paraId="2799D0F0" w14:textId="77777777" w:rsidR="00EE2C8E" w:rsidRPr="00EE2C8E" w:rsidRDefault="00EE2C8E" w:rsidP="00EE2C8E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EE2C8E">
        <w:rPr>
          <w:b/>
          <w:color w:val="auto"/>
          <w:sz w:val="24"/>
          <w:szCs w:val="24"/>
        </w:rPr>
        <w:t>Значений индикаторов (показателей) муниципальной программы</w:t>
      </w:r>
      <w:r w:rsidRPr="00EE2C8E">
        <w:rPr>
          <w:color w:val="auto"/>
          <w:sz w:val="24"/>
          <w:szCs w:val="24"/>
        </w:rPr>
        <w:t xml:space="preserve"> </w:t>
      </w:r>
      <w:r w:rsidRPr="00EE2C8E">
        <w:rPr>
          <w:b/>
          <w:color w:val="auto"/>
          <w:sz w:val="24"/>
          <w:szCs w:val="24"/>
        </w:rPr>
        <w:t>«Укрепление общественного здоровья населения муниципального образования «Холмский городской округ»  на 2020-2024 годы»</w:t>
      </w:r>
    </w:p>
    <w:p w14:paraId="52F142FB" w14:textId="77777777" w:rsidR="00EE2C8E" w:rsidRPr="00EE2C8E" w:rsidRDefault="00EE2C8E" w:rsidP="00EE2C8E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 w:val="24"/>
          <w:szCs w:val="24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747"/>
        <w:gridCol w:w="1304"/>
        <w:gridCol w:w="1984"/>
        <w:gridCol w:w="964"/>
        <w:gridCol w:w="964"/>
        <w:gridCol w:w="1871"/>
      </w:tblGrid>
      <w:tr w:rsidR="00EE2C8E" w:rsidRPr="00EE2C8E" w14:paraId="03A39DE3" w14:textId="77777777" w:rsidTr="006016F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6F14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E2C8E">
              <w:rPr>
                <w:color w:val="auto"/>
                <w:sz w:val="24"/>
                <w:szCs w:val="24"/>
              </w:rPr>
              <w:t>N п/п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0836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E2C8E">
              <w:rPr>
                <w:color w:val="auto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F76E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E2C8E">
              <w:rPr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FB85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E2C8E">
              <w:rPr>
                <w:color w:val="auto"/>
                <w:sz w:val="24"/>
                <w:szCs w:val="24"/>
              </w:rPr>
              <w:t>Значение индикаторов (показателей) муниципальной программы (подпрограммы)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FEE0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E2C8E">
              <w:rPr>
                <w:color w:val="auto"/>
                <w:sz w:val="24"/>
                <w:szCs w:val="24"/>
              </w:rPr>
              <w:t>Обоснование отклонений значений индикатора (показателя) на конец отчетного года</w:t>
            </w:r>
          </w:p>
        </w:tc>
      </w:tr>
      <w:tr w:rsidR="00EE2C8E" w:rsidRPr="00EE2C8E" w14:paraId="6EC169C1" w14:textId="77777777" w:rsidTr="006016F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BE05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9444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D55D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1067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E2C8E">
              <w:rPr>
                <w:color w:val="auto"/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FB0F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E2C8E">
              <w:rPr>
                <w:color w:val="auto"/>
                <w:sz w:val="24"/>
                <w:szCs w:val="24"/>
              </w:rPr>
              <w:t>Отчетный год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5EC4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E2C8E" w:rsidRPr="00EE2C8E" w14:paraId="34A4EF96" w14:textId="77777777" w:rsidTr="006016F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82E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71F3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5BAE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0B55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B603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E2C8E">
              <w:rPr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DC8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E2C8E">
              <w:rPr>
                <w:color w:val="auto"/>
                <w:sz w:val="24"/>
                <w:szCs w:val="24"/>
              </w:rPr>
              <w:t>факт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939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E2C8E" w:rsidRPr="00EE2C8E" w14:paraId="40D0A9C9" w14:textId="77777777" w:rsidTr="006016F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29F4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507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E2C8E">
              <w:rPr>
                <w:color w:val="auto"/>
                <w:sz w:val="24"/>
                <w:szCs w:val="24"/>
              </w:rPr>
              <w:t>Муниципальная программа "___________________"</w:t>
            </w:r>
          </w:p>
        </w:tc>
      </w:tr>
      <w:tr w:rsidR="00EE2C8E" w:rsidRPr="00EE2C8E" w14:paraId="714E46E9" w14:textId="77777777" w:rsidTr="006016F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5F5C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E2C8E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001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E2C8E">
              <w:rPr>
                <w:color w:val="auto"/>
                <w:sz w:val="24"/>
                <w:szCs w:val="24"/>
              </w:rPr>
              <w:t>Индикатор (показатель)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F06D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34F4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46AF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A3CE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F5D2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E2C8E" w:rsidRPr="00EE2C8E" w14:paraId="23D8534A" w14:textId="77777777" w:rsidTr="006016F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5FBD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E2C8E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C2AF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E2C8E">
              <w:rPr>
                <w:color w:val="auto"/>
                <w:sz w:val="24"/>
                <w:szCs w:val="24"/>
              </w:rPr>
              <w:t>Индикатор (показатель)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7211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BC62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DD03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74AA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568E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E2C8E" w:rsidRPr="00EE2C8E" w14:paraId="7EBE54B9" w14:textId="77777777" w:rsidTr="006016F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FF39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E2C8E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02B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E2C8E">
              <w:rPr>
                <w:color w:val="auto"/>
                <w:sz w:val="24"/>
                <w:szCs w:val="24"/>
              </w:rPr>
              <w:t>Индикатор (показатель)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7FE2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7E9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0213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50DF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36CE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E2C8E" w:rsidRPr="00EE2C8E" w14:paraId="5899C85A" w14:textId="77777777" w:rsidTr="006016F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3FE1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E2C8E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928D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E2C8E">
              <w:rPr>
                <w:color w:val="auto"/>
                <w:sz w:val="24"/>
                <w:szCs w:val="24"/>
              </w:rPr>
              <w:t>Индикатор (показатель)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EFB5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D57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7398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8B21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CAB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E2C8E" w:rsidRPr="00EE2C8E" w14:paraId="6410233A" w14:textId="77777777" w:rsidTr="006016F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04AE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E2C8E">
              <w:rPr>
                <w:color w:val="auto"/>
                <w:sz w:val="24"/>
                <w:szCs w:val="24"/>
              </w:rPr>
              <w:t>...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4D7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E2C8E">
              <w:rPr>
                <w:color w:val="auto"/>
                <w:sz w:val="24"/>
                <w:szCs w:val="24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7679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CE6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7CD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43E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A028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E2C8E" w:rsidRPr="00EE2C8E" w14:paraId="6A540144" w14:textId="77777777" w:rsidTr="006016F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5C48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E2C8E">
              <w:rPr>
                <w:color w:val="auto"/>
                <w:sz w:val="24"/>
                <w:szCs w:val="24"/>
              </w:rPr>
              <w:t>...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2BCB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E2C8E">
              <w:rPr>
                <w:color w:val="auto"/>
                <w:sz w:val="24"/>
                <w:szCs w:val="24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EB54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487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ECE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14C7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E85" w14:textId="77777777" w:rsidR="00EE2C8E" w:rsidRPr="00EE2C8E" w:rsidRDefault="00EE2C8E" w:rsidP="00EE2C8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14:paraId="33C17C73" w14:textId="77777777" w:rsidR="00EE2C8E" w:rsidRPr="00EE2C8E" w:rsidRDefault="00EE2C8E" w:rsidP="00EE2C8E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 w:val="24"/>
          <w:szCs w:val="24"/>
        </w:rPr>
      </w:pPr>
    </w:p>
    <w:p w14:paraId="20D00D17" w14:textId="77777777" w:rsidR="00EE2C8E" w:rsidRDefault="00EE2C8E" w:rsidP="00277136">
      <w:pPr>
        <w:spacing w:after="37"/>
        <w:ind w:left="0" w:right="-84" w:firstLine="0"/>
      </w:pPr>
    </w:p>
    <w:p w14:paraId="6892DF81" w14:textId="77777777" w:rsidR="006D00B8" w:rsidRDefault="006D00B8" w:rsidP="00277136">
      <w:pPr>
        <w:spacing w:after="37"/>
        <w:ind w:left="0" w:right="-84" w:firstLine="0"/>
      </w:pPr>
    </w:p>
    <w:p w14:paraId="659541E3" w14:textId="77777777" w:rsidR="006D00B8" w:rsidRDefault="006D00B8" w:rsidP="00277136">
      <w:pPr>
        <w:spacing w:after="37"/>
        <w:ind w:left="0" w:right="-84" w:firstLine="0"/>
      </w:pPr>
    </w:p>
    <w:p w14:paraId="2A0D7C21" w14:textId="77777777" w:rsidR="006D00B8" w:rsidRDefault="006D00B8" w:rsidP="00277136">
      <w:pPr>
        <w:spacing w:after="37"/>
        <w:ind w:left="0" w:right="-84" w:firstLine="0"/>
      </w:pPr>
    </w:p>
    <w:sectPr w:rsidR="006D00B8" w:rsidSect="00277136">
      <w:pgSz w:w="11900" w:h="16819"/>
      <w:pgMar w:top="799" w:right="556" w:bottom="1151" w:left="1123" w:header="567" w:footer="720" w:gutter="0"/>
      <w:pgNumType w:start="6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0AE6E" w14:textId="77777777" w:rsidR="00F37C71" w:rsidRDefault="00F37C71">
      <w:pPr>
        <w:spacing w:after="0" w:line="240" w:lineRule="auto"/>
      </w:pPr>
      <w:r>
        <w:separator/>
      </w:r>
    </w:p>
  </w:endnote>
  <w:endnote w:type="continuationSeparator" w:id="0">
    <w:p w14:paraId="78AFFEBD" w14:textId="77777777" w:rsidR="00F37C71" w:rsidRDefault="00F3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71E76" w14:textId="77777777" w:rsidR="00F37C71" w:rsidRDefault="00F37C71">
      <w:pPr>
        <w:spacing w:after="0" w:line="240" w:lineRule="auto"/>
      </w:pPr>
      <w:r>
        <w:separator/>
      </w:r>
    </w:p>
  </w:footnote>
  <w:footnote w:type="continuationSeparator" w:id="0">
    <w:p w14:paraId="02497DC9" w14:textId="77777777" w:rsidR="00F37C71" w:rsidRDefault="00F3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01017" w14:textId="77777777" w:rsidR="00725B34" w:rsidRDefault="00725B34" w:rsidP="00DC26A9">
    <w:pPr>
      <w:spacing w:after="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E9B10" w14:textId="77777777" w:rsidR="00725B34" w:rsidRDefault="00725B34" w:rsidP="00C9620E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9B5D7" w14:textId="77777777" w:rsidR="00725B34" w:rsidRDefault="00725B34">
    <w:pPr>
      <w:spacing w:after="0" w:line="259" w:lineRule="auto"/>
      <w:ind w:left="68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61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810"/>
    <w:multiLevelType w:val="hybridMultilevel"/>
    <w:tmpl w:val="A18AA9C8"/>
    <w:lvl w:ilvl="0" w:tplc="937808A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11703CB"/>
    <w:multiLevelType w:val="hybridMultilevel"/>
    <w:tmpl w:val="4CB8C39C"/>
    <w:lvl w:ilvl="0" w:tplc="BC22EEA6">
      <w:start w:val="1"/>
      <w:numFmt w:val="decimal"/>
      <w:lvlText w:val="%1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942414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8AD3D2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A6A7372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2A4B372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01C91CA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9A4ABC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1CB302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921C5C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F63C8"/>
    <w:multiLevelType w:val="hybridMultilevel"/>
    <w:tmpl w:val="8F9E46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9DC74AF"/>
    <w:multiLevelType w:val="hybridMultilevel"/>
    <w:tmpl w:val="611AB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15BF"/>
    <w:multiLevelType w:val="multilevel"/>
    <w:tmpl w:val="DA42C554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6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2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8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4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5" w15:restartNumberingAfterBreak="0">
    <w:nsid w:val="12D81B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9C1E3C"/>
    <w:multiLevelType w:val="hybridMultilevel"/>
    <w:tmpl w:val="57D6FF04"/>
    <w:lvl w:ilvl="0" w:tplc="C4A476A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7A9814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06934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A0D840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A82724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AE2B50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AD10A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CA99A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280E20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8423AE"/>
    <w:multiLevelType w:val="hybridMultilevel"/>
    <w:tmpl w:val="FEACC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A3E7F"/>
    <w:multiLevelType w:val="hybridMultilevel"/>
    <w:tmpl w:val="9176FFD6"/>
    <w:lvl w:ilvl="0" w:tplc="5C50D9B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A7664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2176A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AC1890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42F276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74D714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C1554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76C892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F67B62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A017B1"/>
    <w:multiLevelType w:val="hybridMultilevel"/>
    <w:tmpl w:val="DFC65A6E"/>
    <w:lvl w:ilvl="0" w:tplc="2C760E60">
      <w:start w:val="1"/>
      <w:numFmt w:val="decimal"/>
      <w:lvlText w:val="%1."/>
      <w:lvlJc w:val="left"/>
      <w:pPr>
        <w:ind w:left="107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 w15:restartNumberingAfterBreak="0">
    <w:nsid w:val="26C766CD"/>
    <w:multiLevelType w:val="hybridMultilevel"/>
    <w:tmpl w:val="15CA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8573B"/>
    <w:multiLevelType w:val="hybridMultilevel"/>
    <w:tmpl w:val="A11630EC"/>
    <w:lvl w:ilvl="0" w:tplc="53D68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6B2D73"/>
    <w:multiLevelType w:val="hybridMultilevel"/>
    <w:tmpl w:val="C2D0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94BD1"/>
    <w:multiLevelType w:val="hybridMultilevel"/>
    <w:tmpl w:val="8B60671E"/>
    <w:lvl w:ilvl="0" w:tplc="0419000F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4" w15:restartNumberingAfterBreak="0">
    <w:nsid w:val="3C402658"/>
    <w:multiLevelType w:val="hybridMultilevel"/>
    <w:tmpl w:val="4E1A966C"/>
    <w:lvl w:ilvl="0" w:tplc="EB0CE1A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48A1521"/>
    <w:multiLevelType w:val="multilevel"/>
    <w:tmpl w:val="A49EC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4051408"/>
    <w:multiLevelType w:val="multilevel"/>
    <w:tmpl w:val="3766B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57AD4721"/>
    <w:multiLevelType w:val="hybridMultilevel"/>
    <w:tmpl w:val="7A8811B8"/>
    <w:lvl w:ilvl="0" w:tplc="551EEAF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 w15:restartNumberingAfterBreak="0">
    <w:nsid w:val="5B41096F"/>
    <w:multiLevelType w:val="hybridMultilevel"/>
    <w:tmpl w:val="B72E1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837E3"/>
    <w:multiLevelType w:val="hybridMultilevel"/>
    <w:tmpl w:val="6A7ED2B6"/>
    <w:lvl w:ilvl="0" w:tplc="4A6C6F7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DE06E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1804F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FA2E7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80C2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4C7A2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8018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3E9BF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3ABA4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B56411"/>
    <w:multiLevelType w:val="hybridMultilevel"/>
    <w:tmpl w:val="8B60671E"/>
    <w:lvl w:ilvl="0" w:tplc="0419000F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 w15:restartNumberingAfterBreak="0">
    <w:nsid w:val="683922D7"/>
    <w:multiLevelType w:val="hybridMultilevel"/>
    <w:tmpl w:val="B6CEA75E"/>
    <w:lvl w:ilvl="0" w:tplc="F7B0A0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4E5CF5"/>
    <w:multiLevelType w:val="hybridMultilevel"/>
    <w:tmpl w:val="C4384B84"/>
    <w:lvl w:ilvl="0" w:tplc="58DEA4D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C4A1C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D6434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1C371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56F40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025E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44F83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6464F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840DF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5E691E"/>
    <w:multiLevelType w:val="hybridMultilevel"/>
    <w:tmpl w:val="D02E0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05B8D"/>
    <w:multiLevelType w:val="hybridMultilevel"/>
    <w:tmpl w:val="F556AB54"/>
    <w:lvl w:ilvl="0" w:tplc="0419000D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461655309">
    <w:abstractNumId w:val="19"/>
  </w:num>
  <w:num w:numId="2" w16cid:durableId="1121145241">
    <w:abstractNumId w:val="22"/>
  </w:num>
  <w:num w:numId="3" w16cid:durableId="1595750052">
    <w:abstractNumId w:val="6"/>
  </w:num>
  <w:num w:numId="4" w16cid:durableId="1725056001">
    <w:abstractNumId w:val="8"/>
  </w:num>
  <w:num w:numId="5" w16cid:durableId="387387896">
    <w:abstractNumId w:val="1"/>
  </w:num>
  <w:num w:numId="6" w16cid:durableId="2132244629">
    <w:abstractNumId w:val="4"/>
  </w:num>
  <w:num w:numId="7" w16cid:durableId="1464536661">
    <w:abstractNumId w:val="5"/>
  </w:num>
  <w:num w:numId="8" w16cid:durableId="1073745910">
    <w:abstractNumId w:val="23"/>
  </w:num>
  <w:num w:numId="9" w16cid:durableId="1157574159">
    <w:abstractNumId w:val="9"/>
  </w:num>
  <w:num w:numId="10" w16cid:durableId="1126120555">
    <w:abstractNumId w:val="15"/>
  </w:num>
  <w:num w:numId="11" w16cid:durableId="2098092818">
    <w:abstractNumId w:val="3"/>
  </w:num>
  <w:num w:numId="12" w16cid:durableId="827283534">
    <w:abstractNumId w:val="21"/>
  </w:num>
  <w:num w:numId="13" w16cid:durableId="261305304">
    <w:abstractNumId w:val="11"/>
  </w:num>
  <w:num w:numId="14" w16cid:durableId="1405445988">
    <w:abstractNumId w:val="7"/>
  </w:num>
  <w:num w:numId="15" w16cid:durableId="1484083052">
    <w:abstractNumId w:val="0"/>
  </w:num>
  <w:num w:numId="16" w16cid:durableId="2042439719">
    <w:abstractNumId w:val="13"/>
  </w:num>
  <w:num w:numId="17" w16cid:durableId="1775788343">
    <w:abstractNumId w:val="17"/>
  </w:num>
  <w:num w:numId="18" w16cid:durableId="1328482182">
    <w:abstractNumId w:val="24"/>
  </w:num>
  <w:num w:numId="19" w16cid:durableId="855726454">
    <w:abstractNumId w:val="20"/>
  </w:num>
  <w:num w:numId="20" w16cid:durableId="1478570062">
    <w:abstractNumId w:val="10"/>
  </w:num>
  <w:num w:numId="21" w16cid:durableId="143200119">
    <w:abstractNumId w:val="16"/>
  </w:num>
  <w:num w:numId="22" w16cid:durableId="540746337">
    <w:abstractNumId w:val="12"/>
  </w:num>
  <w:num w:numId="23" w16cid:durableId="1395082818">
    <w:abstractNumId w:val="18"/>
  </w:num>
  <w:num w:numId="24" w16cid:durableId="2045204915">
    <w:abstractNumId w:val="2"/>
  </w:num>
  <w:num w:numId="25" w16cid:durableId="1503231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A0"/>
    <w:rsid w:val="000006B9"/>
    <w:rsid w:val="00002530"/>
    <w:rsid w:val="0000369E"/>
    <w:rsid w:val="0000485D"/>
    <w:rsid w:val="00006AF3"/>
    <w:rsid w:val="000076F4"/>
    <w:rsid w:val="0001220D"/>
    <w:rsid w:val="00016305"/>
    <w:rsid w:val="00024506"/>
    <w:rsid w:val="0002623F"/>
    <w:rsid w:val="00027545"/>
    <w:rsid w:val="00027769"/>
    <w:rsid w:val="000307E9"/>
    <w:rsid w:val="00031601"/>
    <w:rsid w:val="00033330"/>
    <w:rsid w:val="00040C15"/>
    <w:rsid w:val="00041F11"/>
    <w:rsid w:val="0004312D"/>
    <w:rsid w:val="00045454"/>
    <w:rsid w:val="00046BD1"/>
    <w:rsid w:val="0004755E"/>
    <w:rsid w:val="00055CCB"/>
    <w:rsid w:val="00063496"/>
    <w:rsid w:val="000635CF"/>
    <w:rsid w:val="000670C8"/>
    <w:rsid w:val="00072AE5"/>
    <w:rsid w:val="00072CFA"/>
    <w:rsid w:val="00080078"/>
    <w:rsid w:val="00084589"/>
    <w:rsid w:val="00086775"/>
    <w:rsid w:val="000878F2"/>
    <w:rsid w:val="00091E1C"/>
    <w:rsid w:val="000938E7"/>
    <w:rsid w:val="000A3170"/>
    <w:rsid w:val="000A78D4"/>
    <w:rsid w:val="000A7D8D"/>
    <w:rsid w:val="000B0562"/>
    <w:rsid w:val="000B1798"/>
    <w:rsid w:val="000B309D"/>
    <w:rsid w:val="000B513B"/>
    <w:rsid w:val="000B6423"/>
    <w:rsid w:val="000B781A"/>
    <w:rsid w:val="000C29B7"/>
    <w:rsid w:val="000C3956"/>
    <w:rsid w:val="000C3FF9"/>
    <w:rsid w:val="000C5422"/>
    <w:rsid w:val="000C6663"/>
    <w:rsid w:val="000D07C1"/>
    <w:rsid w:val="000D2969"/>
    <w:rsid w:val="000D3278"/>
    <w:rsid w:val="000D3B0E"/>
    <w:rsid w:val="000D4D5F"/>
    <w:rsid w:val="000D595E"/>
    <w:rsid w:val="000D63FA"/>
    <w:rsid w:val="000D7327"/>
    <w:rsid w:val="000E3B3C"/>
    <w:rsid w:val="000E3C66"/>
    <w:rsid w:val="000E561A"/>
    <w:rsid w:val="000F1D39"/>
    <w:rsid w:val="000F74B9"/>
    <w:rsid w:val="000F7F14"/>
    <w:rsid w:val="00100EB5"/>
    <w:rsid w:val="00101C3D"/>
    <w:rsid w:val="00102735"/>
    <w:rsid w:val="00107366"/>
    <w:rsid w:val="00110FD6"/>
    <w:rsid w:val="001115D5"/>
    <w:rsid w:val="00112FA2"/>
    <w:rsid w:val="00120564"/>
    <w:rsid w:val="00122312"/>
    <w:rsid w:val="00127A7B"/>
    <w:rsid w:val="00127FC6"/>
    <w:rsid w:val="00132CEA"/>
    <w:rsid w:val="00133BB2"/>
    <w:rsid w:val="00137A71"/>
    <w:rsid w:val="00141588"/>
    <w:rsid w:val="001440E9"/>
    <w:rsid w:val="00144156"/>
    <w:rsid w:val="00144173"/>
    <w:rsid w:val="00146DD4"/>
    <w:rsid w:val="0015064E"/>
    <w:rsid w:val="001577C0"/>
    <w:rsid w:val="00157F5C"/>
    <w:rsid w:val="001616F7"/>
    <w:rsid w:val="00162BB8"/>
    <w:rsid w:val="00167DAB"/>
    <w:rsid w:val="00173ACE"/>
    <w:rsid w:val="00176A8B"/>
    <w:rsid w:val="001774CB"/>
    <w:rsid w:val="001806A7"/>
    <w:rsid w:val="0018118E"/>
    <w:rsid w:val="0018211C"/>
    <w:rsid w:val="001A0288"/>
    <w:rsid w:val="001A5603"/>
    <w:rsid w:val="001A6686"/>
    <w:rsid w:val="001A75DB"/>
    <w:rsid w:val="001A7ABC"/>
    <w:rsid w:val="001B122E"/>
    <w:rsid w:val="001B12B0"/>
    <w:rsid w:val="001B1C77"/>
    <w:rsid w:val="001B36EA"/>
    <w:rsid w:val="001B55B2"/>
    <w:rsid w:val="001B5B86"/>
    <w:rsid w:val="001C115C"/>
    <w:rsid w:val="001C5116"/>
    <w:rsid w:val="001C57DB"/>
    <w:rsid w:val="001C5812"/>
    <w:rsid w:val="001C7637"/>
    <w:rsid w:val="001D5DB3"/>
    <w:rsid w:val="001F48A5"/>
    <w:rsid w:val="001F5A8C"/>
    <w:rsid w:val="00200C09"/>
    <w:rsid w:val="002016C4"/>
    <w:rsid w:val="00201809"/>
    <w:rsid w:val="002060E6"/>
    <w:rsid w:val="00206393"/>
    <w:rsid w:val="00216598"/>
    <w:rsid w:val="002200AC"/>
    <w:rsid w:val="002217A4"/>
    <w:rsid w:val="00222708"/>
    <w:rsid w:val="002228CA"/>
    <w:rsid w:val="002232AD"/>
    <w:rsid w:val="00224E72"/>
    <w:rsid w:val="00225045"/>
    <w:rsid w:val="0022666D"/>
    <w:rsid w:val="00226F25"/>
    <w:rsid w:val="00227702"/>
    <w:rsid w:val="00230DED"/>
    <w:rsid w:val="002325E6"/>
    <w:rsid w:val="002327F2"/>
    <w:rsid w:val="00233949"/>
    <w:rsid w:val="002345EA"/>
    <w:rsid w:val="00237B2A"/>
    <w:rsid w:val="00241517"/>
    <w:rsid w:val="00242A04"/>
    <w:rsid w:val="002447C9"/>
    <w:rsid w:val="002476CB"/>
    <w:rsid w:val="00247D92"/>
    <w:rsid w:val="002502DF"/>
    <w:rsid w:val="002506DF"/>
    <w:rsid w:val="00250E7D"/>
    <w:rsid w:val="00250EF4"/>
    <w:rsid w:val="00251AC5"/>
    <w:rsid w:val="00257540"/>
    <w:rsid w:val="00260C38"/>
    <w:rsid w:val="0026586E"/>
    <w:rsid w:val="0026704C"/>
    <w:rsid w:val="00267D1A"/>
    <w:rsid w:val="00271052"/>
    <w:rsid w:val="00271DB4"/>
    <w:rsid w:val="00272721"/>
    <w:rsid w:val="00272A2B"/>
    <w:rsid w:val="00272E90"/>
    <w:rsid w:val="00273BDE"/>
    <w:rsid w:val="00274ADD"/>
    <w:rsid w:val="00276ADD"/>
    <w:rsid w:val="00277136"/>
    <w:rsid w:val="002824C9"/>
    <w:rsid w:val="00293C9E"/>
    <w:rsid w:val="0029512E"/>
    <w:rsid w:val="00296A31"/>
    <w:rsid w:val="002A511F"/>
    <w:rsid w:val="002A613F"/>
    <w:rsid w:val="002B04F1"/>
    <w:rsid w:val="002B286A"/>
    <w:rsid w:val="002B5D01"/>
    <w:rsid w:val="002C2623"/>
    <w:rsid w:val="002C2A69"/>
    <w:rsid w:val="002C3E4A"/>
    <w:rsid w:val="002C4E7C"/>
    <w:rsid w:val="002C602A"/>
    <w:rsid w:val="002D3180"/>
    <w:rsid w:val="002E089B"/>
    <w:rsid w:val="002E1F1E"/>
    <w:rsid w:val="002E5BCE"/>
    <w:rsid w:val="002E5D9D"/>
    <w:rsid w:val="002F1061"/>
    <w:rsid w:val="002F652A"/>
    <w:rsid w:val="002F76BF"/>
    <w:rsid w:val="00302DA9"/>
    <w:rsid w:val="00304CBD"/>
    <w:rsid w:val="0030587C"/>
    <w:rsid w:val="00306CF5"/>
    <w:rsid w:val="00311523"/>
    <w:rsid w:val="00312971"/>
    <w:rsid w:val="00316BED"/>
    <w:rsid w:val="00324A56"/>
    <w:rsid w:val="00327BEF"/>
    <w:rsid w:val="00327ECA"/>
    <w:rsid w:val="00337066"/>
    <w:rsid w:val="003373DD"/>
    <w:rsid w:val="00340675"/>
    <w:rsid w:val="00341138"/>
    <w:rsid w:val="00341840"/>
    <w:rsid w:val="00350056"/>
    <w:rsid w:val="00352560"/>
    <w:rsid w:val="00355DE4"/>
    <w:rsid w:val="0036541E"/>
    <w:rsid w:val="003654D3"/>
    <w:rsid w:val="0036658B"/>
    <w:rsid w:val="00371862"/>
    <w:rsid w:val="0037377D"/>
    <w:rsid w:val="00374822"/>
    <w:rsid w:val="00376496"/>
    <w:rsid w:val="00377B6D"/>
    <w:rsid w:val="00382183"/>
    <w:rsid w:val="00387DB3"/>
    <w:rsid w:val="00391156"/>
    <w:rsid w:val="00391BCB"/>
    <w:rsid w:val="003944CA"/>
    <w:rsid w:val="003A540A"/>
    <w:rsid w:val="003A5D4B"/>
    <w:rsid w:val="003A681C"/>
    <w:rsid w:val="003A7D77"/>
    <w:rsid w:val="003B48A2"/>
    <w:rsid w:val="003B5F87"/>
    <w:rsid w:val="003C3527"/>
    <w:rsid w:val="003C475F"/>
    <w:rsid w:val="003C522A"/>
    <w:rsid w:val="003C6BAB"/>
    <w:rsid w:val="003D2F43"/>
    <w:rsid w:val="003D31D2"/>
    <w:rsid w:val="003D3555"/>
    <w:rsid w:val="003D5701"/>
    <w:rsid w:val="003D76F3"/>
    <w:rsid w:val="003E114A"/>
    <w:rsid w:val="003E2A42"/>
    <w:rsid w:val="003E3AAA"/>
    <w:rsid w:val="003E61B3"/>
    <w:rsid w:val="003E700A"/>
    <w:rsid w:val="003E7A71"/>
    <w:rsid w:val="003F289C"/>
    <w:rsid w:val="003F3272"/>
    <w:rsid w:val="003F35C0"/>
    <w:rsid w:val="003F5D03"/>
    <w:rsid w:val="00400DE8"/>
    <w:rsid w:val="0040628E"/>
    <w:rsid w:val="00414A8F"/>
    <w:rsid w:val="00420F8E"/>
    <w:rsid w:val="004223C8"/>
    <w:rsid w:val="00422517"/>
    <w:rsid w:val="00425714"/>
    <w:rsid w:val="00425F8C"/>
    <w:rsid w:val="00431E72"/>
    <w:rsid w:val="00432BFC"/>
    <w:rsid w:val="0043366A"/>
    <w:rsid w:val="0043624C"/>
    <w:rsid w:val="00437464"/>
    <w:rsid w:val="00440AF0"/>
    <w:rsid w:val="00444B2C"/>
    <w:rsid w:val="00447731"/>
    <w:rsid w:val="004516AB"/>
    <w:rsid w:val="004535C3"/>
    <w:rsid w:val="0045371F"/>
    <w:rsid w:val="00456619"/>
    <w:rsid w:val="00462128"/>
    <w:rsid w:val="0046734B"/>
    <w:rsid w:val="00467ADF"/>
    <w:rsid w:val="00470871"/>
    <w:rsid w:val="00473C41"/>
    <w:rsid w:val="004815BA"/>
    <w:rsid w:val="00482A45"/>
    <w:rsid w:val="004870AC"/>
    <w:rsid w:val="00487CBA"/>
    <w:rsid w:val="00491BF7"/>
    <w:rsid w:val="00496258"/>
    <w:rsid w:val="004A4AB0"/>
    <w:rsid w:val="004B1CB4"/>
    <w:rsid w:val="004B2DE4"/>
    <w:rsid w:val="004B354E"/>
    <w:rsid w:val="004B3AAB"/>
    <w:rsid w:val="004B4E75"/>
    <w:rsid w:val="004C0885"/>
    <w:rsid w:val="004C2084"/>
    <w:rsid w:val="004C277F"/>
    <w:rsid w:val="004C2A80"/>
    <w:rsid w:val="004C6D63"/>
    <w:rsid w:val="004C7A2B"/>
    <w:rsid w:val="004C7C4C"/>
    <w:rsid w:val="004D0A4A"/>
    <w:rsid w:val="004D13BF"/>
    <w:rsid w:val="004D4BEE"/>
    <w:rsid w:val="004D589D"/>
    <w:rsid w:val="004D6017"/>
    <w:rsid w:val="004D7623"/>
    <w:rsid w:val="004D7BC7"/>
    <w:rsid w:val="004E0DE8"/>
    <w:rsid w:val="004E64E7"/>
    <w:rsid w:val="004E7B5B"/>
    <w:rsid w:val="004F09A4"/>
    <w:rsid w:val="004F2796"/>
    <w:rsid w:val="004F659D"/>
    <w:rsid w:val="004F6C8F"/>
    <w:rsid w:val="00502A3E"/>
    <w:rsid w:val="005055B1"/>
    <w:rsid w:val="00506B87"/>
    <w:rsid w:val="00507602"/>
    <w:rsid w:val="00514E73"/>
    <w:rsid w:val="00516274"/>
    <w:rsid w:val="0052176A"/>
    <w:rsid w:val="00522263"/>
    <w:rsid w:val="00527F3A"/>
    <w:rsid w:val="005304A7"/>
    <w:rsid w:val="00530B73"/>
    <w:rsid w:val="00532459"/>
    <w:rsid w:val="00533B4B"/>
    <w:rsid w:val="00534C1F"/>
    <w:rsid w:val="00534D43"/>
    <w:rsid w:val="005404A3"/>
    <w:rsid w:val="0054086C"/>
    <w:rsid w:val="00541214"/>
    <w:rsid w:val="005446E6"/>
    <w:rsid w:val="005450DC"/>
    <w:rsid w:val="005468C0"/>
    <w:rsid w:val="00546CDD"/>
    <w:rsid w:val="00550805"/>
    <w:rsid w:val="0055155D"/>
    <w:rsid w:val="00551757"/>
    <w:rsid w:val="005551A7"/>
    <w:rsid w:val="00555B45"/>
    <w:rsid w:val="00561DFA"/>
    <w:rsid w:val="005638F0"/>
    <w:rsid w:val="00565C23"/>
    <w:rsid w:val="00565C48"/>
    <w:rsid w:val="00566F2B"/>
    <w:rsid w:val="00570509"/>
    <w:rsid w:val="00571A1A"/>
    <w:rsid w:val="0057266B"/>
    <w:rsid w:val="00572E5C"/>
    <w:rsid w:val="00572FD2"/>
    <w:rsid w:val="0057328B"/>
    <w:rsid w:val="005737A5"/>
    <w:rsid w:val="005762DA"/>
    <w:rsid w:val="0057795D"/>
    <w:rsid w:val="00592D5B"/>
    <w:rsid w:val="00593C07"/>
    <w:rsid w:val="005942DE"/>
    <w:rsid w:val="00595E4A"/>
    <w:rsid w:val="00596327"/>
    <w:rsid w:val="00596524"/>
    <w:rsid w:val="005A0664"/>
    <w:rsid w:val="005A2365"/>
    <w:rsid w:val="005A2786"/>
    <w:rsid w:val="005A2CFB"/>
    <w:rsid w:val="005A6214"/>
    <w:rsid w:val="005A745C"/>
    <w:rsid w:val="005B0B87"/>
    <w:rsid w:val="005B222B"/>
    <w:rsid w:val="005B2773"/>
    <w:rsid w:val="005B50E8"/>
    <w:rsid w:val="005C2103"/>
    <w:rsid w:val="005C30AE"/>
    <w:rsid w:val="005C37FB"/>
    <w:rsid w:val="005C57EB"/>
    <w:rsid w:val="005C76F0"/>
    <w:rsid w:val="005D0BF8"/>
    <w:rsid w:val="005D1AD5"/>
    <w:rsid w:val="005D1B9D"/>
    <w:rsid w:val="005D2EB0"/>
    <w:rsid w:val="005D4D5D"/>
    <w:rsid w:val="005D50A1"/>
    <w:rsid w:val="005D6211"/>
    <w:rsid w:val="005D6B5C"/>
    <w:rsid w:val="005D6BDF"/>
    <w:rsid w:val="005D7C20"/>
    <w:rsid w:val="005E6012"/>
    <w:rsid w:val="005E6804"/>
    <w:rsid w:val="005F05E4"/>
    <w:rsid w:val="005F2BF4"/>
    <w:rsid w:val="005F2F72"/>
    <w:rsid w:val="006016F0"/>
    <w:rsid w:val="00602225"/>
    <w:rsid w:val="00602629"/>
    <w:rsid w:val="0060289B"/>
    <w:rsid w:val="00605246"/>
    <w:rsid w:val="00605EC3"/>
    <w:rsid w:val="0061035F"/>
    <w:rsid w:val="006105D7"/>
    <w:rsid w:val="0061187A"/>
    <w:rsid w:val="00612202"/>
    <w:rsid w:val="006123F5"/>
    <w:rsid w:val="006148BC"/>
    <w:rsid w:val="006206E3"/>
    <w:rsid w:val="00620D5B"/>
    <w:rsid w:val="00623CAB"/>
    <w:rsid w:val="0063024C"/>
    <w:rsid w:val="0063455A"/>
    <w:rsid w:val="006360DB"/>
    <w:rsid w:val="00640E3E"/>
    <w:rsid w:val="00640F00"/>
    <w:rsid w:val="00643544"/>
    <w:rsid w:val="00647882"/>
    <w:rsid w:val="00651446"/>
    <w:rsid w:val="0065156E"/>
    <w:rsid w:val="006515AF"/>
    <w:rsid w:val="00652462"/>
    <w:rsid w:val="00653247"/>
    <w:rsid w:val="006557EA"/>
    <w:rsid w:val="006617D0"/>
    <w:rsid w:val="00664AA0"/>
    <w:rsid w:val="006667C1"/>
    <w:rsid w:val="0067139E"/>
    <w:rsid w:val="006715AF"/>
    <w:rsid w:val="00671B79"/>
    <w:rsid w:val="0067391E"/>
    <w:rsid w:val="00674910"/>
    <w:rsid w:val="00676ACD"/>
    <w:rsid w:val="0068086E"/>
    <w:rsid w:val="00680E7F"/>
    <w:rsid w:val="00682298"/>
    <w:rsid w:val="00683C3D"/>
    <w:rsid w:val="00685338"/>
    <w:rsid w:val="0068537D"/>
    <w:rsid w:val="00685FF7"/>
    <w:rsid w:val="00690EEF"/>
    <w:rsid w:val="006914E0"/>
    <w:rsid w:val="00691FFA"/>
    <w:rsid w:val="0069434D"/>
    <w:rsid w:val="006944AD"/>
    <w:rsid w:val="00695FCD"/>
    <w:rsid w:val="006962EC"/>
    <w:rsid w:val="0069678E"/>
    <w:rsid w:val="00696CF5"/>
    <w:rsid w:val="006A1760"/>
    <w:rsid w:val="006A1C3A"/>
    <w:rsid w:val="006A45A8"/>
    <w:rsid w:val="006A554F"/>
    <w:rsid w:val="006A7A4D"/>
    <w:rsid w:val="006B3D56"/>
    <w:rsid w:val="006B3E73"/>
    <w:rsid w:val="006B616A"/>
    <w:rsid w:val="006B7E0A"/>
    <w:rsid w:val="006C0CA0"/>
    <w:rsid w:val="006C2269"/>
    <w:rsid w:val="006C4B01"/>
    <w:rsid w:val="006C710B"/>
    <w:rsid w:val="006D00B8"/>
    <w:rsid w:val="006D09E2"/>
    <w:rsid w:val="006D59BC"/>
    <w:rsid w:val="006D5E0E"/>
    <w:rsid w:val="006D79B0"/>
    <w:rsid w:val="006E2940"/>
    <w:rsid w:val="006E2C9C"/>
    <w:rsid w:val="006E43A7"/>
    <w:rsid w:val="006E759F"/>
    <w:rsid w:val="006F63FE"/>
    <w:rsid w:val="00704F24"/>
    <w:rsid w:val="007124F9"/>
    <w:rsid w:val="007127D7"/>
    <w:rsid w:val="007141E2"/>
    <w:rsid w:val="00715682"/>
    <w:rsid w:val="00717CE5"/>
    <w:rsid w:val="007209ED"/>
    <w:rsid w:val="007213EC"/>
    <w:rsid w:val="00725B34"/>
    <w:rsid w:val="00726A97"/>
    <w:rsid w:val="00733D3D"/>
    <w:rsid w:val="00734173"/>
    <w:rsid w:val="00734A67"/>
    <w:rsid w:val="00737C84"/>
    <w:rsid w:val="00737DC0"/>
    <w:rsid w:val="00742F74"/>
    <w:rsid w:val="007445DE"/>
    <w:rsid w:val="007453F8"/>
    <w:rsid w:val="00747B1B"/>
    <w:rsid w:val="00750EA6"/>
    <w:rsid w:val="00754E63"/>
    <w:rsid w:val="00756AF3"/>
    <w:rsid w:val="00757D89"/>
    <w:rsid w:val="00763FB7"/>
    <w:rsid w:val="00764DB5"/>
    <w:rsid w:val="007653C2"/>
    <w:rsid w:val="007670EC"/>
    <w:rsid w:val="007713E8"/>
    <w:rsid w:val="007745EF"/>
    <w:rsid w:val="00774F7C"/>
    <w:rsid w:val="00775580"/>
    <w:rsid w:val="00776637"/>
    <w:rsid w:val="007771D1"/>
    <w:rsid w:val="007858DD"/>
    <w:rsid w:val="007918C6"/>
    <w:rsid w:val="00792361"/>
    <w:rsid w:val="00792793"/>
    <w:rsid w:val="00794DA5"/>
    <w:rsid w:val="007978F0"/>
    <w:rsid w:val="007A3342"/>
    <w:rsid w:val="007A361E"/>
    <w:rsid w:val="007A3871"/>
    <w:rsid w:val="007A6235"/>
    <w:rsid w:val="007A676A"/>
    <w:rsid w:val="007B19B5"/>
    <w:rsid w:val="007C184B"/>
    <w:rsid w:val="007C1E25"/>
    <w:rsid w:val="007C3343"/>
    <w:rsid w:val="007C4656"/>
    <w:rsid w:val="007D0AE7"/>
    <w:rsid w:val="007D1B40"/>
    <w:rsid w:val="007D2E15"/>
    <w:rsid w:val="007D71CE"/>
    <w:rsid w:val="007D7E68"/>
    <w:rsid w:val="007E027D"/>
    <w:rsid w:val="007E4803"/>
    <w:rsid w:val="007E52EC"/>
    <w:rsid w:val="007E57D6"/>
    <w:rsid w:val="007E62F9"/>
    <w:rsid w:val="007F19A3"/>
    <w:rsid w:val="007F1C1E"/>
    <w:rsid w:val="007F3F57"/>
    <w:rsid w:val="007F7227"/>
    <w:rsid w:val="007F7931"/>
    <w:rsid w:val="00801795"/>
    <w:rsid w:val="00802900"/>
    <w:rsid w:val="008033E0"/>
    <w:rsid w:val="008036CD"/>
    <w:rsid w:val="00805C70"/>
    <w:rsid w:val="00805DED"/>
    <w:rsid w:val="00805F3B"/>
    <w:rsid w:val="00807884"/>
    <w:rsid w:val="00807A70"/>
    <w:rsid w:val="00830D13"/>
    <w:rsid w:val="008312E5"/>
    <w:rsid w:val="008329BA"/>
    <w:rsid w:val="00835B51"/>
    <w:rsid w:val="00840FF3"/>
    <w:rsid w:val="00843314"/>
    <w:rsid w:val="00850F1F"/>
    <w:rsid w:val="008574D2"/>
    <w:rsid w:val="00857C30"/>
    <w:rsid w:val="0086074D"/>
    <w:rsid w:val="00861C99"/>
    <w:rsid w:val="00863B3B"/>
    <w:rsid w:val="00864359"/>
    <w:rsid w:val="00870D08"/>
    <w:rsid w:val="00871308"/>
    <w:rsid w:val="00872DD7"/>
    <w:rsid w:val="008747F0"/>
    <w:rsid w:val="00875867"/>
    <w:rsid w:val="0087739A"/>
    <w:rsid w:val="00877C8A"/>
    <w:rsid w:val="0088054B"/>
    <w:rsid w:val="00886043"/>
    <w:rsid w:val="00886553"/>
    <w:rsid w:val="008930E1"/>
    <w:rsid w:val="008956E6"/>
    <w:rsid w:val="008A01B7"/>
    <w:rsid w:val="008A157F"/>
    <w:rsid w:val="008A6D49"/>
    <w:rsid w:val="008B2F5C"/>
    <w:rsid w:val="008B2F74"/>
    <w:rsid w:val="008B4D5C"/>
    <w:rsid w:val="008B52CF"/>
    <w:rsid w:val="008B779B"/>
    <w:rsid w:val="008C03CE"/>
    <w:rsid w:val="008C0621"/>
    <w:rsid w:val="008C11A0"/>
    <w:rsid w:val="008C3018"/>
    <w:rsid w:val="008C586F"/>
    <w:rsid w:val="008D74D6"/>
    <w:rsid w:val="008E5476"/>
    <w:rsid w:val="008E5F50"/>
    <w:rsid w:val="008F2024"/>
    <w:rsid w:val="009002E1"/>
    <w:rsid w:val="00905023"/>
    <w:rsid w:val="00907C13"/>
    <w:rsid w:val="00907EF6"/>
    <w:rsid w:val="00912437"/>
    <w:rsid w:val="00913457"/>
    <w:rsid w:val="009143EF"/>
    <w:rsid w:val="009153D9"/>
    <w:rsid w:val="00915879"/>
    <w:rsid w:val="0092108C"/>
    <w:rsid w:val="0092167C"/>
    <w:rsid w:val="00921DA3"/>
    <w:rsid w:val="00921DE5"/>
    <w:rsid w:val="0092291B"/>
    <w:rsid w:val="0092515B"/>
    <w:rsid w:val="00925987"/>
    <w:rsid w:val="00927286"/>
    <w:rsid w:val="0093161C"/>
    <w:rsid w:val="00933466"/>
    <w:rsid w:val="00940226"/>
    <w:rsid w:val="0095048C"/>
    <w:rsid w:val="00952205"/>
    <w:rsid w:val="00953B56"/>
    <w:rsid w:val="00956756"/>
    <w:rsid w:val="009615C7"/>
    <w:rsid w:val="00962946"/>
    <w:rsid w:val="0096395A"/>
    <w:rsid w:val="00964D33"/>
    <w:rsid w:val="0096552D"/>
    <w:rsid w:val="009660C2"/>
    <w:rsid w:val="009661AF"/>
    <w:rsid w:val="009678CC"/>
    <w:rsid w:val="009714DA"/>
    <w:rsid w:val="009753DB"/>
    <w:rsid w:val="00975DFF"/>
    <w:rsid w:val="00981DBD"/>
    <w:rsid w:val="00982446"/>
    <w:rsid w:val="009841C3"/>
    <w:rsid w:val="00985DC3"/>
    <w:rsid w:val="009873F7"/>
    <w:rsid w:val="00987A83"/>
    <w:rsid w:val="00987BBF"/>
    <w:rsid w:val="0099209E"/>
    <w:rsid w:val="0099605C"/>
    <w:rsid w:val="009964BC"/>
    <w:rsid w:val="009A0AD3"/>
    <w:rsid w:val="009A0BE0"/>
    <w:rsid w:val="009A16ED"/>
    <w:rsid w:val="009A349C"/>
    <w:rsid w:val="009A4D0B"/>
    <w:rsid w:val="009A5D33"/>
    <w:rsid w:val="009A705D"/>
    <w:rsid w:val="009B1E64"/>
    <w:rsid w:val="009B4D3D"/>
    <w:rsid w:val="009C078E"/>
    <w:rsid w:val="009C07C5"/>
    <w:rsid w:val="009C3299"/>
    <w:rsid w:val="009C4DEC"/>
    <w:rsid w:val="009C4F67"/>
    <w:rsid w:val="009D0CDF"/>
    <w:rsid w:val="009D1F3F"/>
    <w:rsid w:val="009D47E2"/>
    <w:rsid w:val="009D515F"/>
    <w:rsid w:val="009D561F"/>
    <w:rsid w:val="009D6B3F"/>
    <w:rsid w:val="009E0C50"/>
    <w:rsid w:val="009E3153"/>
    <w:rsid w:val="009E37A7"/>
    <w:rsid w:val="009E3FA7"/>
    <w:rsid w:val="009E43F7"/>
    <w:rsid w:val="009E5A6D"/>
    <w:rsid w:val="009E68DF"/>
    <w:rsid w:val="009E6A63"/>
    <w:rsid w:val="009E70D9"/>
    <w:rsid w:val="009F1CD0"/>
    <w:rsid w:val="009F30AE"/>
    <w:rsid w:val="009F39C7"/>
    <w:rsid w:val="009F521D"/>
    <w:rsid w:val="00A010D8"/>
    <w:rsid w:val="00A01B2A"/>
    <w:rsid w:val="00A0275B"/>
    <w:rsid w:val="00A02D5C"/>
    <w:rsid w:val="00A06A8E"/>
    <w:rsid w:val="00A11A4B"/>
    <w:rsid w:val="00A120FF"/>
    <w:rsid w:val="00A12DC2"/>
    <w:rsid w:val="00A12FDF"/>
    <w:rsid w:val="00A14436"/>
    <w:rsid w:val="00A15BD7"/>
    <w:rsid w:val="00A1608F"/>
    <w:rsid w:val="00A17185"/>
    <w:rsid w:val="00A177DC"/>
    <w:rsid w:val="00A2074C"/>
    <w:rsid w:val="00A25BB3"/>
    <w:rsid w:val="00A30573"/>
    <w:rsid w:val="00A306F7"/>
    <w:rsid w:val="00A37DBF"/>
    <w:rsid w:val="00A45B48"/>
    <w:rsid w:val="00A47D31"/>
    <w:rsid w:val="00A513CA"/>
    <w:rsid w:val="00A52DBF"/>
    <w:rsid w:val="00A541F7"/>
    <w:rsid w:val="00A54C0B"/>
    <w:rsid w:val="00A55373"/>
    <w:rsid w:val="00A61062"/>
    <w:rsid w:val="00A611D7"/>
    <w:rsid w:val="00A71CC1"/>
    <w:rsid w:val="00A721AA"/>
    <w:rsid w:val="00A72AEB"/>
    <w:rsid w:val="00A734C7"/>
    <w:rsid w:val="00A80782"/>
    <w:rsid w:val="00A822EF"/>
    <w:rsid w:val="00A83EE3"/>
    <w:rsid w:val="00A83F67"/>
    <w:rsid w:val="00A83F91"/>
    <w:rsid w:val="00A85560"/>
    <w:rsid w:val="00A86A83"/>
    <w:rsid w:val="00A8770F"/>
    <w:rsid w:val="00A87945"/>
    <w:rsid w:val="00A91C28"/>
    <w:rsid w:val="00A92D73"/>
    <w:rsid w:val="00A950CE"/>
    <w:rsid w:val="00AA1360"/>
    <w:rsid w:val="00AA21AB"/>
    <w:rsid w:val="00AA55C7"/>
    <w:rsid w:val="00AB05C6"/>
    <w:rsid w:val="00AB1B56"/>
    <w:rsid w:val="00AB4AF8"/>
    <w:rsid w:val="00AC01F0"/>
    <w:rsid w:val="00AC0CFF"/>
    <w:rsid w:val="00AC1ACC"/>
    <w:rsid w:val="00AD16D5"/>
    <w:rsid w:val="00AD19F2"/>
    <w:rsid w:val="00AD1DBD"/>
    <w:rsid w:val="00AD50F2"/>
    <w:rsid w:val="00AD763D"/>
    <w:rsid w:val="00AD7F5A"/>
    <w:rsid w:val="00AE011D"/>
    <w:rsid w:val="00AE01C7"/>
    <w:rsid w:val="00AE5A75"/>
    <w:rsid w:val="00AE5F0F"/>
    <w:rsid w:val="00AE769A"/>
    <w:rsid w:val="00AF03E9"/>
    <w:rsid w:val="00AF1900"/>
    <w:rsid w:val="00AF2A07"/>
    <w:rsid w:val="00AF31A9"/>
    <w:rsid w:val="00AF4148"/>
    <w:rsid w:val="00AF45CB"/>
    <w:rsid w:val="00B015E7"/>
    <w:rsid w:val="00B0629D"/>
    <w:rsid w:val="00B070FA"/>
    <w:rsid w:val="00B107A5"/>
    <w:rsid w:val="00B12A67"/>
    <w:rsid w:val="00B13051"/>
    <w:rsid w:val="00B13C46"/>
    <w:rsid w:val="00B13E87"/>
    <w:rsid w:val="00B1641E"/>
    <w:rsid w:val="00B2058B"/>
    <w:rsid w:val="00B22D24"/>
    <w:rsid w:val="00B23A73"/>
    <w:rsid w:val="00B2746E"/>
    <w:rsid w:val="00B323D3"/>
    <w:rsid w:val="00B33238"/>
    <w:rsid w:val="00B36BD2"/>
    <w:rsid w:val="00B424DD"/>
    <w:rsid w:val="00B4689E"/>
    <w:rsid w:val="00B5091A"/>
    <w:rsid w:val="00B50C0A"/>
    <w:rsid w:val="00B53B98"/>
    <w:rsid w:val="00B562E9"/>
    <w:rsid w:val="00B6250A"/>
    <w:rsid w:val="00B651AD"/>
    <w:rsid w:val="00B702D8"/>
    <w:rsid w:val="00B70FA4"/>
    <w:rsid w:val="00B73CD3"/>
    <w:rsid w:val="00B77E80"/>
    <w:rsid w:val="00B806AD"/>
    <w:rsid w:val="00B80AB2"/>
    <w:rsid w:val="00B82091"/>
    <w:rsid w:val="00B830E8"/>
    <w:rsid w:val="00B84028"/>
    <w:rsid w:val="00B860D1"/>
    <w:rsid w:val="00B86CEC"/>
    <w:rsid w:val="00B90E47"/>
    <w:rsid w:val="00B91F9C"/>
    <w:rsid w:val="00B940F0"/>
    <w:rsid w:val="00B9524B"/>
    <w:rsid w:val="00B95886"/>
    <w:rsid w:val="00B96FED"/>
    <w:rsid w:val="00BA16C2"/>
    <w:rsid w:val="00BA1C0D"/>
    <w:rsid w:val="00BB244F"/>
    <w:rsid w:val="00BB2514"/>
    <w:rsid w:val="00BB6E88"/>
    <w:rsid w:val="00BC07FF"/>
    <w:rsid w:val="00BC4228"/>
    <w:rsid w:val="00BD1097"/>
    <w:rsid w:val="00BD1A3D"/>
    <w:rsid w:val="00BD47B1"/>
    <w:rsid w:val="00BD50FA"/>
    <w:rsid w:val="00BE077D"/>
    <w:rsid w:val="00BE0F64"/>
    <w:rsid w:val="00BE4F1C"/>
    <w:rsid w:val="00BF1981"/>
    <w:rsid w:val="00BF5629"/>
    <w:rsid w:val="00C003FE"/>
    <w:rsid w:val="00C0282F"/>
    <w:rsid w:val="00C02B64"/>
    <w:rsid w:val="00C04BF6"/>
    <w:rsid w:val="00C04C7A"/>
    <w:rsid w:val="00C055D6"/>
    <w:rsid w:val="00C074BD"/>
    <w:rsid w:val="00C100FA"/>
    <w:rsid w:val="00C13783"/>
    <w:rsid w:val="00C1406E"/>
    <w:rsid w:val="00C16FE7"/>
    <w:rsid w:val="00C17601"/>
    <w:rsid w:val="00C20EA7"/>
    <w:rsid w:val="00C2282B"/>
    <w:rsid w:val="00C22BC1"/>
    <w:rsid w:val="00C238B7"/>
    <w:rsid w:val="00C27CC1"/>
    <w:rsid w:val="00C3052F"/>
    <w:rsid w:val="00C33E84"/>
    <w:rsid w:val="00C35741"/>
    <w:rsid w:val="00C37120"/>
    <w:rsid w:val="00C41B69"/>
    <w:rsid w:val="00C433D4"/>
    <w:rsid w:val="00C441CF"/>
    <w:rsid w:val="00C442C9"/>
    <w:rsid w:val="00C44B95"/>
    <w:rsid w:val="00C51BD2"/>
    <w:rsid w:val="00C54B38"/>
    <w:rsid w:val="00C56C26"/>
    <w:rsid w:val="00C62099"/>
    <w:rsid w:val="00C7263F"/>
    <w:rsid w:val="00C739D5"/>
    <w:rsid w:val="00C76676"/>
    <w:rsid w:val="00C76C4A"/>
    <w:rsid w:val="00C80088"/>
    <w:rsid w:val="00C802A0"/>
    <w:rsid w:val="00C80E04"/>
    <w:rsid w:val="00C81BA5"/>
    <w:rsid w:val="00C833F5"/>
    <w:rsid w:val="00C84B44"/>
    <w:rsid w:val="00C862FC"/>
    <w:rsid w:val="00C877AC"/>
    <w:rsid w:val="00C9305F"/>
    <w:rsid w:val="00C9376C"/>
    <w:rsid w:val="00C94E78"/>
    <w:rsid w:val="00C957FF"/>
    <w:rsid w:val="00C9620E"/>
    <w:rsid w:val="00CA1D0F"/>
    <w:rsid w:val="00CA5D2A"/>
    <w:rsid w:val="00CB25D0"/>
    <w:rsid w:val="00CB2A0C"/>
    <w:rsid w:val="00CB6EB0"/>
    <w:rsid w:val="00CB7ABC"/>
    <w:rsid w:val="00CC4A80"/>
    <w:rsid w:val="00CC4DA4"/>
    <w:rsid w:val="00CC653E"/>
    <w:rsid w:val="00CD168C"/>
    <w:rsid w:val="00CD22CA"/>
    <w:rsid w:val="00CD28F4"/>
    <w:rsid w:val="00CD333F"/>
    <w:rsid w:val="00CD62E4"/>
    <w:rsid w:val="00CE1B8D"/>
    <w:rsid w:val="00CE7B72"/>
    <w:rsid w:val="00CF14B0"/>
    <w:rsid w:val="00CF2305"/>
    <w:rsid w:val="00CF5E66"/>
    <w:rsid w:val="00D04511"/>
    <w:rsid w:val="00D059CC"/>
    <w:rsid w:val="00D07E89"/>
    <w:rsid w:val="00D1355A"/>
    <w:rsid w:val="00D14343"/>
    <w:rsid w:val="00D23BD0"/>
    <w:rsid w:val="00D26114"/>
    <w:rsid w:val="00D272D4"/>
    <w:rsid w:val="00D27AFE"/>
    <w:rsid w:val="00D30F7B"/>
    <w:rsid w:val="00D3211F"/>
    <w:rsid w:val="00D32838"/>
    <w:rsid w:val="00D32DDE"/>
    <w:rsid w:val="00D40DF6"/>
    <w:rsid w:val="00D4204C"/>
    <w:rsid w:val="00D42BD2"/>
    <w:rsid w:val="00D4657C"/>
    <w:rsid w:val="00D50E96"/>
    <w:rsid w:val="00D52CC9"/>
    <w:rsid w:val="00D54390"/>
    <w:rsid w:val="00D54F67"/>
    <w:rsid w:val="00D55095"/>
    <w:rsid w:val="00D554F6"/>
    <w:rsid w:val="00D64AB5"/>
    <w:rsid w:val="00D6655A"/>
    <w:rsid w:val="00D70095"/>
    <w:rsid w:val="00D74B08"/>
    <w:rsid w:val="00D76462"/>
    <w:rsid w:val="00D82003"/>
    <w:rsid w:val="00D82045"/>
    <w:rsid w:val="00D84935"/>
    <w:rsid w:val="00D87DFE"/>
    <w:rsid w:val="00D911A0"/>
    <w:rsid w:val="00D91341"/>
    <w:rsid w:val="00D91725"/>
    <w:rsid w:val="00D929FF"/>
    <w:rsid w:val="00D92D5C"/>
    <w:rsid w:val="00D968B1"/>
    <w:rsid w:val="00D96D21"/>
    <w:rsid w:val="00DA1273"/>
    <w:rsid w:val="00DA1C4F"/>
    <w:rsid w:val="00DA2009"/>
    <w:rsid w:val="00DA2796"/>
    <w:rsid w:val="00DA34FB"/>
    <w:rsid w:val="00DA4088"/>
    <w:rsid w:val="00DA5D4E"/>
    <w:rsid w:val="00DA6914"/>
    <w:rsid w:val="00DB285D"/>
    <w:rsid w:val="00DB371B"/>
    <w:rsid w:val="00DB44BA"/>
    <w:rsid w:val="00DB4E63"/>
    <w:rsid w:val="00DB6108"/>
    <w:rsid w:val="00DC1B3B"/>
    <w:rsid w:val="00DC26A9"/>
    <w:rsid w:val="00DC61AA"/>
    <w:rsid w:val="00DC6920"/>
    <w:rsid w:val="00DC6B94"/>
    <w:rsid w:val="00DC73E2"/>
    <w:rsid w:val="00DD2876"/>
    <w:rsid w:val="00DD3FEB"/>
    <w:rsid w:val="00DD67A8"/>
    <w:rsid w:val="00DE1508"/>
    <w:rsid w:val="00DE2754"/>
    <w:rsid w:val="00DE4B22"/>
    <w:rsid w:val="00DE6076"/>
    <w:rsid w:val="00DF59E2"/>
    <w:rsid w:val="00DF6AC5"/>
    <w:rsid w:val="00DF6F60"/>
    <w:rsid w:val="00E01D49"/>
    <w:rsid w:val="00E05421"/>
    <w:rsid w:val="00E0680A"/>
    <w:rsid w:val="00E078EA"/>
    <w:rsid w:val="00E119C7"/>
    <w:rsid w:val="00E1429B"/>
    <w:rsid w:val="00E15861"/>
    <w:rsid w:val="00E201DD"/>
    <w:rsid w:val="00E202AB"/>
    <w:rsid w:val="00E215D4"/>
    <w:rsid w:val="00E21F86"/>
    <w:rsid w:val="00E22BFF"/>
    <w:rsid w:val="00E24EAF"/>
    <w:rsid w:val="00E3011C"/>
    <w:rsid w:val="00E3024E"/>
    <w:rsid w:val="00E31067"/>
    <w:rsid w:val="00E31BE0"/>
    <w:rsid w:val="00E3339F"/>
    <w:rsid w:val="00E342CA"/>
    <w:rsid w:val="00E35216"/>
    <w:rsid w:val="00E42FC8"/>
    <w:rsid w:val="00E43AC3"/>
    <w:rsid w:val="00E500BC"/>
    <w:rsid w:val="00E51054"/>
    <w:rsid w:val="00E55D96"/>
    <w:rsid w:val="00E57BE6"/>
    <w:rsid w:val="00E6409B"/>
    <w:rsid w:val="00E66DF3"/>
    <w:rsid w:val="00E6749A"/>
    <w:rsid w:val="00E70337"/>
    <w:rsid w:val="00E71805"/>
    <w:rsid w:val="00E73837"/>
    <w:rsid w:val="00E770B1"/>
    <w:rsid w:val="00E77529"/>
    <w:rsid w:val="00E812CA"/>
    <w:rsid w:val="00E83D06"/>
    <w:rsid w:val="00E86632"/>
    <w:rsid w:val="00E95B69"/>
    <w:rsid w:val="00E976C6"/>
    <w:rsid w:val="00EA026C"/>
    <w:rsid w:val="00EA05DF"/>
    <w:rsid w:val="00EA1DFE"/>
    <w:rsid w:val="00EA6322"/>
    <w:rsid w:val="00EB08AE"/>
    <w:rsid w:val="00EB0E01"/>
    <w:rsid w:val="00EB20E2"/>
    <w:rsid w:val="00EB47E8"/>
    <w:rsid w:val="00EC063D"/>
    <w:rsid w:val="00EC3919"/>
    <w:rsid w:val="00EC3D23"/>
    <w:rsid w:val="00ED1770"/>
    <w:rsid w:val="00ED3548"/>
    <w:rsid w:val="00ED485A"/>
    <w:rsid w:val="00ED5A62"/>
    <w:rsid w:val="00ED7038"/>
    <w:rsid w:val="00ED7190"/>
    <w:rsid w:val="00ED7376"/>
    <w:rsid w:val="00ED76F6"/>
    <w:rsid w:val="00EE2C8E"/>
    <w:rsid w:val="00EE2D71"/>
    <w:rsid w:val="00EE4527"/>
    <w:rsid w:val="00EE48CF"/>
    <w:rsid w:val="00EF212F"/>
    <w:rsid w:val="00EF4C44"/>
    <w:rsid w:val="00F06C78"/>
    <w:rsid w:val="00F10CFE"/>
    <w:rsid w:val="00F10EF8"/>
    <w:rsid w:val="00F1156F"/>
    <w:rsid w:val="00F14201"/>
    <w:rsid w:val="00F16BA9"/>
    <w:rsid w:val="00F20EAB"/>
    <w:rsid w:val="00F30638"/>
    <w:rsid w:val="00F31004"/>
    <w:rsid w:val="00F31ACA"/>
    <w:rsid w:val="00F34AF2"/>
    <w:rsid w:val="00F36B82"/>
    <w:rsid w:val="00F37C71"/>
    <w:rsid w:val="00F43770"/>
    <w:rsid w:val="00F43DBA"/>
    <w:rsid w:val="00F44D37"/>
    <w:rsid w:val="00F46A39"/>
    <w:rsid w:val="00F47EF6"/>
    <w:rsid w:val="00F518B8"/>
    <w:rsid w:val="00F54C5C"/>
    <w:rsid w:val="00F5681B"/>
    <w:rsid w:val="00F579A5"/>
    <w:rsid w:val="00F614CA"/>
    <w:rsid w:val="00F62193"/>
    <w:rsid w:val="00F625E8"/>
    <w:rsid w:val="00F64127"/>
    <w:rsid w:val="00F64C1D"/>
    <w:rsid w:val="00F6638A"/>
    <w:rsid w:val="00F74B7E"/>
    <w:rsid w:val="00F75B0F"/>
    <w:rsid w:val="00F760C7"/>
    <w:rsid w:val="00F81A90"/>
    <w:rsid w:val="00F835C7"/>
    <w:rsid w:val="00F8364B"/>
    <w:rsid w:val="00F87D81"/>
    <w:rsid w:val="00F90720"/>
    <w:rsid w:val="00F911FB"/>
    <w:rsid w:val="00F937DE"/>
    <w:rsid w:val="00FA0200"/>
    <w:rsid w:val="00FA0E76"/>
    <w:rsid w:val="00FB0C7D"/>
    <w:rsid w:val="00FB4002"/>
    <w:rsid w:val="00FB41DE"/>
    <w:rsid w:val="00FB4389"/>
    <w:rsid w:val="00FB63C0"/>
    <w:rsid w:val="00FB765D"/>
    <w:rsid w:val="00FC1A4C"/>
    <w:rsid w:val="00FC2755"/>
    <w:rsid w:val="00FC36C9"/>
    <w:rsid w:val="00FC4388"/>
    <w:rsid w:val="00FC4EB4"/>
    <w:rsid w:val="00FD05E9"/>
    <w:rsid w:val="00FD1915"/>
    <w:rsid w:val="00FD1BEF"/>
    <w:rsid w:val="00FD35A0"/>
    <w:rsid w:val="00FD3A8A"/>
    <w:rsid w:val="00FD3FFB"/>
    <w:rsid w:val="00FD70DC"/>
    <w:rsid w:val="00FD776E"/>
    <w:rsid w:val="00FD7B4F"/>
    <w:rsid w:val="00FD7D28"/>
    <w:rsid w:val="00FE0A54"/>
    <w:rsid w:val="00FE73B7"/>
    <w:rsid w:val="00FF326F"/>
    <w:rsid w:val="00FF3E39"/>
    <w:rsid w:val="00FF5B3F"/>
    <w:rsid w:val="00FF75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811D"/>
  <w15:docId w15:val="{629AD714-CE53-4EFD-992D-DE4F8681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C8E"/>
    <w:pPr>
      <w:spacing w:after="5" w:line="228" w:lineRule="auto"/>
      <w:ind w:left="10" w:right="46" w:firstLine="70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45371F"/>
    <w:pPr>
      <w:keepNext/>
      <w:spacing w:after="0" w:line="360" w:lineRule="auto"/>
      <w:ind w:left="0" w:right="0" w:firstLine="0"/>
      <w:jc w:val="center"/>
      <w:outlineLvl w:val="0"/>
    </w:pPr>
    <w:rPr>
      <w:b/>
      <w:color w:val="auto"/>
      <w:sz w:val="22"/>
      <w:szCs w:val="20"/>
    </w:rPr>
  </w:style>
  <w:style w:type="paragraph" w:styleId="3">
    <w:name w:val="heading 3"/>
    <w:basedOn w:val="a"/>
    <w:next w:val="a"/>
    <w:link w:val="30"/>
    <w:qFormat/>
    <w:rsid w:val="0045371F"/>
    <w:pPr>
      <w:keepNext/>
      <w:spacing w:after="0" w:line="240" w:lineRule="auto"/>
      <w:ind w:left="0" w:right="0" w:firstLine="0"/>
      <w:jc w:val="center"/>
      <w:outlineLvl w:val="2"/>
    </w:pPr>
    <w:rPr>
      <w:b/>
      <w:color w:val="auto"/>
      <w:szCs w:val="20"/>
    </w:rPr>
  </w:style>
  <w:style w:type="paragraph" w:styleId="4">
    <w:name w:val="heading 4"/>
    <w:basedOn w:val="a"/>
    <w:next w:val="a"/>
    <w:link w:val="40"/>
    <w:qFormat/>
    <w:rsid w:val="0045371F"/>
    <w:pPr>
      <w:keepNext/>
      <w:spacing w:after="0" w:line="240" w:lineRule="auto"/>
      <w:ind w:left="0" w:right="0" w:firstLine="0"/>
      <w:jc w:val="center"/>
      <w:outlineLvl w:val="3"/>
    </w:pPr>
    <w:rPr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2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6E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EE4527"/>
    <w:pPr>
      <w:ind w:left="720"/>
      <w:contextualSpacing/>
    </w:pPr>
  </w:style>
  <w:style w:type="paragraph" w:styleId="a6">
    <w:name w:val="No Spacing"/>
    <w:link w:val="a7"/>
    <w:qFormat/>
    <w:rsid w:val="001C1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9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620E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Standard">
    <w:name w:val="Standard"/>
    <w:rsid w:val="000A78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a">
    <w:name w:val="header"/>
    <w:basedOn w:val="Standard"/>
    <w:link w:val="ab"/>
    <w:rsid w:val="001A5603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0"/>
    <w:link w:val="aa"/>
    <w:rsid w:val="001A5603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c">
    <w:name w:val="Table Grid"/>
    <w:basedOn w:val="a1"/>
    <w:uiPriority w:val="59"/>
    <w:rsid w:val="007D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309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E21F86"/>
    <w:pPr>
      <w:widowControl w:val="0"/>
      <w:spacing w:after="120"/>
    </w:pPr>
    <w:rPr>
      <w:rFonts w:ascii="Times New Roman" w:eastAsia="Andale Sans UI" w:hAnsi="Times New Roman" w:cs="Tahoma"/>
      <w:lang w:eastAsia="en-US" w:bidi="en-US"/>
    </w:rPr>
  </w:style>
  <w:style w:type="paragraph" w:customStyle="1" w:styleId="Headerleft">
    <w:name w:val="Header left"/>
    <w:basedOn w:val="Standard"/>
    <w:rsid w:val="00E21F86"/>
    <w:pPr>
      <w:widowControl w:val="0"/>
    </w:pPr>
    <w:rPr>
      <w:rFonts w:ascii="Times New Roman" w:eastAsia="Andale Sans UI" w:hAnsi="Times New Roman" w:cs="Tahoma"/>
      <w:lang w:eastAsia="en-US" w:bidi="en-US"/>
    </w:rPr>
  </w:style>
  <w:style w:type="paragraph" w:styleId="ad">
    <w:name w:val="Title"/>
    <w:basedOn w:val="a"/>
    <w:link w:val="11"/>
    <w:qFormat/>
    <w:rsid w:val="00E0680A"/>
    <w:pPr>
      <w:spacing w:after="0" w:line="240" w:lineRule="auto"/>
      <w:ind w:left="0" w:right="0" w:firstLine="0"/>
      <w:jc w:val="center"/>
    </w:pPr>
    <w:rPr>
      <w:rFonts w:eastAsia="Calibri"/>
      <w:b/>
      <w:sz w:val="20"/>
      <w:szCs w:val="20"/>
    </w:rPr>
  </w:style>
  <w:style w:type="character" w:customStyle="1" w:styleId="11">
    <w:name w:val="Заголовок Знак1"/>
    <w:basedOn w:val="a0"/>
    <w:link w:val="ad"/>
    <w:rsid w:val="00E0680A"/>
    <w:rPr>
      <w:rFonts w:ascii="Times New Roman" w:eastAsia="Calibri" w:hAnsi="Times New Roman" w:cs="Times New Roman"/>
      <w:b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45371F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rsid w:val="0045371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45371F"/>
    <w:rPr>
      <w:rFonts w:ascii="Times New Roman" w:eastAsia="Times New Roman" w:hAnsi="Times New Roman" w:cs="Times New Roman"/>
      <w:b/>
      <w:sz w:val="36"/>
      <w:szCs w:val="20"/>
    </w:rPr>
  </w:style>
  <w:style w:type="paragraph" w:styleId="ae">
    <w:name w:val="Subtitle"/>
    <w:basedOn w:val="a"/>
    <w:link w:val="af"/>
    <w:qFormat/>
    <w:rsid w:val="0045371F"/>
    <w:pPr>
      <w:spacing w:after="0" w:line="360" w:lineRule="auto"/>
      <w:ind w:left="0" w:right="0" w:firstLine="0"/>
      <w:jc w:val="center"/>
    </w:pPr>
    <w:rPr>
      <w:b/>
      <w:color w:val="auto"/>
      <w:sz w:val="26"/>
      <w:szCs w:val="20"/>
    </w:rPr>
  </w:style>
  <w:style w:type="character" w:customStyle="1" w:styleId="af">
    <w:name w:val="Подзаголовок Знак"/>
    <w:basedOn w:val="a0"/>
    <w:link w:val="ae"/>
    <w:rsid w:val="0045371F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nformat">
    <w:name w:val="ConsPlusNonformat"/>
    <w:uiPriority w:val="99"/>
    <w:rsid w:val="005162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Emphasis"/>
    <w:basedOn w:val="a0"/>
    <w:uiPriority w:val="20"/>
    <w:qFormat/>
    <w:rsid w:val="009F521D"/>
    <w:rPr>
      <w:i/>
      <w:iCs/>
    </w:rPr>
  </w:style>
  <w:style w:type="table" w:customStyle="1" w:styleId="12">
    <w:name w:val="Сетка таблицы1"/>
    <w:basedOn w:val="a1"/>
    <w:next w:val="ac"/>
    <w:uiPriority w:val="59"/>
    <w:rsid w:val="007653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Заголовок Знак"/>
    <w:rsid w:val="003E2A42"/>
    <w:rPr>
      <w:b/>
      <w:sz w:val="40"/>
    </w:rPr>
  </w:style>
  <w:style w:type="character" w:customStyle="1" w:styleId="a7">
    <w:name w:val="Без интервала Знак"/>
    <w:link w:val="a6"/>
    <w:locked/>
    <w:rsid w:val="003E2A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62884-702D-4F88-9E17-D1E1945B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2906</Words>
  <Characters>20143</Characters>
  <Application>Microsoft Office Word</Application>
  <DocSecurity>0</DocSecurity>
  <Lines>428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Mogilenko</dc:creator>
  <cp:lastModifiedBy>Анастасия С. Корчуганова</cp:lastModifiedBy>
  <cp:revision>2</cp:revision>
  <cp:lastPrinted>2020-09-22T23:22:00Z</cp:lastPrinted>
  <dcterms:created xsi:type="dcterms:W3CDTF">2025-02-27T01:46:00Z</dcterms:created>
  <dcterms:modified xsi:type="dcterms:W3CDTF">2025-02-27T01:46:00Z</dcterms:modified>
</cp:coreProperties>
</file>