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1A0F1" w14:textId="77777777" w:rsidR="00EF42F0" w:rsidRPr="006C5913" w:rsidRDefault="00EF42F0" w:rsidP="00EF42F0">
      <w:pPr>
        <w:rPr>
          <w:sz w:val="32"/>
        </w:rPr>
      </w:pPr>
      <w:r w:rsidRPr="006C5913">
        <w:rPr>
          <w:sz w:val="32"/>
        </w:rPr>
        <w:t xml:space="preserve">                                                  </w:t>
      </w:r>
      <w:r w:rsidRPr="006C5913">
        <w:rPr>
          <w:noProof/>
          <w:sz w:val="24"/>
        </w:rPr>
        <w:drawing>
          <wp:inline distT="0" distB="0" distL="0" distR="0" wp14:anchorId="6E4E9B91" wp14:editId="58B3018F">
            <wp:extent cx="600075" cy="752475"/>
            <wp:effectExtent l="19050" t="0" r="9525" b="0"/>
            <wp:docPr id="11" name="Рисунок 1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
                    <pic:cNvPicPr>
                      <a:picLocks noChangeAspect="1" noChangeArrowheads="1"/>
                    </pic:cNvPicPr>
                  </pic:nvPicPr>
                  <pic:blipFill>
                    <a:blip r:embed="rId6"/>
                    <a:srcRect/>
                    <a:stretch>
                      <a:fillRect/>
                    </a:stretch>
                  </pic:blipFill>
                  <pic:spPr bwMode="auto">
                    <a:xfrm>
                      <a:off x="0" y="0"/>
                      <a:ext cx="600075" cy="752475"/>
                    </a:xfrm>
                    <a:prstGeom prst="rect">
                      <a:avLst/>
                    </a:prstGeom>
                    <a:noFill/>
                    <a:ln w="9525">
                      <a:noFill/>
                      <a:miter lim="800000"/>
                      <a:headEnd/>
                      <a:tailEnd/>
                    </a:ln>
                  </pic:spPr>
                </pic:pic>
              </a:graphicData>
            </a:graphic>
          </wp:inline>
        </w:drawing>
      </w:r>
      <w:r w:rsidRPr="006C5913">
        <w:rPr>
          <w:sz w:val="32"/>
        </w:rPr>
        <w:t xml:space="preserve"> </w:t>
      </w:r>
    </w:p>
    <w:p w14:paraId="0807FD78" w14:textId="77777777" w:rsidR="00EF42F0" w:rsidRPr="006C5913" w:rsidRDefault="00EF42F0" w:rsidP="00EF42F0">
      <w:pPr>
        <w:pStyle w:val="3"/>
        <w:keepNext w:val="0"/>
        <w:jc w:val="left"/>
        <w:rPr>
          <w:sz w:val="34"/>
        </w:rPr>
      </w:pPr>
    </w:p>
    <w:p w14:paraId="359395C0" w14:textId="77777777" w:rsidR="00EF42F0" w:rsidRPr="006C5913" w:rsidRDefault="00EF42F0" w:rsidP="00EF42F0">
      <w:pPr>
        <w:pStyle w:val="a5"/>
        <w:jc w:val="left"/>
      </w:pPr>
      <w:r w:rsidRPr="006C5913">
        <w:t xml:space="preserve">                                                  АДМИНИСТРАЦИЯ</w:t>
      </w:r>
    </w:p>
    <w:p w14:paraId="79E4ABB8" w14:textId="77777777" w:rsidR="00EF42F0" w:rsidRPr="006C5913" w:rsidRDefault="00EF42F0" w:rsidP="00EF42F0">
      <w:pPr>
        <w:pStyle w:val="1"/>
      </w:pPr>
      <w:r w:rsidRPr="006C5913">
        <w:t>МУНИЦИПАЛЬНОГО ОБРАЗОВАНИЯ «ХОЛМСКИЙ ГОРОДСКОЙ ОКРУГ»</w:t>
      </w:r>
    </w:p>
    <w:p w14:paraId="549CA695" w14:textId="77777777" w:rsidR="00EF42F0" w:rsidRPr="006C5913" w:rsidRDefault="00EF42F0" w:rsidP="00EF42F0"/>
    <w:p w14:paraId="18AF7BF8" w14:textId="77777777" w:rsidR="00EF42F0" w:rsidRPr="006C5913" w:rsidRDefault="00EF42F0" w:rsidP="00EF42F0">
      <w:pPr>
        <w:pStyle w:val="4"/>
        <w:keepNext w:val="0"/>
        <w:jc w:val="left"/>
        <w:rPr>
          <w:sz w:val="38"/>
        </w:rPr>
      </w:pPr>
      <w:r w:rsidRPr="006C5913">
        <w:rPr>
          <w:sz w:val="38"/>
        </w:rPr>
        <w:t xml:space="preserve">                              ПОСТАНОВЛЕНИЕ</w:t>
      </w:r>
    </w:p>
    <w:p w14:paraId="1F33AAC5" w14:textId="77777777" w:rsidR="00EF42F0" w:rsidRPr="006C5913" w:rsidRDefault="00EF42F0" w:rsidP="00EF42F0">
      <w:pPr>
        <w:rPr>
          <w:sz w:val="37"/>
        </w:rPr>
      </w:pPr>
    </w:p>
    <w:p w14:paraId="1C2AFA98" w14:textId="77777777" w:rsidR="00EF42F0" w:rsidRPr="006C5913" w:rsidRDefault="00EF42F0" w:rsidP="00EF42F0">
      <w:pPr>
        <w:tabs>
          <w:tab w:val="left" w:pos="3375"/>
        </w:tabs>
        <w:rPr>
          <w:sz w:val="24"/>
          <w:szCs w:val="24"/>
        </w:rPr>
      </w:pPr>
      <w:r w:rsidRPr="006C5913">
        <w:rPr>
          <w:sz w:val="24"/>
          <w:szCs w:val="24"/>
        </w:rPr>
        <w:t xml:space="preserve">              </w:t>
      </w:r>
      <w:r w:rsidR="006A57A6" w:rsidRPr="006C5913">
        <w:rPr>
          <w:sz w:val="24"/>
          <w:szCs w:val="24"/>
        </w:rPr>
        <w:t>22.07.2021</w:t>
      </w:r>
      <w:r w:rsidRPr="006C5913">
        <w:rPr>
          <w:sz w:val="24"/>
          <w:szCs w:val="24"/>
        </w:rPr>
        <w:tab/>
      </w:r>
      <w:r w:rsidR="00821CAB" w:rsidRPr="006C5913">
        <w:rPr>
          <w:sz w:val="24"/>
          <w:szCs w:val="24"/>
        </w:rPr>
        <w:t>1083</w:t>
      </w:r>
    </w:p>
    <w:p w14:paraId="37DC6772" w14:textId="77777777" w:rsidR="00EF42F0" w:rsidRPr="006C5913" w:rsidRDefault="00EF42F0" w:rsidP="00EF42F0">
      <w:pPr>
        <w:rPr>
          <w:sz w:val="6"/>
          <w:szCs w:val="6"/>
          <w:u w:val="single"/>
        </w:rPr>
      </w:pPr>
      <w:r w:rsidRPr="006C5913">
        <w:rPr>
          <w:sz w:val="22"/>
        </w:rPr>
        <w:t xml:space="preserve">от </w:t>
      </w:r>
      <w:r w:rsidRPr="006C5913">
        <w:rPr>
          <w:sz w:val="22"/>
          <w:u w:val="single"/>
        </w:rPr>
        <w:t xml:space="preserve">                                 </w:t>
      </w:r>
      <w:r w:rsidRPr="006C5913">
        <w:rPr>
          <w:sz w:val="24"/>
          <w:szCs w:val="24"/>
          <w:u w:val="single"/>
        </w:rPr>
        <w:t xml:space="preserve">           </w:t>
      </w:r>
      <w:r w:rsidRPr="006C5913">
        <w:rPr>
          <w:sz w:val="24"/>
          <w:szCs w:val="24"/>
        </w:rPr>
        <w:t xml:space="preserve"> </w:t>
      </w:r>
      <w:r w:rsidRPr="006C5913">
        <w:rPr>
          <w:sz w:val="22"/>
        </w:rPr>
        <w:t xml:space="preserve">№ </w:t>
      </w:r>
      <w:r w:rsidRPr="006C5913">
        <w:rPr>
          <w:sz w:val="22"/>
          <w:u w:val="single"/>
        </w:rPr>
        <w:t xml:space="preserve">     </w:t>
      </w:r>
      <w:r w:rsidRPr="006C5913">
        <w:rPr>
          <w:sz w:val="24"/>
          <w:szCs w:val="24"/>
          <w:u w:val="single"/>
        </w:rPr>
        <w:t xml:space="preserve">               </w:t>
      </w:r>
      <w:r w:rsidRPr="006C5913">
        <w:rPr>
          <w:sz w:val="6"/>
          <w:szCs w:val="6"/>
          <w:u w:val="single"/>
        </w:rPr>
        <w:t>.</w:t>
      </w:r>
    </w:p>
    <w:p w14:paraId="1D794C2B" w14:textId="77777777" w:rsidR="00EF42F0" w:rsidRPr="006C5913" w:rsidRDefault="00EF42F0" w:rsidP="00EF42F0">
      <w:pPr>
        <w:ind w:firstLine="708"/>
        <w:rPr>
          <w:sz w:val="22"/>
        </w:rPr>
      </w:pPr>
      <w:r w:rsidRPr="006C5913">
        <w:rPr>
          <w:sz w:val="22"/>
        </w:rPr>
        <w:t xml:space="preserve">      г. Холмск</w:t>
      </w:r>
    </w:p>
    <w:p w14:paraId="516BD999" w14:textId="77777777" w:rsidR="00EF42F0" w:rsidRPr="006C5913" w:rsidRDefault="00EF42F0" w:rsidP="00EF42F0">
      <w:pPr>
        <w:jc w:val="both"/>
        <w:rPr>
          <w:sz w:val="22"/>
          <w:szCs w:val="22"/>
        </w:rPr>
      </w:pPr>
    </w:p>
    <w:tbl>
      <w:tblPr>
        <w:tblW w:w="9005" w:type="dxa"/>
        <w:tblLook w:val="01E0" w:firstRow="1" w:lastRow="1" w:firstColumn="1" w:lastColumn="1" w:noHBand="0" w:noVBand="0"/>
      </w:tblPr>
      <w:tblGrid>
        <w:gridCol w:w="4361"/>
        <w:gridCol w:w="4644"/>
      </w:tblGrid>
      <w:tr w:rsidR="00EF42F0" w:rsidRPr="006C5913" w14:paraId="2638FB65" w14:textId="77777777" w:rsidTr="00F8036A">
        <w:tc>
          <w:tcPr>
            <w:tcW w:w="4361" w:type="dxa"/>
          </w:tcPr>
          <w:p w14:paraId="3187A377" w14:textId="77777777" w:rsidR="00EF42F0" w:rsidRPr="006C5913" w:rsidRDefault="00EF42F0" w:rsidP="007B68F6">
            <w:pPr>
              <w:ind w:right="-108"/>
              <w:jc w:val="both"/>
              <w:rPr>
                <w:sz w:val="24"/>
                <w:szCs w:val="24"/>
                <w:lang w:eastAsia="en-US"/>
              </w:rPr>
            </w:pPr>
            <w:r w:rsidRPr="006C5913">
              <w:rPr>
                <w:sz w:val="24"/>
                <w:szCs w:val="24"/>
              </w:rPr>
              <w:t>О</w:t>
            </w:r>
            <w:r w:rsidR="00F25E07" w:rsidRPr="006C5913">
              <w:rPr>
                <w:sz w:val="24"/>
                <w:szCs w:val="24"/>
              </w:rPr>
              <w:t>б</w:t>
            </w:r>
            <w:r w:rsidRPr="006C5913">
              <w:rPr>
                <w:sz w:val="24"/>
                <w:szCs w:val="24"/>
              </w:rPr>
              <w:t xml:space="preserve"> </w:t>
            </w:r>
            <w:r w:rsidR="00F25E07" w:rsidRPr="006C5913">
              <w:rPr>
                <w:sz w:val="24"/>
                <w:szCs w:val="24"/>
              </w:rPr>
              <w:t xml:space="preserve">утверждении Порядка </w:t>
            </w:r>
            <w:r w:rsidR="008E4B8F" w:rsidRPr="006C5913">
              <w:rPr>
                <w:sz w:val="24"/>
                <w:szCs w:val="24"/>
              </w:rPr>
              <w:t>рассмотрени</w:t>
            </w:r>
            <w:r w:rsidR="007B68F6" w:rsidRPr="006C5913">
              <w:rPr>
                <w:sz w:val="24"/>
                <w:szCs w:val="24"/>
              </w:rPr>
              <w:t>я</w:t>
            </w:r>
            <w:r w:rsidR="008E4B8F" w:rsidRPr="006C5913">
              <w:rPr>
                <w:sz w:val="24"/>
                <w:szCs w:val="24"/>
              </w:rPr>
              <w:t xml:space="preserve"> и</w:t>
            </w:r>
            <w:r w:rsidR="00F8532C" w:rsidRPr="006C5913">
              <w:rPr>
                <w:sz w:val="24"/>
                <w:szCs w:val="24"/>
              </w:rPr>
              <w:t xml:space="preserve"> определени</w:t>
            </w:r>
            <w:r w:rsidR="007B68F6" w:rsidRPr="006C5913">
              <w:rPr>
                <w:sz w:val="24"/>
                <w:szCs w:val="24"/>
              </w:rPr>
              <w:t>я</w:t>
            </w:r>
            <w:r w:rsidR="00F8532C" w:rsidRPr="006C5913">
              <w:rPr>
                <w:sz w:val="24"/>
                <w:szCs w:val="24"/>
              </w:rPr>
              <w:t xml:space="preserve"> </w:t>
            </w:r>
            <w:r w:rsidR="008E4B8F" w:rsidRPr="006C5913">
              <w:rPr>
                <w:sz w:val="24"/>
                <w:szCs w:val="24"/>
              </w:rPr>
              <w:t xml:space="preserve"> критериев</w:t>
            </w:r>
            <w:r w:rsidR="00A546B7" w:rsidRPr="006C5913">
              <w:rPr>
                <w:sz w:val="24"/>
                <w:szCs w:val="24"/>
              </w:rPr>
              <w:t xml:space="preserve"> отбора</w:t>
            </w:r>
            <w:r w:rsidR="00F25E07" w:rsidRPr="006C5913">
              <w:rPr>
                <w:sz w:val="24"/>
                <w:szCs w:val="24"/>
              </w:rPr>
              <w:t xml:space="preserve"> инвестиционных проектов </w:t>
            </w:r>
            <w:r w:rsidR="008E4B8F" w:rsidRPr="006C5913">
              <w:rPr>
                <w:sz w:val="24"/>
                <w:szCs w:val="24"/>
              </w:rPr>
              <w:t xml:space="preserve">для включения </w:t>
            </w:r>
            <w:r w:rsidR="00F8532C" w:rsidRPr="006C5913">
              <w:rPr>
                <w:sz w:val="24"/>
                <w:szCs w:val="24"/>
              </w:rPr>
              <w:t xml:space="preserve">их </w:t>
            </w:r>
            <w:r w:rsidR="008E4B8F" w:rsidRPr="006C5913">
              <w:rPr>
                <w:sz w:val="24"/>
                <w:szCs w:val="24"/>
              </w:rPr>
              <w:t>в перечень пр</w:t>
            </w:r>
            <w:r w:rsidR="00F25E07" w:rsidRPr="006C5913">
              <w:rPr>
                <w:sz w:val="24"/>
                <w:szCs w:val="24"/>
              </w:rPr>
              <w:t>иоритетны</w:t>
            </w:r>
            <w:r w:rsidR="008E4B8F" w:rsidRPr="006C5913">
              <w:rPr>
                <w:sz w:val="24"/>
                <w:szCs w:val="24"/>
              </w:rPr>
              <w:t>х</w:t>
            </w:r>
            <w:r w:rsidR="00F25E07" w:rsidRPr="006C5913">
              <w:rPr>
                <w:sz w:val="24"/>
                <w:szCs w:val="24"/>
              </w:rPr>
              <w:t xml:space="preserve"> инвестиционны</w:t>
            </w:r>
            <w:r w:rsidR="00F8532C" w:rsidRPr="006C5913">
              <w:rPr>
                <w:sz w:val="24"/>
                <w:szCs w:val="24"/>
              </w:rPr>
              <w:t>х</w:t>
            </w:r>
            <w:r w:rsidR="00F25E07" w:rsidRPr="006C5913">
              <w:rPr>
                <w:sz w:val="24"/>
                <w:szCs w:val="24"/>
              </w:rPr>
              <w:t xml:space="preserve"> проект</w:t>
            </w:r>
            <w:r w:rsidR="00F8532C" w:rsidRPr="006C5913">
              <w:rPr>
                <w:sz w:val="24"/>
                <w:szCs w:val="24"/>
              </w:rPr>
              <w:t>ов</w:t>
            </w:r>
            <w:r w:rsidR="00F25E07" w:rsidRPr="006C5913">
              <w:rPr>
                <w:sz w:val="24"/>
                <w:szCs w:val="24"/>
              </w:rPr>
              <w:t xml:space="preserve"> на территории муниципального образования «Холмский городской округ»</w:t>
            </w:r>
          </w:p>
        </w:tc>
        <w:tc>
          <w:tcPr>
            <w:tcW w:w="4644" w:type="dxa"/>
          </w:tcPr>
          <w:p w14:paraId="3B96E0C0" w14:textId="77777777" w:rsidR="00EF42F0" w:rsidRPr="006C5913" w:rsidRDefault="00EF42F0" w:rsidP="00F8036A">
            <w:pPr>
              <w:widowControl w:val="0"/>
              <w:jc w:val="both"/>
              <w:rPr>
                <w:sz w:val="24"/>
                <w:szCs w:val="24"/>
              </w:rPr>
            </w:pPr>
          </w:p>
        </w:tc>
      </w:tr>
    </w:tbl>
    <w:p w14:paraId="73111CC4" w14:textId="77777777" w:rsidR="00EF42F0" w:rsidRPr="006C5913" w:rsidRDefault="00EF42F0" w:rsidP="00EF42F0">
      <w:pPr>
        <w:pStyle w:val="a3"/>
        <w:ind w:firstLine="708"/>
        <w:jc w:val="both"/>
        <w:rPr>
          <w:rFonts w:ascii="Times New Roman" w:hAnsi="Times New Roman"/>
        </w:rPr>
      </w:pPr>
    </w:p>
    <w:p w14:paraId="72898B8D" w14:textId="77777777" w:rsidR="00F25E07" w:rsidRPr="006C5913" w:rsidRDefault="00F25E07" w:rsidP="00F25E07">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В соответствии с Федеральными законами от 06.10.2003 </w:t>
      </w:r>
      <w:hyperlink r:id="rId7" w:history="1">
        <w:r w:rsidR="004E5DEF" w:rsidRPr="006C5913">
          <w:rPr>
            <w:rFonts w:ascii="Times New Roman" w:hAnsi="Times New Roman" w:cs="Times New Roman"/>
            <w:sz w:val="24"/>
            <w:szCs w:val="24"/>
          </w:rPr>
          <w:t>№</w:t>
        </w:r>
        <w:r w:rsidRPr="006C5913">
          <w:rPr>
            <w:rFonts w:ascii="Times New Roman" w:hAnsi="Times New Roman" w:cs="Times New Roman"/>
            <w:sz w:val="24"/>
            <w:szCs w:val="24"/>
          </w:rPr>
          <w:t xml:space="preserve"> 131-ФЗ</w:t>
        </w:r>
      </w:hyperlink>
      <w:r w:rsidRPr="006C5913">
        <w:rPr>
          <w:rFonts w:ascii="Times New Roman" w:hAnsi="Times New Roman" w:cs="Times New Roman"/>
          <w:sz w:val="24"/>
          <w:szCs w:val="24"/>
        </w:rPr>
        <w:t xml:space="preserve"> </w:t>
      </w:r>
      <w:r w:rsidR="00A412DF" w:rsidRPr="006C5913">
        <w:rPr>
          <w:rFonts w:ascii="Times New Roman" w:hAnsi="Times New Roman" w:cs="Times New Roman"/>
          <w:sz w:val="24"/>
          <w:szCs w:val="24"/>
        </w:rPr>
        <w:t>«</w:t>
      </w:r>
      <w:r w:rsidRPr="006C5913">
        <w:rPr>
          <w:rFonts w:ascii="Times New Roman" w:hAnsi="Times New Roman" w:cs="Times New Roman"/>
          <w:sz w:val="24"/>
          <w:szCs w:val="24"/>
        </w:rPr>
        <w:t>Об общих принципах организации местного самоуправления в Российской Федерации</w:t>
      </w:r>
      <w:r w:rsidR="00A412DF" w:rsidRPr="006C5913">
        <w:rPr>
          <w:rFonts w:ascii="Times New Roman" w:hAnsi="Times New Roman" w:cs="Times New Roman"/>
          <w:sz w:val="24"/>
          <w:szCs w:val="24"/>
        </w:rPr>
        <w:t>»</w:t>
      </w:r>
      <w:r w:rsidRPr="006C5913">
        <w:rPr>
          <w:rFonts w:ascii="Times New Roman" w:hAnsi="Times New Roman" w:cs="Times New Roman"/>
          <w:sz w:val="24"/>
          <w:szCs w:val="24"/>
        </w:rPr>
        <w:t xml:space="preserve">, от 25.02.1999 </w:t>
      </w:r>
      <w:hyperlink r:id="rId8" w:history="1">
        <w:r w:rsidR="004E5DEF" w:rsidRPr="006C5913">
          <w:rPr>
            <w:rFonts w:ascii="Times New Roman" w:hAnsi="Times New Roman" w:cs="Times New Roman"/>
            <w:sz w:val="24"/>
            <w:szCs w:val="24"/>
          </w:rPr>
          <w:t>№</w:t>
        </w:r>
        <w:r w:rsidRPr="006C5913">
          <w:rPr>
            <w:rFonts w:ascii="Times New Roman" w:hAnsi="Times New Roman" w:cs="Times New Roman"/>
            <w:sz w:val="24"/>
            <w:szCs w:val="24"/>
          </w:rPr>
          <w:t xml:space="preserve"> 39-ФЗ</w:t>
        </w:r>
      </w:hyperlink>
      <w:r w:rsidRPr="006C5913">
        <w:rPr>
          <w:rFonts w:ascii="Times New Roman" w:hAnsi="Times New Roman" w:cs="Times New Roman"/>
          <w:sz w:val="24"/>
          <w:szCs w:val="24"/>
        </w:rPr>
        <w:t xml:space="preserve"> </w:t>
      </w:r>
      <w:r w:rsidR="00A412DF" w:rsidRPr="006C5913">
        <w:rPr>
          <w:rFonts w:ascii="Times New Roman" w:hAnsi="Times New Roman" w:cs="Times New Roman"/>
          <w:sz w:val="24"/>
          <w:szCs w:val="24"/>
        </w:rPr>
        <w:t>«</w:t>
      </w:r>
      <w:r w:rsidRPr="006C5913">
        <w:rPr>
          <w:rFonts w:ascii="Times New Roman" w:hAnsi="Times New Roman" w:cs="Times New Roman"/>
          <w:sz w:val="24"/>
          <w:szCs w:val="24"/>
        </w:rPr>
        <w:t>Об инвестиционной деятельности в Российской Федерации, осуществляемой в форме капитальных вложений</w:t>
      </w:r>
      <w:r w:rsidR="00A412DF" w:rsidRPr="006C5913">
        <w:rPr>
          <w:rFonts w:ascii="Times New Roman" w:hAnsi="Times New Roman" w:cs="Times New Roman"/>
          <w:sz w:val="24"/>
          <w:szCs w:val="24"/>
        </w:rPr>
        <w:t>»</w:t>
      </w:r>
      <w:r w:rsidRPr="006C5913">
        <w:rPr>
          <w:rFonts w:ascii="Times New Roman" w:hAnsi="Times New Roman" w:cs="Times New Roman"/>
          <w:sz w:val="24"/>
          <w:szCs w:val="24"/>
        </w:rPr>
        <w:t xml:space="preserve">, </w:t>
      </w:r>
      <w:hyperlink r:id="rId9" w:history="1">
        <w:r w:rsidRPr="006C5913">
          <w:rPr>
            <w:rFonts w:ascii="Times New Roman" w:hAnsi="Times New Roman" w:cs="Times New Roman"/>
            <w:sz w:val="24"/>
            <w:szCs w:val="24"/>
          </w:rPr>
          <w:t>Законом</w:t>
        </w:r>
      </w:hyperlink>
      <w:r w:rsidRPr="006C5913">
        <w:rPr>
          <w:rFonts w:ascii="Times New Roman" w:hAnsi="Times New Roman" w:cs="Times New Roman"/>
          <w:sz w:val="24"/>
          <w:szCs w:val="24"/>
        </w:rPr>
        <w:t xml:space="preserve"> Сахалинской области от 31.03.2010 </w:t>
      </w:r>
      <w:r w:rsidR="004E5DEF" w:rsidRPr="006C5913">
        <w:rPr>
          <w:rFonts w:ascii="Times New Roman" w:hAnsi="Times New Roman" w:cs="Times New Roman"/>
          <w:sz w:val="24"/>
          <w:szCs w:val="24"/>
        </w:rPr>
        <w:t>№</w:t>
      </w:r>
      <w:r w:rsidRPr="006C5913">
        <w:rPr>
          <w:rFonts w:ascii="Times New Roman" w:hAnsi="Times New Roman" w:cs="Times New Roman"/>
          <w:sz w:val="24"/>
          <w:szCs w:val="24"/>
        </w:rPr>
        <w:t xml:space="preserve"> 16-ЗО </w:t>
      </w:r>
      <w:r w:rsidR="00A412DF" w:rsidRPr="006C5913">
        <w:rPr>
          <w:rFonts w:ascii="Times New Roman" w:hAnsi="Times New Roman" w:cs="Times New Roman"/>
          <w:sz w:val="24"/>
          <w:szCs w:val="24"/>
        </w:rPr>
        <w:t>«</w:t>
      </w:r>
      <w:r w:rsidRPr="006C5913">
        <w:rPr>
          <w:rFonts w:ascii="Times New Roman" w:hAnsi="Times New Roman" w:cs="Times New Roman"/>
          <w:sz w:val="24"/>
          <w:szCs w:val="24"/>
        </w:rPr>
        <w:t>О государственной поддержке инвестиционной деятельности в Сахалинской области</w:t>
      </w:r>
      <w:r w:rsidR="00A412DF" w:rsidRPr="006C5913">
        <w:rPr>
          <w:rFonts w:ascii="Times New Roman" w:hAnsi="Times New Roman" w:cs="Times New Roman"/>
          <w:sz w:val="24"/>
          <w:szCs w:val="24"/>
        </w:rPr>
        <w:t>»</w:t>
      </w:r>
      <w:r w:rsidRPr="006C5913">
        <w:rPr>
          <w:rFonts w:ascii="Times New Roman" w:hAnsi="Times New Roman" w:cs="Times New Roman"/>
          <w:sz w:val="24"/>
          <w:szCs w:val="24"/>
        </w:rPr>
        <w:t xml:space="preserve">, в целях реализации муниципальной программы </w:t>
      </w:r>
      <w:r w:rsidR="00A412DF" w:rsidRPr="006C5913">
        <w:rPr>
          <w:rFonts w:ascii="Times New Roman" w:hAnsi="Times New Roman" w:cs="Times New Roman"/>
          <w:sz w:val="24"/>
          <w:szCs w:val="24"/>
        </w:rPr>
        <w:t>«</w:t>
      </w:r>
      <w:r w:rsidRPr="006C5913">
        <w:rPr>
          <w:rFonts w:ascii="Times New Roman" w:hAnsi="Times New Roman" w:cs="Times New Roman"/>
          <w:sz w:val="24"/>
          <w:szCs w:val="24"/>
        </w:rPr>
        <w:t xml:space="preserve">Развитие инвестиционного потенциала муниципального образования </w:t>
      </w:r>
      <w:r w:rsidR="00A412DF" w:rsidRPr="006C5913">
        <w:rPr>
          <w:rFonts w:ascii="Times New Roman" w:hAnsi="Times New Roman" w:cs="Times New Roman"/>
          <w:sz w:val="24"/>
          <w:szCs w:val="24"/>
        </w:rPr>
        <w:t>«</w:t>
      </w:r>
      <w:r w:rsidRPr="006C5913">
        <w:rPr>
          <w:rFonts w:ascii="Times New Roman" w:hAnsi="Times New Roman" w:cs="Times New Roman"/>
          <w:sz w:val="24"/>
          <w:szCs w:val="24"/>
        </w:rPr>
        <w:t>Холмский городской округ</w:t>
      </w:r>
      <w:r w:rsidR="00A412DF" w:rsidRPr="006C5913">
        <w:rPr>
          <w:rFonts w:ascii="Times New Roman" w:hAnsi="Times New Roman" w:cs="Times New Roman"/>
          <w:sz w:val="24"/>
          <w:szCs w:val="24"/>
        </w:rPr>
        <w:t>»</w:t>
      </w:r>
      <w:r w:rsidRPr="006C5913">
        <w:rPr>
          <w:rFonts w:ascii="Times New Roman" w:hAnsi="Times New Roman" w:cs="Times New Roman"/>
          <w:sz w:val="24"/>
          <w:szCs w:val="24"/>
        </w:rPr>
        <w:t xml:space="preserve"> на 2015 - 2025 годы</w:t>
      </w:r>
      <w:r w:rsidR="00A412DF" w:rsidRPr="006C5913">
        <w:rPr>
          <w:rFonts w:ascii="Times New Roman" w:hAnsi="Times New Roman" w:cs="Times New Roman"/>
          <w:sz w:val="24"/>
          <w:szCs w:val="24"/>
        </w:rPr>
        <w:t>»</w:t>
      </w:r>
      <w:r w:rsidRPr="006C5913">
        <w:rPr>
          <w:rFonts w:ascii="Times New Roman" w:hAnsi="Times New Roman" w:cs="Times New Roman"/>
          <w:sz w:val="24"/>
          <w:szCs w:val="24"/>
        </w:rPr>
        <w:t xml:space="preserve">, утвержденной постановлением администрации муниципального образования </w:t>
      </w:r>
      <w:r w:rsidR="00A412DF" w:rsidRPr="006C5913">
        <w:rPr>
          <w:rFonts w:ascii="Times New Roman" w:hAnsi="Times New Roman" w:cs="Times New Roman"/>
          <w:sz w:val="24"/>
          <w:szCs w:val="24"/>
        </w:rPr>
        <w:t>«</w:t>
      </w:r>
      <w:r w:rsidRPr="006C5913">
        <w:rPr>
          <w:rFonts w:ascii="Times New Roman" w:hAnsi="Times New Roman" w:cs="Times New Roman"/>
          <w:sz w:val="24"/>
          <w:szCs w:val="24"/>
        </w:rPr>
        <w:t>Холмский городской округ</w:t>
      </w:r>
      <w:r w:rsidR="00A412DF" w:rsidRPr="006C5913">
        <w:rPr>
          <w:rFonts w:ascii="Times New Roman" w:hAnsi="Times New Roman" w:cs="Times New Roman"/>
          <w:sz w:val="24"/>
          <w:szCs w:val="24"/>
        </w:rPr>
        <w:t>»</w:t>
      </w:r>
      <w:r w:rsidRPr="006C5913">
        <w:rPr>
          <w:rFonts w:ascii="Times New Roman" w:hAnsi="Times New Roman" w:cs="Times New Roman"/>
          <w:sz w:val="24"/>
          <w:szCs w:val="24"/>
        </w:rPr>
        <w:t xml:space="preserve"> от 01.09.2015 </w:t>
      </w:r>
      <w:r w:rsidR="004E5DEF" w:rsidRPr="006C5913">
        <w:rPr>
          <w:rFonts w:ascii="Times New Roman" w:hAnsi="Times New Roman" w:cs="Times New Roman"/>
          <w:sz w:val="24"/>
          <w:szCs w:val="24"/>
        </w:rPr>
        <w:t>№</w:t>
      </w:r>
      <w:r w:rsidRPr="006C5913">
        <w:rPr>
          <w:rFonts w:ascii="Times New Roman" w:hAnsi="Times New Roman" w:cs="Times New Roman"/>
          <w:sz w:val="24"/>
          <w:szCs w:val="24"/>
        </w:rPr>
        <w:t xml:space="preserve"> 817, руководствуясь </w:t>
      </w:r>
      <w:hyperlink r:id="rId10" w:history="1">
        <w:r w:rsidRPr="006C5913">
          <w:rPr>
            <w:rFonts w:ascii="Times New Roman" w:hAnsi="Times New Roman" w:cs="Times New Roman"/>
            <w:sz w:val="24"/>
            <w:szCs w:val="24"/>
          </w:rPr>
          <w:t>ст. 10</w:t>
        </w:r>
      </w:hyperlink>
      <w:r w:rsidRPr="006C5913">
        <w:rPr>
          <w:rFonts w:ascii="Times New Roman" w:hAnsi="Times New Roman" w:cs="Times New Roman"/>
          <w:sz w:val="24"/>
          <w:szCs w:val="24"/>
        </w:rPr>
        <w:t xml:space="preserve">, </w:t>
      </w:r>
      <w:hyperlink r:id="rId11" w:history="1">
        <w:r w:rsidRPr="006C5913">
          <w:rPr>
            <w:rFonts w:ascii="Times New Roman" w:hAnsi="Times New Roman" w:cs="Times New Roman"/>
            <w:sz w:val="24"/>
            <w:szCs w:val="24"/>
          </w:rPr>
          <w:t>46</w:t>
        </w:r>
      </w:hyperlink>
      <w:r w:rsidRPr="006C5913">
        <w:rPr>
          <w:rFonts w:ascii="Times New Roman" w:hAnsi="Times New Roman" w:cs="Times New Roman"/>
          <w:sz w:val="24"/>
          <w:szCs w:val="24"/>
        </w:rPr>
        <w:t xml:space="preserve"> Устава муниципального образования </w:t>
      </w:r>
      <w:r w:rsidR="00A412DF" w:rsidRPr="006C5913">
        <w:rPr>
          <w:rFonts w:ascii="Times New Roman" w:hAnsi="Times New Roman" w:cs="Times New Roman"/>
          <w:sz w:val="24"/>
          <w:szCs w:val="24"/>
        </w:rPr>
        <w:t>«</w:t>
      </w:r>
      <w:r w:rsidRPr="006C5913">
        <w:rPr>
          <w:rFonts w:ascii="Times New Roman" w:hAnsi="Times New Roman" w:cs="Times New Roman"/>
          <w:sz w:val="24"/>
          <w:szCs w:val="24"/>
        </w:rPr>
        <w:t>Холмский городской округ</w:t>
      </w:r>
      <w:r w:rsidR="00A412DF" w:rsidRPr="006C5913">
        <w:rPr>
          <w:rFonts w:ascii="Times New Roman" w:hAnsi="Times New Roman" w:cs="Times New Roman"/>
          <w:sz w:val="24"/>
          <w:szCs w:val="24"/>
        </w:rPr>
        <w:t>»</w:t>
      </w:r>
      <w:r w:rsidRPr="006C5913">
        <w:rPr>
          <w:rFonts w:ascii="Times New Roman" w:hAnsi="Times New Roman" w:cs="Times New Roman"/>
          <w:sz w:val="24"/>
          <w:szCs w:val="24"/>
        </w:rPr>
        <w:t xml:space="preserve">, администрация муниципального образования </w:t>
      </w:r>
      <w:r w:rsidR="00A412DF" w:rsidRPr="006C5913">
        <w:rPr>
          <w:rFonts w:ascii="Times New Roman" w:hAnsi="Times New Roman" w:cs="Times New Roman"/>
          <w:sz w:val="24"/>
          <w:szCs w:val="24"/>
        </w:rPr>
        <w:t>«</w:t>
      </w:r>
      <w:r w:rsidRPr="006C5913">
        <w:rPr>
          <w:rFonts w:ascii="Times New Roman" w:hAnsi="Times New Roman" w:cs="Times New Roman"/>
          <w:sz w:val="24"/>
          <w:szCs w:val="24"/>
        </w:rPr>
        <w:t>Холмский городской округ</w:t>
      </w:r>
      <w:r w:rsidR="00A412DF" w:rsidRPr="006C5913">
        <w:rPr>
          <w:rFonts w:ascii="Times New Roman" w:hAnsi="Times New Roman" w:cs="Times New Roman"/>
          <w:sz w:val="24"/>
          <w:szCs w:val="24"/>
        </w:rPr>
        <w:t>»</w:t>
      </w:r>
      <w:r w:rsidRPr="006C5913">
        <w:rPr>
          <w:rFonts w:ascii="Times New Roman" w:hAnsi="Times New Roman" w:cs="Times New Roman"/>
          <w:sz w:val="24"/>
          <w:szCs w:val="24"/>
        </w:rPr>
        <w:t xml:space="preserve"> постановляет:</w:t>
      </w:r>
    </w:p>
    <w:p w14:paraId="21BBA646" w14:textId="77777777" w:rsidR="00EF42F0" w:rsidRPr="006C5913" w:rsidRDefault="00EF42F0" w:rsidP="00EF42F0">
      <w:pPr>
        <w:pStyle w:val="a3"/>
        <w:jc w:val="both"/>
        <w:rPr>
          <w:rFonts w:ascii="Times New Roman" w:hAnsi="Times New Roman"/>
          <w:sz w:val="24"/>
          <w:szCs w:val="24"/>
        </w:rPr>
      </w:pPr>
    </w:p>
    <w:p w14:paraId="36E67D42" w14:textId="77777777" w:rsidR="00EF42F0" w:rsidRPr="006C5913" w:rsidRDefault="00EF42F0" w:rsidP="00EF42F0">
      <w:pPr>
        <w:pStyle w:val="a3"/>
        <w:jc w:val="both"/>
        <w:rPr>
          <w:rFonts w:ascii="Times New Roman" w:hAnsi="Times New Roman"/>
          <w:sz w:val="24"/>
          <w:szCs w:val="24"/>
        </w:rPr>
      </w:pPr>
      <w:r w:rsidRPr="006C5913">
        <w:rPr>
          <w:rFonts w:ascii="Times New Roman" w:hAnsi="Times New Roman"/>
          <w:sz w:val="24"/>
          <w:szCs w:val="24"/>
        </w:rPr>
        <w:t>ПОСТАНОВЛЯЕТ:</w:t>
      </w:r>
    </w:p>
    <w:p w14:paraId="43601ECC" w14:textId="77777777" w:rsidR="00EF42F0" w:rsidRPr="006C5913" w:rsidRDefault="00EF42F0" w:rsidP="00EF42F0">
      <w:pPr>
        <w:pStyle w:val="a3"/>
        <w:jc w:val="both"/>
        <w:rPr>
          <w:rFonts w:ascii="Times New Roman" w:hAnsi="Times New Roman"/>
          <w:sz w:val="24"/>
          <w:szCs w:val="24"/>
        </w:rPr>
      </w:pPr>
    </w:p>
    <w:p w14:paraId="598A5F6F" w14:textId="77777777" w:rsidR="00DB5D6E" w:rsidRPr="006C5913" w:rsidRDefault="00334951" w:rsidP="00F25E07">
      <w:pPr>
        <w:pStyle w:val="a3"/>
        <w:numPr>
          <w:ilvl w:val="0"/>
          <w:numId w:val="4"/>
        </w:numPr>
        <w:jc w:val="both"/>
        <w:rPr>
          <w:rFonts w:ascii="Times New Roman" w:hAnsi="Times New Roman" w:cs="Times New Roman"/>
          <w:sz w:val="24"/>
          <w:szCs w:val="24"/>
        </w:rPr>
      </w:pPr>
      <w:r w:rsidRPr="006C5913">
        <w:rPr>
          <w:rFonts w:ascii="Times New Roman" w:hAnsi="Times New Roman" w:cs="Times New Roman"/>
          <w:sz w:val="24"/>
          <w:szCs w:val="24"/>
        </w:rPr>
        <w:t>Утвердить</w:t>
      </w:r>
      <w:r w:rsidR="00DB5D6E" w:rsidRPr="006C5913">
        <w:rPr>
          <w:rFonts w:ascii="Times New Roman" w:hAnsi="Times New Roman" w:cs="Times New Roman"/>
          <w:sz w:val="24"/>
          <w:szCs w:val="24"/>
        </w:rPr>
        <w:t>:</w:t>
      </w:r>
    </w:p>
    <w:p w14:paraId="2C7C11AC" w14:textId="77777777" w:rsidR="008F67E7" w:rsidRPr="006C5913" w:rsidRDefault="00334951" w:rsidP="008F67E7">
      <w:pPr>
        <w:pStyle w:val="a3"/>
        <w:numPr>
          <w:ilvl w:val="1"/>
          <w:numId w:val="4"/>
        </w:numPr>
        <w:tabs>
          <w:tab w:val="left" w:pos="1418"/>
        </w:tabs>
        <w:ind w:left="0"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 </w:t>
      </w:r>
      <w:hyperlink w:anchor="P40" w:history="1">
        <w:r w:rsidRPr="006C5913">
          <w:rPr>
            <w:rFonts w:ascii="Times New Roman" w:hAnsi="Times New Roman" w:cs="Times New Roman"/>
            <w:sz w:val="24"/>
            <w:szCs w:val="24"/>
          </w:rPr>
          <w:t>Порядок</w:t>
        </w:r>
      </w:hyperlink>
      <w:r w:rsidRPr="006C5913">
        <w:rPr>
          <w:rFonts w:ascii="Times New Roman" w:hAnsi="Times New Roman" w:cs="Times New Roman"/>
          <w:sz w:val="24"/>
          <w:szCs w:val="24"/>
        </w:rPr>
        <w:t xml:space="preserve"> </w:t>
      </w:r>
      <w:r w:rsidR="00F8532C" w:rsidRPr="006C5913">
        <w:rPr>
          <w:rFonts w:ascii="Times New Roman" w:hAnsi="Times New Roman" w:cs="Times New Roman"/>
          <w:sz w:val="24"/>
          <w:szCs w:val="24"/>
        </w:rPr>
        <w:t xml:space="preserve">рассмотрения </w:t>
      </w:r>
      <w:r w:rsidRPr="006C5913">
        <w:rPr>
          <w:rFonts w:ascii="Times New Roman" w:hAnsi="Times New Roman" w:cs="Times New Roman"/>
          <w:sz w:val="24"/>
          <w:szCs w:val="24"/>
        </w:rPr>
        <w:t>инвестиционных проектов</w:t>
      </w:r>
      <w:r w:rsidR="0068424D" w:rsidRPr="006C5913">
        <w:rPr>
          <w:rFonts w:ascii="Times New Roman" w:hAnsi="Times New Roman" w:cs="Times New Roman"/>
          <w:sz w:val="24"/>
          <w:szCs w:val="24"/>
        </w:rPr>
        <w:t xml:space="preserve"> для включения в Перечень</w:t>
      </w:r>
      <w:r w:rsidRPr="006C5913">
        <w:rPr>
          <w:rFonts w:ascii="Times New Roman" w:hAnsi="Times New Roman" w:cs="Times New Roman"/>
          <w:sz w:val="24"/>
          <w:szCs w:val="24"/>
        </w:rPr>
        <w:t xml:space="preserve"> приоритетны</w:t>
      </w:r>
      <w:r w:rsidR="0068424D" w:rsidRPr="006C5913">
        <w:rPr>
          <w:rFonts w:ascii="Times New Roman" w:hAnsi="Times New Roman" w:cs="Times New Roman"/>
          <w:sz w:val="24"/>
          <w:szCs w:val="24"/>
        </w:rPr>
        <w:t>х</w:t>
      </w:r>
      <w:r w:rsidRPr="006C5913">
        <w:rPr>
          <w:rFonts w:ascii="Times New Roman" w:hAnsi="Times New Roman" w:cs="Times New Roman"/>
          <w:sz w:val="24"/>
          <w:szCs w:val="24"/>
        </w:rPr>
        <w:t xml:space="preserve"> инвестиционны</w:t>
      </w:r>
      <w:r w:rsidR="0068424D" w:rsidRPr="006C5913">
        <w:rPr>
          <w:rFonts w:ascii="Times New Roman" w:hAnsi="Times New Roman" w:cs="Times New Roman"/>
          <w:sz w:val="24"/>
          <w:szCs w:val="24"/>
        </w:rPr>
        <w:t>х</w:t>
      </w:r>
      <w:r w:rsidRPr="006C5913">
        <w:rPr>
          <w:rFonts w:ascii="Times New Roman" w:hAnsi="Times New Roman" w:cs="Times New Roman"/>
          <w:sz w:val="24"/>
          <w:szCs w:val="24"/>
        </w:rPr>
        <w:t xml:space="preserve"> проект</w:t>
      </w:r>
      <w:r w:rsidR="0068424D" w:rsidRPr="006C5913">
        <w:rPr>
          <w:rFonts w:ascii="Times New Roman" w:hAnsi="Times New Roman" w:cs="Times New Roman"/>
          <w:sz w:val="24"/>
          <w:szCs w:val="24"/>
        </w:rPr>
        <w:t>ов</w:t>
      </w:r>
      <w:r w:rsidRPr="006C5913">
        <w:rPr>
          <w:rFonts w:ascii="Times New Roman" w:hAnsi="Times New Roman" w:cs="Times New Roman"/>
          <w:sz w:val="24"/>
          <w:szCs w:val="24"/>
        </w:rPr>
        <w:t xml:space="preserve"> на территории муниципального образования </w:t>
      </w:r>
      <w:r w:rsidR="00A412DF" w:rsidRPr="006C5913">
        <w:rPr>
          <w:rFonts w:ascii="Times New Roman" w:hAnsi="Times New Roman" w:cs="Times New Roman"/>
          <w:sz w:val="24"/>
          <w:szCs w:val="24"/>
        </w:rPr>
        <w:t>«</w:t>
      </w:r>
      <w:r w:rsidRPr="006C5913">
        <w:rPr>
          <w:rFonts w:ascii="Times New Roman" w:hAnsi="Times New Roman" w:cs="Times New Roman"/>
          <w:sz w:val="24"/>
          <w:szCs w:val="24"/>
        </w:rPr>
        <w:t>Холмский городской округ</w:t>
      </w:r>
      <w:r w:rsidR="00A412DF" w:rsidRPr="006C5913">
        <w:rPr>
          <w:rFonts w:ascii="Times New Roman" w:hAnsi="Times New Roman" w:cs="Times New Roman"/>
          <w:sz w:val="24"/>
          <w:szCs w:val="24"/>
        </w:rPr>
        <w:t>»</w:t>
      </w:r>
      <w:r w:rsidRPr="006C5913">
        <w:rPr>
          <w:rFonts w:ascii="Times New Roman" w:hAnsi="Times New Roman" w:cs="Times New Roman"/>
          <w:sz w:val="24"/>
          <w:szCs w:val="24"/>
        </w:rPr>
        <w:t xml:space="preserve"> (прилагается).</w:t>
      </w:r>
      <w:r w:rsidR="008A2164" w:rsidRPr="006C5913">
        <w:rPr>
          <w:rFonts w:ascii="Times New Roman" w:hAnsi="Times New Roman" w:cs="Times New Roman"/>
          <w:sz w:val="24"/>
          <w:szCs w:val="24"/>
        </w:rPr>
        <w:t xml:space="preserve"> </w:t>
      </w:r>
    </w:p>
    <w:p w14:paraId="2EBEBFFD" w14:textId="77777777" w:rsidR="00F25E07" w:rsidRPr="006C5913" w:rsidRDefault="00334951" w:rsidP="00F25E07">
      <w:pPr>
        <w:pStyle w:val="a3"/>
        <w:numPr>
          <w:ilvl w:val="1"/>
          <w:numId w:val="4"/>
        </w:numPr>
        <w:ind w:left="0" w:firstLine="709"/>
        <w:jc w:val="both"/>
        <w:rPr>
          <w:rFonts w:ascii="Times New Roman" w:hAnsi="Times New Roman" w:cs="Times New Roman"/>
          <w:sz w:val="24"/>
          <w:szCs w:val="24"/>
        </w:rPr>
      </w:pPr>
      <w:hyperlink w:anchor="P582" w:history="1">
        <w:r w:rsidRPr="006C5913">
          <w:rPr>
            <w:rFonts w:ascii="Times New Roman" w:hAnsi="Times New Roman" w:cs="Times New Roman"/>
            <w:sz w:val="24"/>
            <w:szCs w:val="24"/>
          </w:rPr>
          <w:t>Критерии</w:t>
        </w:r>
      </w:hyperlink>
      <w:r w:rsidRPr="006C5913">
        <w:rPr>
          <w:rFonts w:ascii="Times New Roman" w:hAnsi="Times New Roman" w:cs="Times New Roman"/>
          <w:sz w:val="24"/>
          <w:szCs w:val="24"/>
        </w:rPr>
        <w:t xml:space="preserve"> отбора инвестиционных проектов для включения в Перечень приоритетных инвестиционных проектов муниципального образования </w:t>
      </w:r>
      <w:r w:rsidR="00A412DF" w:rsidRPr="006C5913">
        <w:rPr>
          <w:rFonts w:ascii="Times New Roman" w:hAnsi="Times New Roman" w:cs="Times New Roman"/>
          <w:sz w:val="24"/>
          <w:szCs w:val="24"/>
        </w:rPr>
        <w:t>«</w:t>
      </w:r>
      <w:r w:rsidRPr="006C5913">
        <w:rPr>
          <w:rFonts w:ascii="Times New Roman" w:hAnsi="Times New Roman" w:cs="Times New Roman"/>
          <w:sz w:val="24"/>
          <w:szCs w:val="24"/>
        </w:rPr>
        <w:t>Холмский городской ок</w:t>
      </w:r>
      <w:r w:rsidR="00F25E07" w:rsidRPr="006C5913">
        <w:rPr>
          <w:rFonts w:ascii="Times New Roman" w:hAnsi="Times New Roman" w:cs="Times New Roman"/>
          <w:sz w:val="24"/>
          <w:szCs w:val="24"/>
        </w:rPr>
        <w:t>руг</w:t>
      </w:r>
      <w:r w:rsidR="00A412DF" w:rsidRPr="006C5913">
        <w:rPr>
          <w:rFonts w:ascii="Times New Roman" w:hAnsi="Times New Roman" w:cs="Times New Roman"/>
          <w:sz w:val="24"/>
          <w:szCs w:val="24"/>
        </w:rPr>
        <w:t>»</w:t>
      </w:r>
      <w:r w:rsidR="00F25E07" w:rsidRPr="006C5913">
        <w:rPr>
          <w:rFonts w:ascii="Times New Roman" w:hAnsi="Times New Roman" w:cs="Times New Roman"/>
          <w:sz w:val="24"/>
          <w:szCs w:val="24"/>
        </w:rPr>
        <w:t xml:space="preserve"> (прилагаются); </w:t>
      </w:r>
    </w:p>
    <w:p w14:paraId="66D811D8" w14:textId="77777777" w:rsidR="00F25E07" w:rsidRPr="006C5913" w:rsidRDefault="00334951" w:rsidP="00F25E07">
      <w:pPr>
        <w:pStyle w:val="a3"/>
        <w:numPr>
          <w:ilvl w:val="1"/>
          <w:numId w:val="4"/>
        </w:numPr>
        <w:ind w:left="0" w:firstLine="709"/>
        <w:jc w:val="both"/>
        <w:rPr>
          <w:rFonts w:ascii="Times New Roman" w:hAnsi="Times New Roman" w:cs="Times New Roman"/>
          <w:sz w:val="24"/>
          <w:szCs w:val="24"/>
        </w:rPr>
      </w:pPr>
      <w:hyperlink w:anchor="P607" w:history="1">
        <w:r w:rsidRPr="006C5913">
          <w:rPr>
            <w:rFonts w:ascii="Times New Roman" w:hAnsi="Times New Roman" w:cs="Times New Roman"/>
            <w:sz w:val="24"/>
            <w:szCs w:val="24"/>
          </w:rPr>
          <w:t>Методику</w:t>
        </w:r>
      </w:hyperlink>
      <w:r w:rsidRPr="006C5913">
        <w:rPr>
          <w:rFonts w:ascii="Times New Roman" w:hAnsi="Times New Roman" w:cs="Times New Roman"/>
          <w:sz w:val="24"/>
          <w:szCs w:val="24"/>
        </w:rPr>
        <w:t xml:space="preserve"> оценки инвестиционных проектов, заявленных для включения в Перечень приоритетных инвестиционных проектов муниципального образования </w:t>
      </w:r>
      <w:r w:rsidR="00A412DF" w:rsidRPr="006C5913">
        <w:rPr>
          <w:rFonts w:ascii="Times New Roman" w:hAnsi="Times New Roman" w:cs="Times New Roman"/>
          <w:sz w:val="24"/>
          <w:szCs w:val="24"/>
        </w:rPr>
        <w:t>«</w:t>
      </w:r>
      <w:r w:rsidRPr="006C5913">
        <w:rPr>
          <w:rFonts w:ascii="Times New Roman" w:hAnsi="Times New Roman" w:cs="Times New Roman"/>
          <w:sz w:val="24"/>
          <w:szCs w:val="24"/>
        </w:rPr>
        <w:t>Холмский</w:t>
      </w:r>
      <w:r w:rsidR="00F25E07" w:rsidRPr="006C5913">
        <w:rPr>
          <w:rFonts w:ascii="Times New Roman" w:hAnsi="Times New Roman" w:cs="Times New Roman"/>
          <w:sz w:val="24"/>
          <w:szCs w:val="24"/>
        </w:rPr>
        <w:t xml:space="preserve"> городской округ</w:t>
      </w:r>
      <w:r w:rsidR="00A412DF" w:rsidRPr="006C5913">
        <w:rPr>
          <w:rFonts w:ascii="Times New Roman" w:hAnsi="Times New Roman" w:cs="Times New Roman"/>
          <w:sz w:val="24"/>
          <w:szCs w:val="24"/>
        </w:rPr>
        <w:t>»</w:t>
      </w:r>
      <w:r w:rsidR="00F25E07" w:rsidRPr="006C5913">
        <w:rPr>
          <w:rFonts w:ascii="Times New Roman" w:hAnsi="Times New Roman" w:cs="Times New Roman"/>
          <w:sz w:val="24"/>
          <w:szCs w:val="24"/>
        </w:rPr>
        <w:t xml:space="preserve"> (прилагается); </w:t>
      </w:r>
    </w:p>
    <w:p w14:paraId="0A316982" w14:textId="77777777" w:rsidR="00334951" w:rsidRPr="006C5913" w:rsidRDefault="00F25E07" w:rsidP="00F25E07">
      <w:pPr>
        <w:pStyle w:val="a3"/>
        <w:numPr>
          <w:ilvl w:val="1"/>
          <w:numId w:val="4"/>
        </w:numPr>
        <w:ind w:left="0" w:firstLine="709"/>
        <w:jc w:val="both"/>
        <w:rPr>
          <w:rFonts w:ascii="Times New Roman" w:hAnsi="Times New Roman" w:cs="Times New Roman"/>
          <w:sz w:val="24"/>
          <w:szCs w:val="24"/>
        </w:rPr>
      </w:pPr>
      <w:r w:rsidRPr="006C5913">
        <w:rPr>
          <w:rFonts w:ascii="Times New Roman" w:hAnsi="Times New Roman" w:cs="Times New Roman"/>
          <w:sz w:val="24"/>
          <w:szCs w:val="24"/>
        </w:rPr>
        <w:t>Т</w:t>
      </w:r>
      <w:r w:rsidR="004F4897" w:rsidRPr="006C5913">
        <w:rPr>
          <w:rFonts w:ascii="Times New Roman" w:hAnsi="Times New Roman" w:cs="Times New Roman"/>
          <w:sz w:val="24"/>
          <w:szCs w:val="24"/>
        </w:rPr>
        <w:t xml:space="preserve">иповую форму </w:t>
      </w:r>
      <w:hyperlink w:anchor="P675" w:history="1">
        <w:r w:rsidR="004F4897" w:rsidRPr="006C5913">
          <w:rPr>
            <w:rFonts w:ascii="Times New Roman" w:hAnsi="Times New Roman" w:cs="Times New Roman"/>
            <w:sz w:val="24"/>
            <w:szCs w:val="24"/>
          </w:rPr>
          <w:t>бизнес-плана</w:t>
        </w:r>
      </w:hyperlink>
      <w:r w:rsidR="004F4897" w:rsidRPr="006C5913">
        <w:rPr>
          <w:rFonts w:ascii="Times New Roman" w:hAnsi="Times New Roman" w:cs="Times New Roman"/>
          <w:sz w:val="24"/>
          <w:szCs w:val="24"/>
        </w:rPr>
        <w:t xml:space="preserve"> инвестиционного проекта (прилагается).</w:t>
      </w:r>
    </w:p>
    <w:p w14:paraId="24A95221" w14:textId="77777777" w:rsidR="00D853A3" w:rsidRPr="006C5913" w:rsidRDefault="00F25E07" w:rsidP="00EF42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lastRenderedPageBreak/>
        <w:t>2. П</w:t>
      </w:r>
      <w:r w:rsidR="004F4897" w:rsidRPr="006C5913">
        <w:rPr>
          <w:rFonts w:ascii="Times New Roman" w:hAnsi="Times New Roman" w:cs="Times New Roman"/>
          <w:sz w:val="24"/>
          <w:szCs w:val="24"/>
        </w:rPr>
        <w:t>ризнат</w:t>
      </w:r>
      <w:r w:rsidR="00D16EEF" w:rsidRPr="006C5913">
        <w:rPr>
          <w:rFonts w:ascii="Times New Roman" w:hAnsi="Times New Roman" w:cs="Times New Roman"/>
          <w:sz w:val="24"/>
          <w:szCs w:val="24"/>
        </w:rPr>
        <w:t>ь утратившими силу постановления</w:t>
      </w:r>
      <w:r w:rsidR="004F4897" w:rsidRPr="006C5913">
        <w:rPr>
          <w:rFonts w:ascii="Times New Roman" w:hAnsi="Times New Roman" w:cs="Times New Roman"/>
          <w:sz w:val="24"/>
          <w:szCs w:val="24"/>
        </w:rPr>
        <w:t xml:space="preserve"> администрации муниципального образования «Холмский городской округ»:</w:t>
      </w:r>
    </w:p>
    <w:p w14:paraId="0EC094C8" w14:textId="77777777" w:rsidR="00D853A3" w:rsidRPr="006C5913" w:rsidRDefault="004F4897" w:rsidP="00EF42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 от 16 мая 2016 № 647 «Об утверждении порядка по определению критериев и отнесению инвестиционных проектов к приоритетным инвестиционным проектам на территории муниципального образования </w:t>
      </w:r>
      <w:r w:rsidR="00A412DF" w:rsidRPr="006C5913">
        <w:rPr>
          <w:rFonts w:ascii="Times New Roman" w:hAnsi="Times New Roman" w:cs="Times New Roman"/>
          <w:sz w:val="24"/>
          <w:szCs w:val="24"/>
        </w:rPr>
        <w:t>«</w:t>
      </w:r>
      <w:r w:rsidRPr="006C5913">
        <w:rPr>
          <w:rFonts w:ascii="Times New Roman" w:hAnsi="Times New Roman" w:cs="Times New Roman"/>
          <w:sz w:val="24"/>
          <w:szCs w:val="24"/>
        </w:rPr>
        <w:t>Холмский городской округ</w:t>
      </w:r>
      <w:r w:rsidR="00A412DF" w:rsidRPr="006C5913">
        <w:rPr>
          <w:rFonts w:ascii="Times New Roman" w:hAnsi="Times New Roman" w:cs="Times New Roman"/>
          <w:sz w:val="24"/>
          <w:szCs w:val="24"/>
        </w:rPr>
        <w:t>»</w:t>
      </w:r>
      <w:r w:rsidRPr="006C5913">
        <w:rPr>
          <w:rFonts w:ascii="Times New Roman" w:hAnsi="Times New Roman" w:cs="Times New Roman"/>
          <w:sz w:val="24"/>
          <w:szCs w:val="24"/>
        </w:rPr>
        <w:t>;</w:t>
      </w:r>
    </w:p>
    <w:p w14:paraId="0D187980" w14:textId="77777777" w:rsidR="004F4897" w:rsidRPr="006C5913" w:rsidRDefault="004F4897" w:rsidP="00EF42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 от 08.06.2017 </w:t>
      </w:r>
      <w:r w:rsidR="004E5DEF" w:rsidRPr="006C5913">
        <w:rPr>
          <w:rFonts w:ascii="Times New Roman" w:hAnsi="Times New Roman" w:cs="Times New Roman"/>
          <w:sz w:val="24"/>
          <w:szCs w:val="24"/>
        </w:rPr>
        <w:t>№</w:t>
      </w:r>
      <w:r w:rsidRPr="006C5913">
        <w:rPr>
          <w:rFonts w:ascii="Times New Roman" w:hAnsi="Times New Roman" w:cs="Times New Roman"/>
          <w:sz w:val="24"/>
          <w:szCs w:val="24"/>
        </w:rPr>
        <w:t xml:space="preserve"> 1052 «О внесении изменений в постановление администрации муниципального образования «Холмский городской округ» от 16.05.2016 г. № 647 «Об утверждении Порядка по определению критериев и отнесению инвестиционных проектов к приоритетным инвестиционным проектам на территории муниципального образования «Холмский городской округ»</w:t>
      </w:r>
      <w:r w:rsidR="00F25E07" w:rsidRPr="006C5913">
        <w:rPr>
          <w:rFonts w:ascii="Times New Roman" w:hAnsi="Times New Roman" w:cs="Times New Roman"/>
          <w:sz w:val="24"/>
          <w:szCs w:val="24"/>
        </w:rPr>
        <w:t>.</w:t>
      </w:r>
    </w:p>
    <w:p w14:paraId="7EF9E9DB" w14:textId="77777777" w:rsidR="00334951" w:rsidRPr="006C5913" w:rsidRDefault="00D853A3" w:rsidP="00EF42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3</w:t>
      </w:r>
      <w:r w:rsidR="00334951" w:rsidRPr="006C5913">
        <w:rPr>
          <w:rFonts w:ascii="Times New Roman" w:hAnsi="Times New Roman" w:cs="Times New Roman"/>
          <w:sz w:val="24"/>
          <w:szCs w:val="24"/>
        </w:rPr>
        <w:t xml:space="preserve">. Опубликовать настоящее постановление в газете "Холмская панорама" и разместить на официальном сайте администрации муниципального образования </w:t>
      </w:r>
      <w:r w:rsidR="00A412DF" w:rsidRPr="006C5913">
        <w:rPr>
          <w:rFonts w:ascii="Times New Roman" w:hAnsi="Times New Roman" w:cs="Times New Roman"/>
          <w:sz w:val="24"/>
          <w:szCs w:val="24"/>
        </w:rPr>
        <w:t>«</w:t>
      </w:r>
      <w:r w:rsidR="00334951" w:rsidRPr="006C5913">
        <w:rPr>
          <w:rFonts w:ascii="Times New Roman" w:hAnsi="Times New Roman" w:cs="Times New Roman"/>
          <w:sz w:val="24"/>
          <w:szCs w:val="24"/>
        </w:rPr>
        <w:t>Холмский городской округ</w:t>
      </w:r>
      <w:r w:rsidR="00A412DF" w:rsidRPr="006C5913">
        <w:rPr>
          <w:rFonts w:ascii="Times New Roman" w:hAnsi="Times New Roman" w:cs="Times New Roman"/>
          <w:sz w:val="24"/>
          <w:szCs w:val="24"/>
        </w:rPr>
        <w:t>»</w:t>
      </w:r>
      <w:r w:rsidR="00334951" w:rsidRPr="006C5913">
        <w:rPr>
          <w:rFonts w:ascii="Times New Roman" w:hAnsi="Times New Roman" w:cs="Times New Roman"/>
          <w:sz w:val="24"/>
          <w:szCs w:val="24"/>
        </w:rPr>
        <w:t>.</w:t>
      </w:r>
    </w:p>
    <w:p w14:paraId="548D65E7" w14:textId="77777777" w:rsidR="00334951" w:rsidRPr="006C5913" w:rsidRDefault="00D853A3" w:rsidP="00EF42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4</w:t>
      </w:r>
      <w:r w:rsidR="00334951" w:rsidRPr="006C5913">
        <w:rPr>
          <w:rFonts w:ascii="Times New Roman" w:hAnsi="Times New Roman" w:cs="Times New Roman"/>
          <w:sz w:val="24"/>
          <w:szCs w:val="24"/>
        </w:rPr>
        <w:t xml:space="preserve">. Контроль за исполнением настоящего постановления </w:t>
      </w:r>
      <w:r w:rsidR="00A06157" w:rsidRPr="006C5913">
        <w:rPr>
          <w:rFonts w:ascii="Times New Roman" w:hAnsi="Times New Roman" w:cs="Times New Roman"/>
          <w:sz w:val="24"/>
          <w:szCs w:val="24"/>
        </w:rPr>
        <w:t xml:space="preserve">возложить на </w:t>
      </w:r>
      <w:r w:rsidR="00FC1065" w:rsidRPr="006C5913">
        <w:rPr>
          <w:rFonts w:ascii="Times New Roman" w:hAnsi="Times New Roman" w:cs="Times New Roman"/>
          <w:sz w:val="24"/>
          <w:szCs w:val="24"/>
        </w:rPr>
        <w:t xml:space="preserve">исполняющего обязанности </w:t>
      </w:r>
      <w:r w:rsidR="00A06157" w:rsidRPr="006C5913">
        <w:rPr>
          <w:rFonts w:ascii="Times New Roman" w:hAnsi="Times New Roman" w:cs="Times New Roman"/>
          <w:sz w:val="24"/>
          <w:szCs w:val="24"/>
        </w:rPr>
        <w:t xml:space="preserve">вице-мэра муниципального образования «Холмский городской округ» </w:t>
      </w:r>
      <w:r w:rsidR="00FC1065" w:rsidRPr="006C5913">
        <w:rPr>
          <w:rFonts w:ascii="Times New Roman" w:hAnsi="Times New Roman" w:cs="Times New Roman"/>
          <w:sz w:val="24"/>
          <w:szCs w:val="24"/>
        </w:rPr>
        <w:t>С. Г. Казанцеву</w:t>
      </w:r>
      <w:r w:rsidR="00A06157" w:rsidRPr="006C5913">
        <w:rPr>
          <w:rFonts w:ascii="Times New Roman" w:hAnsi="Times New Roman" w:cs="Times New Roman"/>
          <w:sz w:val="24"/>
          <w:szCs w:val="24"/>
        </w:rPr>
        <w:t xml:space="preserve">. </w:t>
      </w:r>
    </w:p>
    <w:p w14:paraId="4F8B25C2" w14:textId="77777777" w:rsidR="00334951" w:rsidRPr="006C5913" w:rsidRDefault="00334951" w:rsidP="00EF42F0">
      <w:pPr>
        <w:pStyle w:val="a3"/>
        <w:ind w:firstLine="709"/>
        <w:jc w:val="both"/>
        <w:rPr>
          <w:rFonts w:ascii="Times New Roman" w:hAnsi="Times New Roman" w:cs="Times New Roman"/>
          <w:sz w:val="24"/>
          <w:szCs w:val="24"/>
        </w:rPr>
      </w:pPr>
    </w:p>
    <w:p w14:paraId="28347153" w14:textId="77777777" w:rsidR="00AA48B8" w:rsidRPr="006C5913" w:rsidRDefault="00AA48B8" w:rsidP="00EF42F0">
      <w:pPr>
        <w:pStyle w:val="a3"/>
        <w:ind w:firstLine="709"/>
        <w:jc w:val="both"/>
        <w:rPr>
          <w:rFonts w:ascii="Times New Roman" w:hAnsi="Times New Roman" w:cs="Times New Roman"/>
          <w:sz w:val="24"/>
          <w:szCs w:val="24"/>
        </w:rPr>
      </w:pPr>
    </w:p>
    <w:p w14:paraId="7EEC3B90" w14:textId="77777777" w:rsidR="00AA48B8" w:rsidRPr="006C5913" w:rsidRDefault="00AA48B8" w:rsidP="00EF42F0">
      <w:pPr>
        <w:pStyle w:val="a3"/>
        <w:ind w:firstLine="709"/>
        <w:jc w:val="both"/>
        <w:rPr>
          <w:rFonts w:ascii="Times New Roman" w:hAnsi="Times New Roman" w:cs="Times New Roman"/>
          <w:sz w:val="24"/>
          <w:szCs w:val="24"/>
        </w:rPr>
      </w:pPr>
    </w:p>
    <w:p w14:paraId="47B60F47" w14:textId="77777777" w:rsidR="00334951" w:rsidRPr="006C5913" w:rsidRDefault="00A06157" w:rsidP="00F25E07">
      <w:pPr>
        <w:pStyle w:val="a3"/>
        <w:jc w:val="both"/>
        <w:rPr>
          <w:rFonts w:ascii="Times New Roman" w:hAnsi="Times New Roman" w:cs="Times New Roman"/>
          <w:sz w:val="24"/>
          <w:szCs w:val="24"/>
        </w:rPr>
      </w:pPr>
      <w:r w:rsidRPr="006C5913">
        <w:rPr>
          <w:rFonts w:ascii="Times New Roman" w:hAnsi="Times New Roman" w:cs="Times New Roman"/>
          <w:sz w:val="24"/>
          <w:szCs w:val="24"/>
        </w:rPr>
        <w:t>Мэр</w:t>
      </w:r>
      <w:r w:rsidR="00334951" w:rsidRPr="006C5913">
        <w:rPr>
          <w:rFonts w:ascii="Times New Roman" w:hAnsi="Times New Roman" w:cs="Times New Roman"/>
          <w:sz w:val="24"/>
          <w:szCs w:val="24"/>
        </w:rPr>
        <w:t xml:space="preserve"> муниципального образования</w:t>
      </w:r>
    </w:p>
    <w:p w14:paraId="2E74FC52" w14:textId="77777777" w:rsidR="00334951" w:rsidRPr="006C5913" w:rsidRDefault="00A412DF" w:rsidP="00F25E07">
      <w:pPr>
        <w:pStyle w:val="a3"/>
        <w:jc w:val="both"/>
        <w:rPr>
          <w:rFonts w:ascii="Times New Roman" w:hAnsi="Times New Roman" w:cs="Times New Roman"/>
          <w:sz w:val="24"/>
          <w:szCs w:val="24"/>
        </w:rPr>
      </w:pPr>
      <w:r w:rsidRPr="006C5913">
        <w:rPr>
          <w:rFonts w:ascii="Times New Roman" w:hAnsi="Times New Roman" w:cs="Times New Roman"/>
          <w:sz w:val="24"/>
          <w:szCs w:val="24"/>
        </w:rPr>
        <w:t>«</w:t>
      </w:r>
      <w:r w:rsidR="00334951" w:rsidRPr="006C5913">
        <w:rPr>
          <w:rFonts w:ascii="Times New Roman" w:hAnsi="Times New Roman" w:cs="Times New Roman"/>
          <w:sz w:val="24"/>
          <w:szCs w:val="24"/>
        </w:rPr>
        <w:t>Холмский городской округ</w:t>
      </w:r>
      <w:r w:rsidRPr="006C5913">
        <w:rPr>
          <w:rFonts w:ascii="Times New Roman" w:hAnsi="Times New Roman" w:cs="Times New Roman"/>
          <w:sz w:val="24"/>
          <w:szCs w:val="24"/>
        </w:rPr>
        <w:t>»</w:t>
      </w:r>
      <w:r w:rsidR="00A06157" w:rsidRPr="006C5913">
        <w:rPr>
          <w:rFonts w:ascii="Times New Roman" w:hAnsi="Times New Roman" w:cs="Times New Roman"/>
          <w:sz w:val="24"/>
          <w:szCs w:val="24"/>
        </w:rPr>
        <w:t xml:space="preserve">                                  </w:t>
      </w:r>
      <w:r w:rsidR="00853459" w:rsidRPr="006C5913">
        <w:rPr>
          <w:rFonts w:ascii="Times New Roman" w:hAnsi="Times New Roman" w:cs="Times New Roman"/>
          <w:sz w:val="24"/>
          <w:szCs w:val="24"/>
        </w:rPr>
        <w:t xml:space="preserve">                            </w:t>
      </w:r>
      <w:r w:rsidR="00E83178">
        <w:rPr>
          <w:rFonts w:ascii="Times New Roman" w:hAnsi="Times New Roman" w:cs="Times New Roman"/>
          <w:sz w:val="24"/>
          <w:szCs w:val="24"/>
        </w:rPr>
        <w:t xml:space="preserve">            </w:t>
      </w:r>
      <w:r w:rsidR="00A06157" w:rsidRPr="006C5913">
        <w:rPr>
          <w:rFonts w:ascii="Times New Roman" w:hAnsi="Times New Roman" w:cs="Times New Roman"/>
          <w:sz w:val="24"/>
          <w:szCs w:val="24"/>
        </w:rPr>
        <w:t>Д.Г.</w:t>
      </w:r>
      <w:r w:rsidR="00853459" w:rsidRPr="006C5913">
        <w:rPr>
          <w:rFonts w:ascii="Times New Roman" w:hAnsi="Times New Roman" w:cs="Times New Roman"/>
          <w:sz w:val="24"/>
          <w:szCs w:val="24"/>
        </w:rPr>
        <w:t xml:space="preserve"> </w:t>
      </w:r>
      <w:r w:rsidR="00A06157" w:rsidRPr="006C5913">
        <w:rPr>
          <w:rFonts w:ascii="Times New Roman" w:hAnsi="Times New Roman" w:cs="Times New Roman"/>
          <w:sz w:val="24"/>
          <w:szCs w:val="24"/>
        </w:rPr>
        <w:t xml:space="preserve">Любчинов </w:t>
      </w:r>
    </w:p>
    <w:p w14:paraId="5900B459" w14:textId="77777777" w:rsidR="00334951" w:rsidRPr="006C5913" w:rsidRDefault="00334951">
      <w:pPr>
        <w:pStyle w:val="ConsPlusNormal"/>
        <w:jc w:val="right"/>
      </w:pPr>
    </w:p>
    <w:p w14:paraId="0B139D04" w14:textId="77777777" w:rsidR="00334951" w:rsidRPr="006C5913" w:rsidRDefault="00334951">
      <w:pPr>
        <w:pStyle w:val="ConsPlusNormal"/>
        <w:jc w:val="right"/>
      </w:pPr>
    </w:p>
    <w:p w14:paraId="0A7B5E66" w14:textId="77777777" w:rsidR="00334951" w:rsidRPr="006C5913" w:rsidRDefault="00334951">
      <w:pPr>
        <w:pStyle w:val="ConsPlusNormal"/>
        <w:jc w:val="right"/>
      </w:pPr>
    </w:p>
    <w:p w14:paraId="39E12E85" w14:textId="77777777" w:rsidR="00334951" w:rsidRPr="006C5913" w:rsidRDefault="00334951">
      <w:pPr>
        <w:pStyle w:val="ConsPlusNormal"/>
        <w:jc w:val="right"/>
      </w:pPr>
    </w:p>
    <w:p w14:paraId="0EC27864" w14:textId="77777777" w:rsidR="00334951" w:rsidRPr="006C5913" w:rsidRDefault="00334951">
      <w:pPr>
        <w:pStyle w:val="ConsPlusNormal"/>
        <w:jc w:val="right"/>
      </w:pPr>
    </w:p>
    <w:p w14:paraId="55914029" w14:textId="77777777" w:rsidR="00A06157" w:rsidRPr="006C5913" w:rsidRDefault="00A06157">
      <w:pPr>
        <w:pStyle w:val="ConsPlusNormal"/>
        <w:jc w:val="right"/>
      </w:pPr>
    </w:p>
    <w:p w14:paraId="405748B3" w14:textId="77777777" w:rsidR="00853459" w:rsidRPr="006C5913" w:rsidRDefault="00853459">
      <w:pPr>
        <w:pStyle w:val="ConsPlusNormal"/>
        <w:jc w:val="right"/>
      </w:pPr>
    </w:p>
    <w:p w14:paraId="6F8CD2C4" w14:textId="77777777" w:rsidR="00853459" w:rsidRPr="006C5913" w:rsidRDefault="00853459">
      <w:pPr>
        <w:pStyle w:val="ConsPlusNormal"/>
        <w:jc w:val="right"/>
      </w:pPr>
    </w:p>
    <w:p w14:paraId="087E9DF2" w14:textId="77777777" w:rsidR="00853459" w:rsidRPr="006C5913" w:rsidRDefault="00853459">
      <w:pPr>
        <w:pStyle w:val="ConsPlusNormal"/>
        <w:jc w:val="right"/>
      </w:pPr>
    </w:p>
    <w:p w14:paraId="7C7E0063" w14:textId="77777777" w:rsidR="00853459" w:rsidRPr="006C5913" w:rsidRDefault="00853459">
      <w:pPr>
        <w:pStyle w:val="ConsPlusNormal"/>
        <w:jc w:val="right"/>
      </w:pPr>
    </w:p>
    <w:p w14:paraId="08E1CE01" w14:textId="77777777" w:rsidR="00853459" w:rsidRPr="006C5913" w:rsidRDefault="00853459">
      <w:pPr>
        <w:pStyle w:val="ConsPlusNormal"/>
        <w:jc w:val="right"/>
      </w:pPr>
    </w:p>
    <w:p w14:paraId="59A8AF8A" w14:textId="77777777" w:rsidR="00853459" w:rsidRPr="006C5913" w:rsidRDefault="00853459">
      <w:pPr>
        <w:pStyle w:val="ConsPlusNormal"/>
        <w:jc w:val="right"/>
      </w:pPr>
    </w:p>
    <w:p w14:paraId="37631D4C" w14:textId="77777777" w:rsidR="00853459" w:rsidRPr="006C5913" w:rsidRDefault="00853459">
      <w:pPr>
        <w:pStyle w:val="ConsPlusNormal"/>
        <w:jc w:val="right"/>
      </w:pPr>
    </w:p>
    <w:p w14:paraId="7067B01E" w14:textId="77777777" w:rsidR="00853459" w:rsidRPr="006C5913" w:rsidRDefault="00853459">
      <w:pPr>
        <w:pStyle w:val="ConsPlusNormal"/>
        <w:jc w:val="right"/>
      </w:pPr>
    </w:p>
    <w:p w14:paraId="54DC61FD" w14:textId="77777777" w:rsidR="00853459" w:rsidRPr="006C5913" w:rsidRDefault="00853459">
      <w:pPr>
        <w:pStyle w:val="ConsPlusNormal"/>
        <w:jc w:val="right"/>
      </w:pPr>
    </w:p>
    <w:p w14:paraId="25A800C0" w14:textId="77777777" w:rsidR="00853459" w:rsidRPr="006C5913" w:rsidRDefault="00853459">
      <w:pPr>
        <w:pStyle w:val="ConsPlusNormal"/>
        <w:jc w:val="right"/>
      </w:pPr>
    </w:p>
    <w:p w14:paraId="3931976C" w14:textId="77777777" w:rsidR="00853459" w:rsidRPr="006C5913" w:rsidRDefault="00853459">
      <w:pPr>
        <w:pStyle w:val="ConsPlusNormal"/>
        <w:jc w:val="right"/>
      </w:pPr>
    </w:p>
    <w:p w14:paraId="3E8AE3A0" w14:textId="77777777" w:rsidR="00853459" w:rsidRPr="006C5913" w:rsidRDefault="00853459">
      <w:pPr>
        <w:pStyle w:val="ConsPlusNormal"/>
        <w:jc w:val="right"/>
      </w:pPr>
    </w:p>
    <w:p w14:paraId="714B3F59" w14:textId="77777777" w:rsidR="00853459" w:rsidRPr="006C5913" w:rsidRDefault="00853459">
      <w:pPr>
        <w:pStyle w:val="ConsPlusNormal"/>
        <w:jc w:val="right"/>
      </w:pPr>
    </w:p>
    <w:p w14:paraId="6ECA2B72" w14:textId="77777777" w:rsidR="00853459" w:rsidRPr="006C5913" w:rsidRDefault="00853459">
      <w:pPr>
        <w:pStyle w:val="ConsPlusNormal"/>
        <w:jc w:val="right"/>
      </w:pPr>
    </w:p>
    <w:p w14:paraId="5CF1A6D4" w14:textId="77777777" w:rsidR="00853459" w:rsidRPr="006C5913" w:rsidRDefault="00853459">
      <w:pPr>
        <w:pStyle w:val="ConsPlusNormal"/>
        <w:jc w:val="right"/>
      </w:pPr>
    </w:p>
    <w:p w14:paraId="3D99FAF1" w14:textId="77777777" w:rsidR="00853459" w:rsidRPr="006C5913" w:rsidRDefault="00853459">
      <w:pPr>
        <w:pStyle w:val="ConsPlusNormal"/>
        <w:jc w:val="right"/>
      </w:pPr>
    </w:p>
    <w:p w14:paraId="573CC6EB" w14:textId="77777777" w:rsidR="00853459" w:rsidRPr="006C5913" w:rsidRDefault="00853459">
      <w:pPr>
        <w:pStyle w:val="ConsPlusNormal"/>
        <w:jc w:val="right"/>
      </w:pPr>
    </w:p>
    <w:p w14:paraId="51A7F744" w14:textId="77777777" w:rsidR="00853459" w:rsidRPr="006C5913" w:rsidRDefault="00853459">
      <w:pPr>
        <w:pStyle w:val="ConsPlusNormal"/>
        <w:jc w:val="right"/>
      </w:pPr>
    </w:p>
    <w:p w14:paraId="33C5DA00" w14:textId="77777777" w:rsidR="00853459" w:rsidRPr="006C5913" w:rsidRDefault="00853459">
      <w:pPr>
        <w:pStyle w:val="ConsPlusNormal"/>
        <w:jc w:val="right"/>
      </w:pPr>
    </w:p>
    <w:p w14:paraId="4848F3DD" w14:textId="77777777" w:rsidR="00853459" w:rsidRPr="006C5913" w:rsidRDefault="00853459">
      <w:pPr>
        <w:pStyle w:val="ConsPlusNormal"/>
        <w:jc w:val="right"/>
      </w:pPr>
    </w:p>
    <w:p w14:paraId="31C0322A" w14:textId="77777777" w:rsidR="00853459" w:rsidRDefault="00853459">
      <w:pPr>
        <w:pStyle w:val="ConsPlusNormal"/>
        <w:jc w:val="right"/>
      </w:pPr>
    </w:p>
    <w:p w14:paraId="355136AC" w14:textId="77777777" w:rsidR="00E83178" w:rsidRPr="006C5913" w:rsidRDefault="00E83178">
      <w:pPr>
        <w:pStyle w:val="ConsPlusNormal"/>
        <w:jc w:val="right"/>
      </w:pPr>
    </w:p>
    <w:p w14:paraId="07AB2DEB" w14:textId="77777777" w:rsidR="00853459" w:rsidRPr="006C5913" w:rsidRDefault="00853459">
      <w:pPr>
        <w:pStyle w:val="ConsPlusNormal"/>
        <w:jc w:val="right"/>
      </w:pPr>
    </w:p>
    <w:p w14:paraId="4D0D4425" w14:textId="77777777" w:rsidR="00853459" w:rsidRPr="006C5913" w:rsidRDefault="00853459">
      <w:pPr>
        <w:pStyle w:val="ConsPlusNormal"/>
        <w:jc w:val="right"/>
      </w:pPr>
    </w:p>
    <w:p w14:paraId="10FC2CFD" w14:textId="77777777" w:rsidR="00D16EEF" w:rsidRPr="006C5913" w:rsidRDefault="00D16EEF">
      <w:pPr>
        <w:pStyle w:val="ConsPlusNormal"/>
        <w:jc w:val="right"/>
      </w:pPr>
    </w:p>
    <w:p w14:paraId="3556AED1" w14:textId="77777777" w:rsidR="00D16EEF" w:rsidRPr="006C5913" w:rsidRDefault="00D16EEF">
      <w:pPr>
        <w:pStyle w:val="ConsPlusNormal"/>
        <w:jc w:val="right"/>
      </w:pPr>
    </w:p>
    <w:p w14:paraId="597D57A6" w14:textId="77777777" w:rsidR="00334951" w:rsidRPr="006C5913" w:rsidRDefault="00853459" w:rsidP="00853459">
      <w:pPr>
        <w:pStyle w:val="ConsPlusNormal"/>
        <w:ind w:left="5670"/>
        <w:outlineLvl w:val="0"/>
        <w:rPr>
          <w:rFonts w:ascii="Times New Roman" w:hAnsi="Times New Roman" w:cs="Times New Roman"/>
          <w:sz w:val="24"/>
          <w:szCs w:val="24"/>
        </w:rPr>
      </w:pPr>
      <w:r w:rsidRPr="006C5913">
        <w:rPr>
          <w:rFonts w:ascii="Times New Roman" w:hAnsi="Times New Roman" w:cs="Times New Roman"/>
          <w:sz w:val="24"/>
          <w:szCs w:val="24"/>
        </w:rPr>
        <w:t>УТВЕРЖДЕН</w:t>
      </w:r>
    </w:p>
    <w:p w14:paraId="38985F56" w14:textId="77777777" w:rsidR="00334951" w:rsidRPr="006C5913" w:rsidRDefault="00334951" w:rsidP="00853459">
      <w:pPr>
        <w:pStyle w:val="ConsPlusNormal"/>
        <w:ind w:left="5670"/>
        <w:rPr>
          <w:rFonts w:ascii="Times New Roman" w:hAnsi="Times New Roman" w:cs="Times New Roman"/>
          <w:sz w:val="24"/>
          <w:szCs w:val="24"/>
        </w:rPr>
      </w:pPr>
      <w:r w:rsidRPr="006C5913">
        <w:rPr>
          <w:rFonts w:ascii="Times New Roman" w:hAnsi="Times New Roman" w:cs="Times New Roman"/>
          <w:sz w:val="24"/>
          <w:szCs w:val="24"/>
        </w:rPr>
        <w:t>постановлением администрации</w:t>
      </w:r>
    </w:p>
    <w:p w14:paraId="488E2C86" w14:textId="77777777" w:rsidR="00334951" w:rsidRPr="006C5913" w:rsidRDefault="00334951" w:rsidP="00853459">
      <w:pPr>
        <w:pStyle w:val="ConsPlusNormal"/>
        <w:ind w:left="5670"/>
        <w:rPr>
          <w:rFonts w:ascii="Times New Roman" w:hAnsi="Times New Roman" w:cs="Times New Roman"/>
          <w:sz w:val="24"/>
          <w:szCs w:val="24"/>
        </w:rPr>
      </w:pPr>
      <w:r w:rsidRPr="006C5913">
        <w:rPr>
          <w:rFonts w:ascii="Times New Roman" w:hAnsi="Times New Roman" w:cs="Times New Roman"/>
          <w:sz w:val="24"/>
          <w:szCs w:val="24"/>
        </w:rPr>
        <w:t>муниципального образования</w:t>
      </w:r>
    </w:p>
    <w:p w14:paraId="114EF90F" w14:textId="77777777" w:rsidR="00334951" w:rsidRPr="006C5913" w:rsidRDefault="00A412DF" w:rsidP="00853459">
      <w:pPr>
        <w:pStyle w:val="ConsPlusNormal"/>
        <w:ind w:left="5670"/>
        <w:rPr>
          <w:rFonts w:ascii="Times New Roman" w:hAnsi="Times New Roman" w:cs="Times New Roman"/>
          <w:sz w:val="24"/>
          <w:szCs w:val="24"/>
        </w:rPr>
      </w:pPr>
      <w:r w:rsidRPr="006C5913">
        <w:rPr>
          <w:rFonts w:ascii="Times New Roman" w:hAnsi="Times New Roman" w:cs="Times New Roman"/>
          <w:sz w:val="24"/>
          <w:szCs w:val="24"/>
        </w:rPr>
        <w:t>«</w:t>
      </w:r>
      <w:r w:rsidR="00334951" w:rsidRPr="006C5913">
        <w:rPr>
          <w:rFonts w:ascii="Times New Roman" w:hAnsi="Times New Roman" w:cs="Times New Roman"/>
          <w:sz w:val="24"/>
          <w:szCs w:val="24"/>
        </w:rPr>
        <w:t>Холмский городской округ</w:t>
      </w:r>
      <w:r w:rsidRPr="006C5913">
        <w:rPr>
          <w:rFonts w:ascii="Times New Roman" w:hAnsi="Times New Roman" w:cs="Times New Roman"/>
          <w:sz w:val="24"/>
          <w:szCs w:val="24"/>
        </w:rPr>
        <w:t>»</w:t>
      </w:r>
    </w:p>
    <w:p w14:paraId="1DB568E7" w14:textId="77777777" w:rsidR="00334951" w:rsidRPr="006C5913" w:rsidRDefault="00C33677" w:rsidP="00C33677">
      <w:pPr>
        <w:pStyle w:val="a3"/>
        <w:ind w:left="5670"/>
        <w:rPr>
          <w:rFonts w:ascii="Times New Roman" w:hAnsi="Times New Roman" w:cs="Times New Roman"/>
          <w:sz w:val="6"/>
          <w:szCs w:val="6"/>
        </w:rPr>
      </w:pPr>
      <w:r w:rsidRPr="006C5913">
        <w:rPr>
          <w:rFonts w:ascii="Times New Roman" w:hAnsi="Times New Roman" w:cs="Times New Roman"/>
          <w:sz w:val="24"/>
          <w:szCs w:val="24"/>
        </w:rPr>
        <w:t xml:space="preserve">от </w:t>
      </w:r>
      <w:r w:rsidRPr="006C5913">
        <w:rPr>
          <w:rFonts w:ascii="Times New Roman" w:hAnsi="Times New Roman" w:cs="Times New Roman"/>
          <w:sz w:val="24"/>
          <w:szCs w:val="24"/>
          <w:u w:val="single"/>
        </w:rPr>
        <w:t xml:space="preserve">     22.07.2021    </w:t>
      </w:r>
      <w:r w:rsidRPr="006C5913">
        <w:rPr>
          <w:rFonts w:ascii="Times New Roman" w:hAnsi="Times New Roman" w:cs="Times New Roman"/>
          <w:sz w:val="24"/>
          <w:szCs w:val="24"/>
        </w:rPr>
        <w:t xml:space="preserve"> № </w:t>
      </w:r>
      <w:r w:rsidRPr="006C5913">
        <w:rPr>
          <w:rFonts w:ascii="Times New Roman" w:hAnsi="Times New Roman" w:cs="Times New Roman"/>
          <w:sz w:val="24"/>
          <w:szCs w:val="24"/>
          <w:u w:val="single"/>
        </w:rPr>
        <w:t xml:space="preserve">    1083     </w:t>
      </w:r>
      <w:r w:rsidRPr="006C5913">
        <w:rPr>
          <w:rFonts w:ascii="Times New Roman" w:hAnsi="Times New Roman" w:cs="Times New Roman"/>
          <w:sz w:val="6"/>
          <w:szCs w:val="6"/>
          <w:u w:val="single"/>
        </w:rPr>
        <w:t>.</w:t>
      </w:r>
      <w:r w:rsidR="00F30BF4" w:rsidRPr="006C5913">
        <w:rPr>
          <w:rFonts w:ascii="Times New Roman" w:hAnsi="Times New Roman" w:cs="Times New Roman"/>
          <w:sz w:val="6"/>
          <w:szCs w:val="6"/>
          <w:u w:val="single"/>
        </w:rPr>
        <w:t>.</w:t>
      </w:r>
    </w:p>
    <w:p w14:paraId="53861F16" w14:textId="77777777" w:rsidR="00334951" w:rsidRPr="006C5913" w:rsidRDefault="00334951">
      <w:pPr>
        <w:pStyle w:val="ConsPlusNormal"/>
        <w:jc w:val="center"/>
      </w:pPr>
    </w:p>
    <w:p w14:paraId="5B637F88" w14:textId="77777777" w:rsidR="006C7E88" w:rsidRPr="006C5913" w:rsidRDefault="006C7E88">
      <w:pPr>
        <w:pStyle w:val="ConsPlusNormal"/>
        <w:jc w:val="center"/>
      </w:pPr>
    </w:p>
    <w:bookmarkStart w:id="0" w:name="P40"/>
    <w:bookmarkEnd w:id="0"/>
    <w:p w14:paraId="13207DDE" w14:textId="77777777" w:rsidR="00FC1065" w:rsidRPr="006C5913" w:rsidRDefault="00FC1065" w:rsidP="00FC1065">
      <w:pPr>
        <w:pStyle w:val="a3"/>
        <w:jc w:val="center"/>
        <w:rPr>
          <w:rFonts w:ascii="Times New Roman" w:hAnsi="Times New Roman" w:cs="Times New Roman"/>
          <w:b/>
          <w:sz w:val="24"/>
          <w:szCs w:val="24"/>
        </w:rPr>
      </w:pPr>
      <w:r w:rsidRPr="006C5913">
        <w:rPr>
          <w:b/>
        </w:rPr>
        <w:fldChar w:fldCharType="begin"/>
      </w:r>
      <w:r w:rsidRPr="006C5913">
        <w:rPr>
          <w:b/>
        </w:rPr>
        <w:instrText xml:space="preserve"> HYPERLINK \l "P40" </w:instrText>
      </w:r>
      <w:r w:rsidRPr="006C5913">
        <w:rPr>
          <w:b/>
        </w:rPr>
      </w:r>
      <w:r w:rsidRPr="006C5913">
        <w:rPr>
          <w:b/>
        </w:rPr>
        <w:fldChar w:fldCharType="separate"/>
      </w:r>
      <w:r w:rsidRPr="006C5913">
        <w:rPr>
          <w:rFonts w:ascii="Times New Roman" w:hAnsi="Times New Roman" w:cs="Times New Roman"/>
          <w:b/>
          <w:sz w:val="24"/>
          <w:szCs w:val="24"/>
        </w:rPr>
        <w:t>ПОРЯДОК</w:t>
      </w:r>
      <w:r w:rsidRPr="006C5913">
        <w:rPr>
          <w:rFonts w:ascii="Times New Roman" w:hAnsi="Times New Roman" w:cs="Times New Roman"/>
          <w:b/>
          <w:sz w:val="24"/>
          <w:szCs w:val="24"/>
        </w:rPr>
        <w:fldChar w:fldCharType="end"/>
      </w:r>
      <w:r w:rsidRPr="006C5913">
        <w:rPr>
          <w:rFonts w:ascii="Times New Roman" w:hAnsi="Times New Roman" w:cs="Times New Roman"/>
          <w:b/>
          <w:sz w:val="24"/>
          <w:szCs w:val="24"/>
        </w:rPr>
        <w:t xml:space="preserve"> РАССМОТРЕНИЯ ИНВЕСТИЦИОННЫХ ПРОЕКТОВ </w:t>
      </w:r>
    </w:p>
    <w:p w14:paraId="608971FB" w14:textId="77777777" w:rsidR="00334951" w:rsidRPr="006C5913" w:rsidRDefault="00FC1065" w:rsidP="00FC1065">
      <w:pPr>
        <w:pStyle w:val="a3"/>
        <w:jc w:val="center"/>
        <w:rPr>
          <w:rFonts w:ascii="Times New Roman" w:hAnsi="Times New Roman" w:cs="Times New Roman"/>
          <w:b/>
          <w:sz w:val="24"/>
          <w:szCs w:val="24"/>
        </w:rPr>
      </w:pPr>
      <w:r w:rsidRPr="006C5913">
        <w:rPr>
          <w:rFonts w:ascii="Times New Roman" w:hAnsi="Times New Roman" w:cs="Times New Roman"/>
          <w:b/>
          <w:sz w:val="24"/>
          <w:szCs w:val="24"/>
        </w:rPr>
        <w:t>ДЛЯ ВКЛЮЧЕНИЯ В ПЕРЕЧЕНЬ ПРИОРИТЕТНЫХ ИНВЕСТИЦИОННЫХ ПРОЕКТОВ НА ТЕРРИТОРИИ МУНИЦИПАЛЬНОГО ОБРАЗОВАНИЯ «ХОЛМСКИЙ ГОРОДСКОЙ ОКРУГ»</w:t>
      </w:r>
    </w:p>
    <w:p w14:paraId="13E69D34" w14:textId="77777777" w:rsidR="00334951" w:rsidRPr="006C5913" w:rsidRDefault="00334951" w:rsidP="00F30BF4">
      <w:pPr>
        <w:pStyle w:val="a3"/>
        <w:jc w:val="both"/>
        <w:rPr>
          <w:rFonts w:ascii="Times New Roman" w:hAnsi="Times New Roman" w:cs="Times New Roman"/>
          <w:sz w:val="24"/>
          <w:szCs w:val="24"/>
        </w:rPr>
      </w:pPr>
    </w:p>
    <w:p w14:paraId="11298067" w14:textId="77777777" w:rsidR="00334951" w:rsidRPr="006C5913" w:rsidRDefault="00334951" w:rsidP="004E5DEF">
      <w:pPr>
        <w:pStyle w:val="a3"/>
        <w:ind w:firstLine="709"/>
        <w:jc w:val="center"/>
        <w:rPr>
          <w:rFonts w:ascii="Times New Roman" w:hAnsi="Times New Roman" w:cs="Times New Roman"/>
          <w:b/>
          <w:sz w:val="24"/>
          <w:szCs w:val="24"/>
        </w:rPr>
      </w:pPr>
      <w:r w:rsidRPr="006C5913">
        <w:rPr>
          <w:rFonts w:ascii="Times New Roman" w:hAnsi="Times New Roman" w:cs="Times New Roman"/>
          <w:b/>
          <w:sz w:val="24"/>
          <w:szCs w:val="24"/>
        </w:rPr>
        <w:t>1. Общие положения</w:t>
      </w:r>
    </w:p>
    <w:p w14:paraId="002F9EDA" w14:textId="77777777" w:rsidR="00334951" w:rsidRPr="006C5913" w:rsidRDefault="00334951" w:rsidP="00F30BF4">
      <w:pPr>
        <w:pStyle w:val="a3"/>
        <w:ind w:firstLine="709"/>
        <w:jc w:val="both"/>
        <w:rPr>
          <w:rFonts w:ascii="Times New Roman" w:hAnsi="Times New Roman" w:cs="Times New Roman"/>
          <w:sz w:val="24"/>
          <w:szCs w:val="24"/>
        </w:rPr>
      </w:pPr>
    </w:p>
    <w:p w14:paraId="3DEDC3D9" w14:textId="77777777" w:rsidR="00334951" w:rsidRPr="006C5913" w:rsidRDefault="00334951" w:rsidP="00FF3F99">
      <w:pPr>
        <w:pStyle w:val="a3"/>
        <w:ind w:firstLine="709"/>
        <w:jc w:val="both"/>
        <w:rPr>
          <w:rStyle w:val="a8"/>
          <w:rFonts w:ascii="Times New Roman" w:hAnsi="Times New Roman" w:cs="Times New Roman"/>
          <w:i w:val="0"/>
          <w:color w:val="auto"/>
          <w:sz w:val="24"/>
          <w:szCs w:val="24"/>
        </w:rPr>
      </w:pPr>
      <w:r w:rsidRPr="006C5913">
        <w:rPr>
          <w:rStyle w:val="a8"/>
          <w:rFonts w:ascii="Times New Roman" w:hAnsi="Times New Roman" w:cs="Times New Roman"/>
          <w:i w:val="0"/>
          <w:color w:val="auto"/>
          <w:sz w:val="24"/>
          <w:szCs w:val="24"/>
        </w:rPr>
        <w:t xml:space="preserve">1.1. </w:t>
      </w:r>
      <w:hyperlink w:anchor="P40" w:history="1">
        <w:r w:rsidR="00690DC2" w:rsidRPr="006C5913">
          <w:rPr>
            <w:rFonts w:ascii="Times New Roman" w:hAnsi="Times New Roman" w:cs="Times New Roman"/>
            <w:sz w:val="24"/>
            <w:szCs w:val="24"/>
          </w:rPr>
          <w:t>Порядок</w:t>
        </w:r>
      </w:hyperlink>
      <w:r w:rsidR="00690DC2" w:rsidRPr="006C5913">
        <w:rPr>
          <w:rFonts w:ascii="Times New Roman" w:hAnsi="Times New Roman" w:cs="Times New Roman"/>
          <w:sz w:val="24"/>
          <w:szCs w:val="24"/>
        </w:rPr>
        <w:t xml:space="preserve"> рассмотрения инвестиционных проектов для включения в Перечень приоритетных инвестиционных проектов на территории муниципального образования «Холмский городской округ»</w:t>
      </w:r>
      <w:r w:rsidR="00690DC2" w:rsidRPr="006C5913">
        <w:rPr>
          <w:rStyle w:val="a8"/>
          <w:rFonts w:ascii="Times New Roman" w:hAnsi="Times New Roman" w:cs="Times New Roman"/>
          <w:i w:val="0"/>
          <w:color w:val="auto"/>
          <w:sz w:val="24"/>
          <w:szCs w:val="24"/>
        </w:rPr>
        <w:t xml:space="preserve"> </w:t>
      </w:r>
      <w:r w:rsidRPr="006C5913">
        <w:rPr>
          <w:rStyle w:val="a8"/>
          <w:rFonts w:ascii="Times New Roman" w:hAnsi="Times New Roman" w:cs="Times New Roman"/>
          <w:i w:val="0"/>
          <w:color w:val="auto"/>
          <w:sz w:val="24"/>
          <w:szCs w:val="24"/>
        </w:rPr>
        <w:t xml:space="preserve">(далее - Порядок) разработан в соответствии с Федеральным </w:t>
      </w:r>
      <w:hyperlink r:id="rId12" w:history="1">
        <w:r w:rsidRPr="006C5913">
          <w:rPr>
            <w:rStyle w:val="a8"/>
            <w:rFonts w:ascii="Times New Roman" w:hAnsi="Times New Roman" w:cs="Times New Roman"/>
            <w:i w:val="0"/>
            <w:color w:val="auto"/>
            <w:sz w:val="24"/>
            <w:szCs w:val="24"/>
          </w:rPr>
          <w:t>законом</w:t>
        </w:r>
      </w:hyperlink>
      <w:r w:rsidRPr="006C5913">
        <w:rPr>
          <w:rStyle w:val="a8"/>
          <w:rFonts w:ascii="Times New Roman" w:hAnsi="Times New Roman" w:cs="Times New Roman"/>
          <w:i w:val="0"/>
          <w:color w:val="auto"/>
          <w:sz w:val="24"/>
          <w:szCs w:val="24"/>
        </w:rPr>
        <w:t xml:space="preserve"> от 25.02.1999 </w:t>
      </w:r>
      <w:r w:rsidR="004E5DEF" w:rsidRPr="006C5913">
        <w:rPr>
          <w:rStyle w:val="a8"/>
          <w:rFonts w:ascii="Times New Roman" w:hAnsi="Times New Roman" w:cs="Times New Roman"/>
          <w:i w:val="0"/>
          <w:color w:val="auto"/>
          <w:sz w:val="24"/>
          <w:szCs w:val="24"/>
        </w:rPr>
        <w:t>№</w:t>
      </w:r>
      <w:r w:rsidRPr="006C5913">
        <w:rPr>
          <w:rStyle w:val="a8"/>
          <w:rFonts w:ascii="Times New Roman" w:hAnsi="Times New Roman" w:cs="Times New Roman"/>
          <w:i w:val="0"/>
          <w:color w:val="auto"/>
          <w:sz w:val="24"/>
          <w:szCs w:val="24"/>
        </w:rPr>
        <w:t xml:space="preserve"> 39-ФЗ </w:t>
      </w:r>
      <w:r w:rsidR="00A412DF" w:rsidRPr="006C5913">
        <w:rPr>
          <w:rStyle w:val="a8"/>
          <w:rFonts w:ascii="Times New Roman" w:hAnsi="Times New Roman" w:cs="Times New Roman"/>
          <w:i w:val="0"/>
          <w:color w:val="auto"/>
          <w:sz w:val="24"/>
          <w:szCs w:val="24"/>
        </w:rPr>
        <w:t>«</w:t>
      </w:r>
      <w:r w:rsidRPr="006C5913">
        <w:rPr>
          <w:rStyle w:val="a8"/>
          <w:rFonts w:ascii="Times New Roman" w:hAnsi="Times New Roman" w:cs="Times New Roman"/>
          <w:i w:val="0"/>
          <w:color w:val="auto"/>
          <w:sz w:val="24"/>
          <w:szCs w:val="24"/>
        </w:rPr>
        <w:t>Об инвестиционной деятельности в Российской Федерации, осуществляемой в форме капитальных вложений</w:t>
      </w:r>
      <w:r w:rsidR="00A412DF" w:rsidRPr="006C5913">
        <w:rPr>
          <w:rStyle w:val="a8"/>
          <w:rFonts w:ascii="Times New Roman" w:hAnsi="Times New Roman" w:cs="Times New Roman"/>
          <w:i w:val="0"/>
          <w:color w:val="auto"/>
          <w:sz w:val="24"/>
          <w:szCs w:val="24"/>
        </w:rPr>
        <w:t>»</w:t>
      </w:r>
      <w:r w:rsidRPr="006C5913">
        <w:rPr>
          <w:rStyle w:val="a8"/>
          <w:rFonts w:ascii="Times New Roman" w:hAnsi="Times New Roman" w:cs="Times New Roman"/>
          <w:i w:val="0"/>
          <w:color w:val="auto"/>
          <w:sz w:val="24"/>
          <w:szCs w:val="24"/>
        </w:rPr>
        <w:t xml:space="preserve">, </w:t>
      </w:r>
      <w:hyperlink r:id="rId13" w:history="1">
        <w:r w:rsidRPr="006C5913">
          <w:rPr>
            <w:rStyle w:val="a8"/>
            <w:rFonts w:ascii="Times New Roman" w:hAnsi="Times New Roman" w:cs="Times New Roman"/>
            <w:i w:val="0"/>
            <w:color w:val="auto"/>
            <w:sz w:val="24"/>
            <w:szCs w:val="24"/>
          </w:rPr>
          <w:t>статьей 3</w:t>
        </w:r>
      </w:hyperlink>
      <w:r w:rsidRPr="006C5913">
        <w:rPr>
          <w:rStyle w:val="a8"/>
          <w:rFonts w:ascii="Times New Roman" w:hAnsi="Times New Roman" w:cs="Times New Roman"/>
          <w:i w:val="0"/>
          <w:color w:val="auto"/>
          <w:sz w:val="24"/>
          <w:szCs w:val="24"/>
        </w:rPr>
        <w:t xml:space="preserve"> Закона Сахалинской области от 31.03.2010 </w:t>
      </w:r>
      <w:r w:rsidR="004E5DEF" w:rsidRPr="006C5913">
        <w:rPr>
          <w:rStyle w:val="a8"/>
          <w:rFonts w:ascii="Times New Roman" w:hAnsi="Times New Roman" w:cs="Times New Roman"/>
          <w:i w:val="0"/>
          <w:color w:val="auto"/>
          <w:sz w:val="24"/>
          <w:szCs w:val="24"/>
        </w:rPr>
        <w:t>№</w:t>
      </w:r>
      <w:r w:rsidRPr="006C5913">
        <w:rPr>
          <w:rStyle w:val="a8"/>
          <w:rFonts w:ascii="Times New Roman" w:hAnsi="Times New Roman" w:cs="Times New Roman"/>
          <w:i w:val="0"/>
          <w:color w:val="auto"/>
          <w:sz w:val="24"/>
          <w:szCs w:val="24"/>
        </w:rPr>
        <w:t xml:space="preserve"> 16-ЗО </w:t>
      </w:r>
      <w:r w:rsidR="00A412DF" w:rsidRPr="006C5913">
        <w:rPr>
          <w:rStyle w:val="a8"/>
          <w:rFonts w:ascii="Times New Roman" w:hAnsi="Times New Roman" w:cs="Times New Roman"/>
          <w:i w:val="0"/>
          <w:color w:val="auto"/>
          <w:sz w:val="24"/>
          <w:szCs w:val="24"/>
        </w:rPr>
        <w:t>«</w:t>
      </w:r>
      <w:r w:rsidRPr="006C5913">
        <w:rPr>
          <w:rStyle w:val="a8"/>
          <w:rFonts w:ascii="Times New Roman" w:hAnsi="Times New Roman" w:cs="Times New Roman"/>
          <w:i w:val="0"/>
          <w:color w:val="auto"/>
          <w:sz w:val="24"/>
          <w:szCs w:val="24"/>
        </w:rPr>
        <w:t>О государственной поддержке инвестиционной деятельности в Сахалинской области</w:t>
      </w:r>
      <w:r w:rsidR="00A412DF" w:rsidRPr="006C5913">
        <w:rPr>
          <w:rStyle w:val="a8"/>
          <w:rFonts w:ascii="Times New Roman" w:hAnsi="Times New Roman" w:cs="Times New Roman"/>
          <w:i w:val="0"/>
          <w:color w:val="auto"/>
          <w:sz w:val="24"/>
          <w:szCs w:val="24"/>
        </w:rPr>
        <w:t>»</w:t>
      </w:r>
      <w:r w:rsidRPr="006C5913">
        <w:rPr>
          <w:rStyle w:val="a8"/>
          <w:rFonts w:ascii="Times New Roman" w:hAnsi="Times New Roman" w:cs="Times New Roman"/>
          <w:i w:val="0"/>
          <w:color w:val="auto"/>
          <w:sz w:val="24"/>
          <w:szCs w:val="24"/>
        </w:rPr>
        <w:t xml:space="preserve">, в целях реализации муниципальной программы "Развитие инвестиционного потенциала муниципального образования </w:t>
      </w:r>
      <w:r w:rsidR="00A412DF" w:rsidRPr="006C5913">
        <w:rPr>
          <w:rStyle w:val="a8"/>
          <w:rFonts w:ascii="Times New Roman" w:hAnsi="Times New Roman" w:cs="Times New Roman"/>
          <w:i w:val="0"/>
          <w:color w:val="auto"/>
          <w:sz w:val="24"/>
          <w:szCs w:val="24"/>
        </w:rPr>
        <w:t>«</w:t>
      </w:r>
      <w:r w:rsidRPr="006C5913">
        <w:rPr>
          <w:rStyle w:val="a8"/>
          <w:rFonts w:ascii="Times New Roman" w:hAnsi="Times New Roman" w:cs="Times New Roman"/>
          <w:i w:val="0"/>
          <w:color w:val="auto"/>
          <w:sz w:val="24"/>
          <w:szCs w:val="24"/>
        </w:rPr>
        <w:t>Холмский городской округ</w:t>
      </w:r>
      <w:r w:rsidR="00A412DF" w:rsidRPr="006C5913">
        <w:rPr>
          <w:rStyle w:val="a8"/>
          <w:rFonts w:ascii="Times New Roman" w:hAnsi="Times New Roman" w:cs="Times New Roman"/>
          <w:i w:val="0"/>
          <w:color w:val="auto"/>
          <w:sz w:val="24"/>
          <w:szCs w:val="24"/>
        </w:rPr>
        <w:t>»</w:t>
      </w:r>
      <w:r w:rsidRPr="006C5913">
        <w:rPr>
          <w:rStyle w:val="a8"/>
          <w:rFonts w:ascii="Times New Roman" w:hAnsi="Times New Roman" w:cs="Times New Roman"/>
          <w:i w:val="0"/>
          <w:color w:val="auto"/>
          <w:sz w:val="24"/>
          <w:szCs w:val="24"/>
        </w:rPr>
        <w:t xml:space="preserve"> на 2015 - 202</w:t>
      </w:r>
      <w:r w:rsidR="00D20858" w:rsidRPr="006C5913">
        <w:rPr>
          <w:rStyle w:val="a8"/>
          <w:rFonts w:ascii="Times New Roman" w:hAnsi="Times New Roman" w:cs="Times New Roman"/>
          <w:i w:val="0"/>
          <w:color w:val="auto"/>
          <w:sz w:val="24"/>
          <w:szCs w:val="24"/>
        </w:rPr>
        <w:t>5</w:t>
      </w:r>
      <w:r w:rsidRPr="006C5913">
        <w:rPr>
          <w:rStyle w:val="a8"/>
          <w:rFonts w:ascii="Times New Roman" w:hAnsi="Times New Roman" w:cs="Times New Roman"/>
          <w:i w:val="0"/>
          <w:color w:val="auto"/>
          <w:sz w:val="24"/>
          <w:szCs w:val="24"/>
        </w:rPr>
        <w:t xml:space="preserve"> годы</w:t>
      </w:r>
      <w:r w:rsidR="00A412DF" w:rsidRPr="006C5913">
        <w:rPr>
          <w:rStyle w:val="a8"/>
          <w:rFonts w:ascii="Times New Roman" w:hAnsi="Times New Roman" w:cs="Times New Roman"/>
          <w:i w:val="0"/>
          <w:color w:val="auto"/>
          <w:sz w:val="24"/>
          <w:szCs w:val="24"/>
        </w:rPr>
        <w:t>»</w:t>
      </w:r>
      <w:r w:rsidRPr="006C5913">
        <w:rPr>
          <w:rStyle w:val="a8"/>
          <w:rFonts w:ascii="Times New Roman" w:hAnsi="Times New Roman" w:cs="Times New Roman"/>
          <w:i w:val="0"/>
          <w:color w:val="auto"/>
          <w:sz w:val="24"/>
          <w:szCs w:val="24"/>
        </w:rPr>
        <w:t xml:space="preserve">, утвержденной постановлением администрации муниципального образования </w:t>
      </w:r>
      <w:r w:rsidR="00A412DF" w:rsidRPr="006C5913">
        <w:rPr>
          <w:rStyle w:val="a8"/>
          <w:rFonts w:ascii="Times New Roman" w:hAnsi="Times New Roman" w:cs="Times New Roman"/>
          <w:i w:val="0"/>
          <w:color w:val="auto"/>
          <w:sz w:val="24"/>
          <w:szCs w:val="24"/>
        </w:rPr>
        <w:t>«</w:t>
      </w:r>
      <w:r w:rsidRPr="006C5913">
        <w:rPr>
          <w:rStyle w:val="a8"/>
          <w:rFonts w:ascii="Times New Roman" w:hAnsi="Times New Roman" w:cs="Times New Roman"/>
          <w:i w:val="0"/>
          <w:color w:val="auto"/>
          <w:sz w:val="24"/>
          <w:szCs w:val="24"/>
        </w:rPr>
        <w:t>Холмский городской округ</w:t>
      </w:r>
      <w:r w:rsidR="00A412DF" w:rsidRPr="006C5913">
        <w:rPr>
          <w:rStyle w:val="a8"/>
          <w:rFonts w:ascii="Times New Roman" w:hAnsi="Times New Roman" w:cs="Times New Roman"/>
          <w:i w:val="0"/>
          <w:color w:val="auto"/>
          <w:sz w:val="24"/>
          <w:szCs w:val="24"/>
        </w:rPr>
        <w:t>»</w:t>
      </w:r>
      <w:r w:rsidRPr="006C5913">
        <w:rPr>
          <w:rStyle w:val="a8"/>
          <w:rFonts w:ascii="Times New Roman" w:hAnsi="Times New Roman" w:cs="Times New Roman"/>
          <w:i w:val="0"/>
          <w:color w:val="auto"/>
          <w:sz w:val="24"/>
          <w:szCs w:val="24"/>
        </w:rPr>
        <w:t xml:space="preserve"> от 01.09.2015 </w:t>
      </w:r>
      <w:r w:rsidR="004E5DEF" w:rsidRPr="006C5913">
        <w:rPr>
          <w:rStyle w:val="a8"/>
          <w:rFonts w:ascii="Times New Roman" w:hAnsi="Times New Roman" w:cs="Times New Roman"/>
          <w:i w:val="0"/>
          <w:color w:val="auto"/>
          <w:sz w:val="24"/>
          <w:szCs w:val="24"/>
        </w:rPr>
        <w:t>№</w:t>
      </w:r>
      <w:r w:rsidRPr="006C5913">
        <w:rPr>
          <w:rStyle w:val="a8"/>
          <w:rFonts w:ascii="Times New Roman" w:hAnsi="Times New Roman" w:cs="Times New Roman"/>
          <w:i w:val="0"/>
          <w:color w:val="auto"/>
          <w:sz w:val="24"/>
          <w:szCs w:val="24"/>
        </w:rPr>
        <w:t xml:space="preserve"> 817.</w:t>
      </w:r>
    </w:p>
    <w:p w14:paraId="657F2D94" w14:textId="77777777" w:rsidR="00334951" w:rsidRPr="006C5913" w:rsidRDefault="00334951" w:rsidP="00FF3F99">
      <w:pPr>
        <w:pStyle w:val="a3"/>
        <w:ind w:firstLine="709"/>
        <w:jc w:val="both"/>
        <w:rPr>
          <w:rStyle w:val="a8"/>
          <w:rFonts w:ascii="Times New Roman" w:hAnsi="Times New Roman" w:cs="Times New Roman"/>
          <w:i w:val="0"/>
          <w:color w:val="auto"/>
          <w:sz w:val="24"/>
          <w:szCs w:val="24"/>
        </w:rPr>
      </w:pPr>
      <w:r w:rsidRPr="006C5913">
        <w:rPr>
          <w:rStyle w:val="a8"/>
          <w:rFonts w:ascii="Times New Roman" w:hAnsi="Times New Roman" w:cs="Times New Roman"/>
          <w:i w:val="0"/>
          <w:color w:val="auto"/>
          <w:sz w:val="24"/>
          <w:szCs w:val="24"/>
        </w:rPr>
        <w:t>1.2. Порядок устанавливает процедуры рассмотрения и отбора инвестиционных проектов, а также проведения мониторинга их реализации, по результатам которых принимаются решения:</w:t>
      </w:r>
    </w:p>
    <w:p w14:paraId="5B047582" w14:textId="77777777" w:rsidR="00334951" w:rsidRPr="006C5913" w:rsidRDefault="00334951" w:rsidP="00FF3F99">
      <w:pPr>
        <w:pStyle w:val="a3"/>
        <w:ind w:firstLine="709"/>
        <w:jc w:val="both"/>
        <w:rPr>
          <w:rStyle w:val="a8"/>
          <w:rFonts w:ascii="Times New Roman" w:hAnsi="Times New Roman" w:cs="Times New Roman"/>
          <w:i w:val="0"/>
          <w:color w:val="auto"/>
          <w:sz w:val="24"/>
          <w:szCs w:val="24"/>
        </w:rPr>
      </w:pPr>
      <w:r w:rsidRPr="006C5913">
        <w:rPr>
          <w:rStyle w:val="a8"/>
          <w:rFonts w:ascii="Times New Roman" w:hAnsi="Times New Roman" w:cs="Times New Roman"/>
          <w:i w:val="0"/>
          <w:color w:val="auto"/>
          <w:sz w:val="24"/>
          <w:szCs w:val="24"/>
        </w:rPr>
        <w:t>- о включении или об отказе во включении инвестиционного проекта в Перечень приоритетных инвестиционных проектов муниципального образования "Холмский городской округ" (далее - Перечень приоритетных инвестиционных проектов);</w:t>
      </w:r>
    </w:p>
    <w:p w14:paraId="551CE7E6" w14:textId="77777777" w:rsidR="00334951" w:rsidRPr="006C5913" w:rsidRDefault="00334951" w:rsidP="00FF3F99">
      <w:pPr>
        <w:pStyle w:val="a3"/>
        <w:ind w:firstLine="709"/>
        <w:jc w:val="both"/>
        <w:rPr>
          <w:rStyle w:val="a8"/>
          <w:rFonts w:ascii="Times New Roman" w:hAnsi="Times New Roman" w:cs="Times New Roman"/>
          <w:i w:val="0"/>
          <w:color w:val="auto"/>
          <w:sz w:val="24"/>
          <w:szCs w:val="24"/>
        </w:rPr>
      </w:pPr>
      <w:r w:rsidRPr="006C5913">
        <w:rPr>
          <w:rStyle w:val="a8"/>
          <w:rFonts w:ascii="Times New Roman" w:hAnsi="Times New Roman" w:cs="Times New Roman"/>
          <w:i w:val="0"/>
          <w:color w:val="auto"/>
          <w:sz w:val="24"/>
          <w:szCs w:val="24"/>
        </w:rPr>
        <w:t>- о составе и объеме мер муниципальной поддержки, предоставляемых субъекту инвестиционной деятельности;</w:t>
      </w:r>
    </w:p>
    <w:p w14:paraId="50F93D11" w14:textId="77777777" w:rsidR="00334951" w:rsidRPr="006C5913" w:rsidRDefault="00334951" w:rsidP="00FF3F99">
      <w:pPr>
        <w:pStyle w:val="a3"/>
        <w:ind w:firstLine="709"/>
        <w:jc w:val="both"/>
        <w:rPr>
          <w:rStyle w:val="a8"/>
          <w:rFonts w:ascii="Times New Roman" w:hAnsi="Times New Roman" w:cs="Times New Roman"/>
          <w:i w:val="0"/>
          <w:color w:val="auto"/>
          <w:sz w:val="24"/>
          <w:szCs w:val="24"/>
        </w:rPr>
      </w:pPr>
      <w:r w:rsidRPr="006C5913">
        <w:rPr>
          <w:rStyle w:val="a8"/>
          <w:rFonts w:ascii="Times New Roman" w:hAnsi="Times New Roman" w:cs="Times New Roman"/>
          <w:i w:val="0"/>
          <w:color w:val="auto"/>
          <w:sz w:val="24"/>
          <w:szCs w:val="24"/>
        </w:rPr>
        <w:t>- об исключении инвестиционного проекта из Перечня приоритетных инвестиционных проектов, об отсутствии необходимости исключения инвестиционного проекта из Перечня приоритетных инвестиционных проектов.</w:t>
      </w:r>
    </w:p>
    <w:p w14:paraId="04A89F34" w14:textId="77777777" w:rsidR="00334951" w:rsidRPr="006C5913" w:rsidRDefault="00334951" w:rsidP="00FF3F99">
      <w:pPr>
        <w:pStyle w:val="a3"/>
        <w:ind w:firstLine="709"/>
        <w:jc w:val="both"/>
        <w:rPr>
          <w:rStyle w:val="a8"/>
          <w:rFonts w:ascii="Times New Roman" w:hAnsi="Times New Roman" w:cs="Times New Roman"/>
          <w:i w:val="0"/>
          <w:color w:val="auto"/>
          <w:sz w:val="24"/>
          <w:szCs w:val="24"/>
        </w:rPr>
      </w:pPr>
      <w:r w:rsidRPr="006C5913">
        <w:rPr>
          <w:rStyle w:val="a8"/>
          <w:rFonts w:ascii="Times New Roman" w:hAnsi="Times New Roman" w:cs="Times New Roman"/>
          <w:i w:val="0"/>
          <w:color w:val="auto"/>
          <w:sz w:val="24"/>
          <w:szCs w:val="24"/>
        </w:rPr>
        <w:t>1.3. Перечень приоритетных инвестиционных проектов формируется на долгосрочный период на основании заявлений субъектов инвестиционной деятельности.</w:t>
      </w:r>
    </w:p>
    <w:p w14:paraId="53F04231" w14:textId="77777777" w:rsidR="00334951" w:rsidRPr="006C5913" w:rsidRDefault="00334951" w:rsidP="00FF3F99">
      <w:pPr>
        <w:pStyle w:val="a3"/>
        <w:ind w:firstLine="709"/>
        <w:jc w:val="both"/>
        <w:rPr>
          <w:rStyle w:val="a8"/>
          <w:rFonts w:ascii="Times New Roman" w:hAnsi="Times New Roman" w:cs="Times New Roman"/>
          <w:i w:val="0"/>
          <w:color w:val="auto"/>
          <w:sz w:val="24"/>
          <w:szCs w:val="24"/>
        </w:rPr>
      </w:pPr>
      <w:r w:rsidRPr="006C5913">
        <w:rPr>
          <w:rStyle w:val="a8"/>
          <w:rFonts w:ascii="Times New Roman" w:hAnsi="Times New Roman" w:cs="Times New Roman"/>
          <w:i w:val="0"/>
          <w:color w:val="auto"/>
          <w:sz w:val="24"/>
          <w:szCs w:val="24"/>
        </w:rPr>
        <w:t xml:space="preserve">1.4. Понятия и термины, используемые в настоящем Порядке, применяются в том же значении, что и в Федеральном </w:t>
      </w:r>
      <w:hyperlink r:id="rId14" w:history="1">
        <w:r w:rsidRPr="006C5913">
          <w:rPr>
            <w:rStyle w:val="a8"/>
            <w:rFonts w:ascii="Times New Roman" w:hAnsi="Times New Roman" w:cs="Times New Roman"/>
            <w:i w:val="0"/>
            <w:color w:val="auto"/>
            <w:sz w:val="24"/>
            <w:szCs w:val="24"/>
          </w:rPr>
          <w:t>законе</w:t>
        </w:r>
      </w:hyperlink>
      <w:r w:rsidRPr="006C5913">
        <w:rPr>
          <w:rStyle w:val="a8"/>
          <w:rFonts w:ascii="Times New Roman" w:hAnsi="Times New Roman" w:cs="Times New Roman"/>
          <w:i w:val="0"/>
          <w:color w:val="auto"/>
          <w:sz w:val="24"/>
          <w:szCs w:val="24"/>
        </w:rPr>
        <w:t xml:space="preserve"> от 25.02.1999 </w:t>
      </w:r>
      <w:r w:rsidR="004E5DEF" w:rsidRPr="006C5913">
        <w:rPr>
          <w:rStyle w:val="a8"/>
          <w:rFonts w:ascii="Times New Roman" w:hAnsi="Times New Roman" w:cs="Times New Roman"/>
          <w:i w:val="0"/>
          <w:color w:val="auto"/>
          <w:sz w:val="24"/>
          <w:szCs w:val="24"/>
        </w:rPr>
        <w:t>№</w:t>
      </w:r>
      <w:r w:rsidRPr="006C5913">
        <w:rPr>
          <w:rStyle w:val="a8"/>
          <w:rFonts w:ascii="Times New Roman" w:hAnsi="Times New Roman" w:cs="Times New Roman"/>
          <w:i w:val="0"/>
          <w:color w:val="auto"/>
          <w:sz w:val="24"/>
          <w:szCs w:val="24"/>
        </w:rPr>
        <w:t xml:space="preserve"> 39-ФЗ </w:t>
      </w:r>
      <w:r w:rsidR="00A412DF" w:rsidRPr="006C5913">
        <w:rPr>
          <w:rStyle w:val="a8"/>
          <w:rFonts w:ascii="Times New Roman" w:hAnsi="Times New Roman" w:cs="Times New Roman"/>
          <w:i w:val="0"/>
          <w:color w:val="auto"/>
          <w:sz w:val="24"/>
          <w:szCs w:val="24"/>
        </w:rPr>
        <w:t>«</w:t>
      </w:r>
      <w:r w:rsidRPr="006C5913">
        <w:rPr>
          <w:rStyle w:val="a8"/>
          <w:rFonts w:ascii="Times New Roman" w:hAnsi="Times New Roman" w:cs="Times New Roman"/>
          <w:i w:val="0"/>
          <w:color w:val="auto"/>
          <w:sz w:val="24"/>
          <w:szCs w:val="24"/>
        </w:rPr>
        <w:t>Об инвестиционной деятельности в Российской Федерации, осуществляемой в форме капитальных вложений</w:t>
      </w:r>
      <w:r w:rsidR="00A412DF" w:rsidRPr="006C5913">
        <w:rPr>
          <w:rStyle w:val="a8"/>
          <w:rFonts w:ascii="Times New Roman" w:hAnsi="Times New Roman" w:cs="Times New Roman"/>
          <w:i w:val="0"/>
          <w:color w:val="auto"/>
          <w:sz w:val="24"/>
          <w:szCs w:val="24"/>
        </w:rPr>
        <w:t>»</w:t>
      </w:r>
      <w:r w:rsidRPr="006C5913">
        <w:rPr>
          <w:rStyle w:val="a8"/>
          <w:rFonts w:ascii="Times New Roman" w:hAnsi="Times New Roman" w:cs="Times New Roman"/>
          <w:i w:val="0"/>
          <w:color w:val="auto"/>
          <w:sz w:val="24"/>
          <w:szCs w:val="24"/>
        </w:rPr>
        <w:t>.</w:t>
      </w:r>
    </w:p>
    <w:p w14:paraId="43282366" w14:textId="77777777" w:rsidR="00334951" w:rsidRPr="006C5913" w:rsidRDefault="00334951" w:rsidP="00F30BF4">
      <w:pPr>
        <w:pStyle w:val="a3"/>
        <w:ind w:firstLine="709"/>
        <w:jc w:val="both"/>
        <w:rPr>
          <w:rFonts w:ascii="Times New Roman" w:hAnsi="Times New Roman" w:cs="Times New Roman"/>
          <w:sz w:val="24"/>
          <w:szCs w:val="24"/>
        </w:rPr>
      </w:pPr>
    </w:p>
    <w:p w14:paraId="75E2D279" w14:textId="77777777" w:rsidR="00334951" w:rsidRPr="006C5913" w:rsidRDefault="00334951" w:rsidP="004F1F0B">
      <w:pPr>
        <w:pStyle w:val="a3"/>
        <w:jc w:val="center"/>
        <w:rPr>
          <w:rFonts w:ascii="Times New Roman" w:hAnsi="Times New Roman" w:cs="Times New Roman"/>
          <w:b/>
          <w:sz w:val="24"/>
          <w:szCs w:val="24"/>
        </w:rPr>
      </w:pPr>
      <w:bookmarkStart w:id="1" w:name="P59"/>
      <w:bookmarkEnd w:id="1"/>
      <w:r w:rsidRPr="006C5913">
        <w:rPr>
          <w:rFonts w:ascii="Times New Roman" w:hAnsi="Times New Roman" w:cs="Times New Roman"/>
          <w:b/>
          <w:sz w:val="24"/>
          <w:szCs w:val="24"/>
        </w:rPr>
        <w:t>2. Требования, предъявляемые к инвестиционным проектам</w:t>
      </w:r>
    </w:p>
    <w:p w14:paraId="19B164AB" w14:textId="77777777" w:rsidR="00334951" w:rsidRPr="006C5913" w:rsidRDefault="00334951" w:rsidP="004F1F0B">
      <w:pPr>
        <w:pStyle w:val="a3"/>
        <w:jc w:val="center"/>
        <w:rPr>
          <w:rFonts w:ascii="Times New Roman" w:hAnsi="Times New Roman" w:cs="Times New Roman"/>
          <w:b/>
          <w:sz w:val="24"/>
          <w:szCs w:val="24"/>
        </w:rPr>
      </w:pPr>
      <w:r w:rsidRPr="006C5913">
        <w:rPr>
          <w:rFonts w:ascii="Times New Roman" w:hAnsi="Times New Roman" w:cs="Times New Roman"/>
          <w:b/>
          <w:sz w:val="24"/>
          <w:szCs w:val="24"/>
        </w:rPr>
        <w:t>и субъектам инвестиционной деятельности</w:t>
      </w:r>
    </w:p>
    <w:p w14:paraId="456FBF93" w14:textId="77777777" w:rsidR="004F1F0B" w:rsidRPr="006C5913" w:rsidRDefault="004F1F0B" w:rsidP="004F1F0B">
      <w:pPr>
        <w:pStyle w:val="a3"/>
        <w:jc w:val="center"/>
        <w:rPr>
          <w:rFonts w:ascii="Times New Roman" w:hAnsi="Times New Roman" w:cs="Times New Roman"/>
          <w:b/>
          <w:sz w:val="24"/>
          <w:szCs w:val="24"/>
        </w:rPr>
      </w:pPr>
    </w:p>
    <w:p w14:paraId="6B1540DE" w14:textId="77777777" w:rsidR="00334951" w:rsidRPr="006C5913" w:rsidRDefault="00334951" w:rsidP="00FF3F99">
      <w:pPr>
        <w:pStyle w:val="a3"/>
        <w:ind w:firstLine="709"/>
        <w:jc w:val="both"/>
        <w:rPr>
          <w:rStyle w:val="a8"/>
          <w:rFonts w:ascii="Times New Roman" w:hAnsi="Times New Roman" w:cs="Times New Roman"/>
          <w:i w:val="0"/>
          <w:color w:val="auto"/>
          <w:sz w:val="24"/>
          <w:szCs w:val="24"/>
        </w:rPr>
      </w:pPr>
      <w:r w:rsidRPr="006C5913">
        <w:rPr>
          <w:rStyle w:val="a8"/>
          <w:rFonts w:ascii="Times New Roman" w:hAnsi="Times New Roman" w:cs="Times New Roman"/>
          <w:i w:val="0"/>
          <w:color w:val="auto"/>
          <w:sz w:val="24"/>
          <w:szCs w:val="24"/>
        </w:rPr>
        <w:t>2.1. К рассмотрению принимаются инвестиционные проекты, соответствующие следующим требованиям:</w:t>
      </w:r>
    </w:p>
    <w:p w14:paraId="29667604" w14:textId="77777777" w:rsidR="00334951" w:rsidRPr="006C5913" w:rsidRDefault="00334951" w:rsidP="00FF3F99">
      <w:pPr>
        <w:pStyle w:val="a3"/>
        <w:ind w:firstLine="709"/>
        <w:jc w:val="both"/>
        <w:rPr>
          <w:rStyle w:val="a8"/>
          <w:rFonts w:ascii="Times New Roman" w:hAnsi="Times New Roman" w:cs="Times New Roman"/>
          <w:i w:val="0"/>
          <w:color w:val="auto"/>
          <w:sz w:val="24"/>
          <w:szCs w:val="24"/>
        </w:rPr>
      </w:pPr>
      <w:r w:rsidRPr="006C5913">
        <w:rPr>
          <w:rStyle w:val="a8"/>
          <w:rFonts w:ascii="Times New Roman" w:hAnsi="Times New Roman" w:cs="Times New Roman"/>
          <w:i w:val="0"/>
          <w:color w:val="auto"/>
          <w:sz w:val="24"/>
          <w:szCs w:val="24"/>
        </w:rPr>
        <w:t xml:space="preserve">- в результате реализации инвестиционного проекта планируется производство товаров, выполнение работ, оказание услуг на территории муниципального образования </w:t>
      </w:r>
      <w:r w:rsidR="00A412DF" w:rsidRPr="006C5913">
        <w:rPr>
          <w:rStyle w:val="a8"/>
          <w:rFonts w:ascii="Times New Roman" w:hAnsi="Times New Roman" w:cs="Times New Roman"/>
          <w:i w:val="0"/>
          <w:color w:val="auto"/>
          <w:sz w:val="24"/>
          <w:szCs w:val="24"/>
        </w:rPr>
        <w:t>«</w:t>
      </w:r>
      <w:r w:rsidRPr="006C5913">
        <w:rPr>
          <w:rStyle w:val="a8"/>
          <w:rFonts w:ascii="Times New Roman" w:hAnsi="Times New Roman" w:cs="Times New Roman"/>
          <w:i w:val="0"/>
          <w:color w:val="auto"/>
          <w:sz w:val="24"/>
          <w:szCs w:val="24"/>
        </w:rPr>
        <w:t>Холмский городской округ</w:t>
      </w:r>
      <w:r w:rsidR="00A412DF" w:rsidRPr="006C5913">
        <w:rPr>
          <w:rStyle w:val="a8"/>
          <w:rFonts w:ascii="Times New Roman" w:hAnsi="Times New Roman" w:cs="Times New Roman"/>
          <w:i w:val="0"/>
          <w:color w:val="auto"/>
          <w:sz w:val="24"/>
          <w:szCs w:val="24"/>
        </w:rPr>
        <w:t>»</w:t>
      </w:r>
      <w:r w:rsidRPr="006C5913">
        <w:rPr>
          <w:rStyle w:val="a8"/>
          <w:rFonts w:ascii="Times New Roman" w:hAnsi="Times New Roman" w:cs="Times New Roman"/>
          <w:i w:val="0"/>
          <w:color w:val="auto"/>
          <w:sz w:val="24"/>
          <w:szCs w:val="24"/>
        </w:rPr>
        <w:t>;</w:t>
      </w:r>
    </w:p>
    <w:p w14:paraId="5ACA4A8C" w14:textId="77777777" w:rsidR="00334951" w:rsidRPr="006C5913" w:rsidRDefault="00334951" w:rsidP="00FF3F99">
      <w:pPr>
        <w:pStyle w:val="a3"/>
        <w:ind w:firstLine="709"/>
        <w:jc w:val="both"/>
        <w:rPr>
          <w:rStyle w:val="a8"/>
          <w:rFonts w:ascii="Times New Roman" w:hAnsi="Times New Roman" w:cs="Times New Roman"/>
          <w:i w:val="0"/>
          <w:color w:val="auto"/>
          <w:sz w:val="24"/>
          <w:szCs w:val="24"/>
        </w:rPr>
      </w:pPr>
      <w:r w:rsidRPr="006C5913">
        <w:rPr>
          <w:rStyle w:val="a8"/>
          <w:rFonts w:ascii="Times New Roman" w:hAnsi="Times New Roman" w:cs="Times New Roman"/>
          <w:i w:val="0"/>
          <w:color w:val="auto"/>
          <w:sz w:val="24"/>
          <w:szCs w:val="24"/>
        </w:rPr>
        <w:t>- объем инвестиций в форме капитальных вложений (без учета налога на добавленную стоимость) в рамках проекта составляет не менее 5 млн. рублей;</w:t>
      </w:r>
    </w:p>
    <w:p w14:paraId="1D9AC78F" w14:textId="77777777" w:rsidR="00334951" w:rsidRPr="006C5913" w:rsidRDefault="00334951" w:rsidP="00FF3F99">
      <w:pPr>
        <w:pStyle w:val="2"/>
        <w:ind w:firstLine="709"/>
        <w:jc w:val="both"/>
        <w:rPr>
          <w:rStyle w:val="a8"/>
          <w:rFonts w:ascii="Times New Roman" w:hAnsi="Times New Roman" w:cs="Times New Roman"/>
          <w:i w:val="0"/>
          <w:color w:val="auto"/>
          <w:sz w:val="24"/>
          <w:szCs w:val="24"/>
        </w:rPr>
      </w:pPr>
      <w:r w:rsidRPr="006C5913">
        <w:rPr>
          <w:rStyle w:val="a8"/>
          <w:rFonts w:ascii="Times New Roman" w:hAnsi="Times New Roman" w:cs="Times New Roman"/>
          <w:i w:val="0"/>
          <w:color w:val="auto"/>
          <w:sz w:val="24"/>
          <w:szCs w:val="24"/>
        </w:rPr>
        <w:t>- проект направлен на создание нового производства посредством строительства или расширение действующего производства посредством реконструкции, технического перевооружения или модернизации существующих производственных мощностей.</w:t>
      </w:r>
    </w:p>
    <w:p w14:paraId="55E6859A" w14:textId="77777777" w:rsidR="006F578E" w:rsidRPr="006C5913" w:rsidRDefault="00334951" w:rsidP="00FF3F99">
      <w:pPr>
        <w:pStyle w:val="ConsPlusNormal"/>
        <w:spacing w:before="220"/>
        <w:ind w:firstLine="709"/>
        <w:jc w:val="both"/>
        <w:rPr>
          <w:rFonts w:ascii="Times New Roman" w:hAnsi="Times New Roman" w:cs="Times New Roman"/>
          <w:sz w:val="24"/>
          <w:szCs w:val="24"/>
        </w:rPr>
      </w:pPr>
      <w:r w:rsidRPr="006C5913">
        <w:rPr>
          <w:rStyle w:val="a8"/>
          <w:rFonts w:ascii="Times New Roman" w:hAnsi="Times New Roman" w:cs="Times New Roman"/>
          <w:i w:val="0"/>
          <w:color w:val="auto"/>
          <w:sz w:val="24"/>
          <w:szCs w:val="24"/>
        </w:rPr>
        <w:t xml:space="preserve">2.2. </w:t>
      </w:r>
      <w:r w:rsidR="006F578E" w:rsidRPr="006C5913">
        <w:rPr>
          <w:rFonts w:ascii="Times New Roman" w:hAnsi="Times New Roman" w:cs="Times New Roman"/>
          <w:sz w:val="24"/>
          <w:szCs w:val="24"/>
        </w:rPr>
        <w:t>Субъектами инвестиционной деятельности, претендующими на участие в отборе инвестиционных проектов, могут выступать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отвечающие следующим требованиям:</w:t>
      </w:r>
    </w:p>
    <w:p w14:paraId="07A037D2" w14:textId="77777777" w:rsidR="00334951" w:rsidRPr="006C5913" w:rsidRDefault="00334951" w:rsidP="00FF3F99">
      <w:pPr>
        <w:pStyle w:val="2"/>
        <w:ind w:firstLine="709"/>
        <w:jc w:val="both"/>
        <w:rPr>
          <w:rStyle w:val="a8"/>
          <w:rFonts w:ascii="Times New Roman" w:hAnsi="Times New Roman" w:cs="Times New Roman"/>
          <w:i w:val="0"/>
          <w:color w:val="auto"/>
          <w:sz w:val="24"/>
          <w:szCs w:val="24"/>
        </w:rPr>
      </w:pPr>
      <w:r w:rsidRPr="006C5913">
        <w:rPr>
          <w:rStyle w:val="a8"/>
          <w:rFonts w:ascii="Times New Roman" w:hAnsi="Times New Roman" w:cs="Times New Roman"/>
          <w:i w:val="0"/>
          <w:color w:val="auto"/>
          <w:sz w:val="24"/>
          <w:szCs w:val="24"/>
        </w:rPr>
        <w:t xml:space="preserve">- </w:t>
      </w:r>
      <w:r w:rsidR="00830E48" w:rsidRPr="006C5913">
        <w:rPr>
          <w:rStyle w:val="a8"/>
          <w:rFonts w:ascii="Times New Roman" w:hAnsi="Times New Roman" w:cs="Times New Roman"/>
          <w:i w:val="0"/>
          <w:color w:val="auto"/>
          <w:sz w:val="24"/>
          <w:szCs w:val="24"/>
        </w:rPr>
        <w:t>отсутствие в установленном порядке принятых решений в отношении субъекта инвестиционной деятельности о ликвидации или реорганизации, о проведении процедуры банкротства и (или) наложения ареста на имущество;</w:t>
      </w:r>
    </w:p>
    <w:p w14:paraId="288A22B8" w14:textId="77777777" w:rsidR="00334951" w:rsidRPr="006C5913" w:rsidRDefault="00334951" w:rsidP="00FF3F99">
      <w:pPr>
        <w:pStyle w:val="2"/>
        <w:ind w:firstLine="709"/>
        <w:jc w:val="both"/>
        <w:rPr>
          <w:rStyle w:val="a8"/>
          <w:rFonts w:ascii="Times New Roman" w:hAnsi="Times New Roman" w:cs="Times New Roman"/>
          <w:i w:val="0"/>
          <w:color w:val="auto"/>
          <w:sz w:val="24"/>
          <w:szCs w:val="24"/>
        </w:rPr>
      </w:pPr>
      <w:r w:rsidRPr="006C5913">
        <w:rPr>
          <w:rStyle w:val="a8"/>
          <w:rFonts w:ascii="Times New Roman" w:hAnsi="Times New Roman" w:cs="Times New Roman"/>
          <w:i w:val="0"/>
          <w:color w:val="auto"/>
          <w:sz w:val="24"/>
          <w:szCs w:val="24"/>
        </w:rPr>
        <w:t>- размер минимальной заработной платы, выплачиваемой субъектом инвестиционной деятельности работникам, не ниже размера, установленного Соглашением о минимальной заработной плате в Сахалинской области на соответствующий год;</w:t>
      </w:r>
    </w:p>
    <w:p w14:paraId="5662C5DC" w14:textId="77777777" w:rsidR="00334951" w:rsidRPr="006C5913" w:rsidRDefault="00334951" w:rsidP="00FF3F99">
      <w:pPr>
        <w:pStyle w:val="2"/>
        <w:ind w:firstLine="709"/>
        <w:jc w:val="both"/>
        <w:rPr>
          <w:rStyle w:val="a8"/>
          <w:rFonts w:ascii="Times New Roman" w:hAnsi="Times New Roman" w:cs="Times New Roman"/>
          <w:i w:val="0"/>
          <w:color w:val="auto"/>
          <w:sz w:val="24"/>
          <w:szCs w:val="24"/>
        </w:rPr>
      </w:pPr>
      <w:r w:rsidRPr="006C5913">
        <w:rPr>
          <w:rStyle w:val="a8"/>
          <w:rFonts w:ascii="Times New Roman" w:hAnsi="Times New Roman" w:cs="Times New Roman"/>
          <w:i w:val="0"/>
          <w:color w:val="auto"/>
          <w:sz w:val="24"/>
          <w:szCs w:val="24"/>
        </w:rPr>
        <w:t>- отсутствие просроченной задолженности заработной платы работникам;</w:t>
      </w:r>
    </w:p>
    <w:p w14:paraId="264D5AAC" w14:textId="77777777" w:rsidR="00021882" w:rsidRPr="006C5913" w:rsidRDefault="00334951" w:rsidP="00FF3F99">
      <w:pPr>
        <w:pStyle w:val="2"/>
        <w:ind w:firstLine="709"/>
        <w:jc w:val="both"/>
        <w:rPr>
          <w:rStyle w:val="a8"/>
          <w:rFonts w:ascii="Times New Roman" w:hAnsi="Times New Roman" w:cs="Times New Roman"/>
          <w:i w:val="0"/>
          <w:color w:val="auto"/>
          <w:sz w:val="24"/>
          <w:szCs w:val="24"/>
        </w:rPr>
      </w:pPr>
      <w:r w:rsidRPr="006C5913">
        <w:rPr>
          <w:rStyle w:val="a8"/>
          <w:rFonts w:ascii="Times New Roman" w:hAnsi="Times New Roman" w:cs="Times New Roman"/>
          <w:i w:val="0"/>
          <w:color w:val="auto"/>
          <w:sz w:val="24"/>
          <w:szCs w:val="24"/>
        </w:rPr>
        <w:t xml:space="preserve">- отсутствие в судебном порядке наложенного ареста или обращенного взыскания на имущество субъекта инвестиционной деятельности; </w:t>
      </w:r>
    </w:p>
    <w:p w14:paraId="009C327C" w14:textId="77777777" w:rsidR="00334951" w:rsidRPr="006C5913" w:rsidRDefault="00021882" w:rsidP="00FF3F99">
      <w:pPr>
        <w:pStyle w:val="2"/>
        <w:ind w:firstLine="709"/>
        <w:jc w:val="both"/>
        <w:rPr>
          <w:rStyle w:val="a8"/>
          <w:rFonts w:ascii="Times New Roman" w:hAnsi="Times New Roman" w:cs="Times New Roman"/>
          <w:i w:val="0"/>
          <w:color w:val="auto"/>
          <w:sz w:val="24"/>
          <w:szCs w:val="24"/>
        </w:rPr>
      </w:pPr>
      <w:r w:rsidRPr="006C5913">
        <w:rPr>
          <w:rStyle w:val="a8"/>
          <w:rFonts w:ascii="Times New Roman" w:hAnsi="Times New Roman" w:cs="Times New Roman"/>
          <w:i w:val="0"/>
          <w:color w:val="auto"/>
          <w:sz w:val="24"/>
          <w:szCs w:val="24"/>
        </w:rPr>
        <w:t>- отсутствие просроченной задолженности по налогам и сборам перед бюджетом любого уровня и (или) государственным внебюджетным фондом, в том числе задолженности по налогу на доходы физических лиц в результате несвоевременного и (или) неполного перечисления налога.</w:t>
      </w:r>
    </w:p>
    <w:p w14:paraId="034962CB" w14:textId="77777777" w:rsidR="00334951" w:rsidRPr="006C5913" w:rsidRDefault="00334951" w:rsidP="00F30BF4">
      <w:pPr>
        <w:pStyle w:val="a3"/>
        <w:ind w:firstLine="709"/>
        <w:jc w:val="both"/>
        <w:rPr>
          <w:rFonts w:ascii="Times New Roman" w:hAnsi="Times New Roman" w:cs="Times New Roman"/>
          <w:sz w:val="24"/>
          <w:szCs w:val="24"/>
        </w:rPr>
      </w:pPr>
    </w:p>
    <w:p w14:paraId="315FAB83" w14:textId="77777777" w:rsidR="004F1F0B" w:rsidRPr="006C5913" w:rsidRDefault="006F578E" w:rsidP="006F578E">
      <w:pPr>
        <w:pStyle w:val="a3"/>
        <w:numPr>
          <w:ilvl w:val="0"/>
          <w:numId w:val="5"/>
        </w:numPr>
        <w:jc w:val="center"/>
        <w:rPr>
          <w:rFonts w:ascii="Times New Roman" w:hAnsi="Times New Roman" w:cs="Times New Roman"/>
          <w:b/>
          <w:sz w:val="24"/>
          <w:szCs w:val="24"/>
        </w:rPr>
      </w:pPr>
      <w:r w:rsidRPr="006C5913">
        <w:rPr>
          <w:rFonts w:ascii="Times New Roman" w:hAnsi="Times New Roman" w:cs="Times New Roman"/>
          <w:b/>
          <w:sz w:val="24"/>
          <w:szCs w:val="24"/>
        </w:rPr>
        <w:t>По</w:t>
      </w:r>
      <w:r w:rsidR="00334951" w:rsidRPr="006C5913">
        <w:rPr>
          <w:rFonts w:ascii="Times New Roman" w:hAnsi="Times New Roman" w:cs="Times New Roman"/>
          <w:b/>
          <w:sz w:val="24"/>
          <w:szCs w:val="24"/>
        </w:rPr>
        <w:t>рядок рассмотрения инвестиционных проектов,</w:t>
      </w:r>
      <w:r w:rsidR="004E5DEF" w:rsidRPr="006C5913">
        <w:rPr>
          <w:rFonts w:ascii="Times New Roman" w:hAnsi="Times New Roman" w:cs="Times New Roman"/>
          <w:b/>
          <w:sz w:val="24"/>
          <w:szCs w:val="24"/>
        </w:rPr>
        <w:t xml:space="preserve"> </w:t>
      </w:r>
      <w:r w:rsidR="00334951" w:rsidRPr="006C5913">
        <w:rPr>
          <w:rFonts w:ascii="Times New Roman" w:hAnsi="Times New Roman" w:cs="Times New Roman"/>
          <w:b/>
          <w:sz w:val="24"/>
          <w:szCs w:val="24"/>
        </w:rPr>
        <w:t xml:space="preserve">заявленных </w:t>
      </w:r>
    </w:p>
    <w:p w14:paraId="3E43948C" w14:textId="77777777" w:rsidR="00334951" w:rsidRPr="006C5913" w:rsidRDefault="00334951" w:rsidP="004F1F0B">
      <w:pPr>
        <w:pStyle w:val="a3"/>
        <w:ind w:left="1069"/>
        <w:rPr>
          <w:rFonts w:ascii="Times New Roman" w:hAnsi="Times New Roman" w:cs="Times New Roman"/>
          <w:b/>
          <w:sz w:val="24"/>
          <w:szCs w:val="24"/>
        </w:rPr>
      </w:pPr>
      <w:r w:rsidRPr="006C5913">
        <w:rPr>
          <w:rFonts w:ascii="Times New Roman" w:hAnsi="Times New Roman" w:cs="Times New Roman"/>
          <w:b/>
          <w:sz w:val="24"/>
          <w:szCs w:val="24"/>
        </w:rPr>
        <w:t>для включения в Перечень</w:t>
      </w:r>
      <w:r w:rsidR="00F62EAF" w:rsidRPr="006C5913">
        <w:rPr>
          <w:rFonts w:ascii="Times New Roman" w:hAnsi="Times New Roman" w:cs="Times New Roman"/>
          <w:b/>
          <w:sz w:val="24"/>
          <w:szCs w:val="24"/>
        </w:rPr>
        <w:t xml:space="preserve"> пр</w:t>
      </w:r>
      <w:r w:rsidRPr="006C5913">
        <w:rPr>
          <w:rFonts w:ascii="Times New Roman" w:hAnsi="Times New Roman" w:cs="Times New Roman"/>
          <w:b/>
          <w:sz w:val="24"/>
          <w:szCs w:val="24"/>
        </w:rPr>
        <w:t>иоритетных инвестиционных проектов</w:t>
      </w:r>
    </w:p>
    <w:p w14:paraId="41A682C8" w14:textId="77777777" w:rsidR="00334951" w:rsidRPr="006C5913" w:rsidRDefault="00334951" w:rsidP="00F30BF4">
      <w:pPr>
        <w:pStyle w:val="a3"/>
        <w:ind w:firstLine="709"/>
        <w:jc w:val="both"/>
        <w:rPr>
          <w:rFonts w:ascii="Times New Roman" w:hAnsi="Times New Roman" w:cs="Times New Roman"/>
          <w:sz w:val="24"/>
          <w:szCs w:val="24"/>
        </w:rPr>
      </w:pPr>
    </w:p>
    <w:p w14:paraId="2BF41291"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3.1. Вопрос о включении инвестиционного проекта в Перечень приоритетных инвестиционных проектов рассматривается на основании письменного заявления субъекта инвестиционной деятельности.</w:t>
      </w:r>
    </w:p>
    <w:p w14:paraId="4D790B55" w14:textId="77777777" w:rsidR="00334951" w:rsidRPr="006C5913" w:rsidRDefault="00334951" w:rsidP="00FE5BF0">
      <w:pPr>
        <w:pStyle w:val="a3"/>
        <w:ind w:firstLine="709"/>
        <w:jc w:val="both"/>
        <w:rPr>
          <w:rFonts w:ascii="Times New Roman" w:hAnsi="Times New Roman" w:cs="Times New Roman"/>
          <w:sz w:val="24"/>
          <w:szCs w:val="24"/>
        </w:rPr>
      </w:pPr>
      <w:bookmarkStart w:id="2" w:name="P82"/>
      <w:bookmarkEnd w:id="2"/>
      <w:r w:rsidRPr="006C5913">
        <w:rPr>
          <w:rFonts w:ascii="Times New Roman" w:hAnsi="Times New Roman" w:cs="Times New Roman"/>
          <w:sz w:val="24"/>
          <w:szCs w:val="24"/>
        </w:rPr>
        <w:t xml:space="preserve">Заявление по </w:t>
      </w:r>
      <w:hyperlink w:anchor="P269" w:history="1">
        <w:r w:rsidRPr="006C5913">
          <w:rPr>
            <w:rFonts w:ascii="Times New Roman" w:hAnsi="Times New Roman" w:cs="Times New Roman"/>
            <w:sz w:val="24"/>
            <w:szCs w:val="24"/>
          </w:rPr>
          <w:t xml:space="preserve">форме </w:t>
        </w:r>
        <w:r w:rsidR="004E5DEF" w:rsidRPr="006C5913">
          <w:rPr>
            <w:rFonts w:ascii="Times New Roman" w:hAnsi="Times New Roman" w:cs="Times New Roman"/>
            <w:sz w:val="24"/>
            <w:szCs w:val="24"/>
          </w:rPr>
          <w:t>№</w:t>
        </w:r>
        <w:r w:rsidRPr="006C5913">
          <w:rPr>
            <w:rFonts w:ascii="Times New Roman" w:hAnsi="Times New Roman" w:cs="Times New Roman"/>
            <w:sz w:val="24"/>
            <w:szCs w:val="24"/>
          </w:rPr>
          <w:t xml:space="preserve"> 1</w:t>
        </w:r>
      </w:hyperlink>
      <w:r w:rsidRPr="006C5913">
        <w:rPr>
          <w:rFonts w:ascii="Times New Roman" w:hAnsi="Times New Roman" w:cs="Times New Roman"/>
          <w:sz w:val="24"/>
          <w:szCs w:val="24"/>
        </w:rPr>
        <w:t xml:space="preserve"> к настоящему Порядку и пакет </w:t>
      </w:r>
      <w:hyperlink w:anchor="P222" w:history="1">
        <w:r w:rsidRPr="006C5913">
          <w:rPr>
            <w:rFonts w:ascii="Times New Roman" w:hAnsi="Times New Roman" w:cs="Times New Roman"/>
            <w:sz w:val="24"/>
            <w:szCs w:val="24"/>
          </w:rPr>
          <w:t>документов</w:t>
        </w:r>
      </w:hyperlink>
      <w:r w:rsidRPr="006C5913">
        <w:rPr>
          <w:rFonts w:ascii="Times New Roman" w:hAnsi="Times New Roman" w:cs="Times New Roman"/>
          <w:sz w:val="24"/>
          <w:szCs w:val="24"/>
        </w:rPr>
        <w:t xml:space="preserve"> согласно приложению к настоящему Порядку направляются в администрацию муниципального образования </w:t>
      </w:r>
      <w:r w:rsidR="00054103" w:rsidRPr="006C5913">
        <w:rPr>
          <w:rFonts w:ascii="Times New Roman" w:hAnsi="Times New Roman" w:cs="Times New Roman"/>
          <w:sz w:val="24"/>
          <w:szCs w:val="24"/>
        </w:rPr>
        <w:t>«</w:t>
      </w:r>
      <w:r w:rsidRPr="006C5913">
        <w:rPr>
          <w:rFonts w:ascii="Times New Roman" w:hAnsi="Times New Roman" w:cs="Times New Roman"/>
          <w:sz w:val="24"/>
          <w:szCs w:val="24"/>
        </w:rPr>
        <w:t>Холмский городской округ</w:t>
      </w:r>
      <w:r w:rsidR="00054103" w:rsidRPr="006C5913">
        <w:rPr>
          <w:rFonts w:ascii="Times New Roman" w:hAnsi="Times New Roman" w:cs="Times New Roman"/>
          <w:sz w:val="24"/>
          <w:szCs w:val="24"/>
        </w:rPr>
        <w:t>»</w:t>
      </w:r>
      <w:r w:rsidRPr="006C5913">
        <w:rPr>
          <w:rFonts w:ascii="Times New Roman" w:hAnsi="Times New Roman" w:cs="Times New Roman"/>
          <w:sz w:val="24"/>
          <w:szCs w:val="24"/>
        </w:rPr>
        <w:t xml:space="preserve"> (далее - Администрация) в бумажном и электронном виде и по итогам рассмотрения субъекту инвестиционной деятельности не возвращаются.</w:t>
      </w:r>
    </w:p>
    <w:p w14:paraId="37B4A0BC"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В случае если субъектом инвестиционной деятельности направляет</w:t>
      </w:r>
      <w:r w:rsidR="00F62EAF" w:rsidRPr="006C5913">
        <w:rPr>
          <w:rFonts w:ascii="Times New Roman" w:hAnsi="Times New Roman" w:cs="Times New Roman"/>
          <w:sz w:val="24"/>
          <w:szCs w:val="24"/>
        </w:rPr>
        <w:t>ся</w:t>
      </w:r>
      <w:r w:rsidRPr="006C5913">
        <w:rPr>
          <w:rFonts w:ascii="Times New Roman" w:hAnsi="Times New Roman" w:cs="Times New Roman"/>
          <w:sz w:val="24"/>
          <w:szCs w:val="24"/>
        </w:rPr>
        <w:t xml:space="preserve"> для участия в отборе несколько инвестиционных проектов, документы, указанные в </w:t>
      </w:r>
      <w:hyperlink w:anchor="P82" w:history="1">
        <w:r w:rsidRPr="006C5913">
          <w:rPr>
            <w:rFonts w:ascii="Times New Roman" w:hAnsi="Times New Roman" w:cs="Times New Roman"/>
            <w:sz w:val="24"/>
            <w:szCs w:val="24"/>
          </w:rPr>
          <w:t>абзаце 2</w:t>
        </w:r>
      </w:hyperlink>
      <w:r w:rsidRPr="006C5913">
        <w:rPr>
          <w:rFonts w:ascii="Times New Roman" w:hAnsi="Times New Roman" w:cs="Times New Roman"/>
          <w:sz w:val="24"/>
          <w:szCs w:val="24"/>
        </w:rPr>
        <w:t xml:space="preserve"> настоящего пункта, представляются по каждому инвестиционному проекту в отдельности.</w:t>
      </w:r>
    </w:p>
    <w:p w14:paraId="27871282" w14:textId="77777777" w:rsidR="00334951" w:rsidRPr="006C5913" w:rsidRDefault="00334951" w:rsidP="00FE5BF0">
      <w:pPr>
        <w:pStyle w:val="a3"/>
        <w:ind w:firstLine="709"/>
        <w:jc w:val="both"/>
        <w:rPr>
          <w:rFonts w:ascii="Times New Roman" w:hAnsi="Times New Roman" w:cs="Times New Roman"/>
          <w:sz w:val="24"/>
          <w:szCs w:val="24"/>
        </w:rPr>
      </w:pPr>
      <w:bookmarkStart w:id="3" w:name="P85"/>
      <w:bookmarkEnd w:id="3"/>
      <w:r w:rsidRPr="006C5913">
        <w:rPr>
          <w:rFonts w:ascii="Times New Roman" w:hAnsi="Times New Roman" w:cs="Times New Roman"/>
          <w:sz w:val="24"/>
          <w:szCs w:val="24"/>
        </w:rPr>
        <w:t xml:space="preserve">3.2. </w:t>
      </w:r>
      <w:r w:rsidR="00F62EAF" w:rsidRPr="006C5913">
        <w:rPr>
          <w:rFonts w:ascii="Times New Roman" w:hAnsi="Times New Roman" w:cs="Times New Roman"/>
          <w:sz w:val="24"/>
          <w:szCs w:val="24"/>
        </w:rPr>
        <w:t>Департамент экономического развития, инвестиционной политики и закупок</w:t>
      </w:r>
      <w:r w:rsidRPr="006C5913">
        <w:rPr>
          <w:rFonts w:ascii="Times New Roman" w:hAnsi="Times New Roman" w:cs="Times New Roman"/>
          <w:sz w:val="24"/>
          <w:szCs w:val="24"/>
        </w:rPr>
        <w:t xml:space="preserve"> </w:t>
      </w:r>
      <w:r w:rsidR="00F62EAF" w:rsidRPr="006C5913">
        <w:rPr>
          <w:rFonts w:ascii="Times New Roman" w:hAnsi="Times New Roman" w:cs="Times New Roman"/>
          <w:sz w:val="24"/>
          <w:szCs w:val="24"/>
        </w:rPr>
        <w:t xml:space="preserve">администрации муниципального образования «Холмский городской округ» </w:t>
      </w:r>
      <w:r w:rsidRPr="006C5913">
        <w:rPr>
          <w:rFonts w:ascii="Times New Roman" w:hAnsi="Times New Roman" w:cs="Times New Roman"/>
          <w:sz w:val="24"/>
          <w:szCs w:val="24"/>
        </w:rPr>
        <w:t xml:space="preserve">в течение 5 рабочих дней со дня поступления документов в бумажном виде проводит предварительную их оценку на предмет соответствия требованиям, установленным </w:t>
      </w:r>
      <w:hyperlink w:anchor="P59" w:history="1">
        <w:r w:rsidRPr="006C5913">
          <w:rPr>
            <w:rFonts w:ascii="Times New Roman" w:hAnsi="Times New Roman" w:cs="Times New Roman"/>
            <w:sz w:val="24"/>
            <w:szCs w:val="24"/>
          </w:rPr>
          <w:t>разделом 2</w:t>
        </w:r>
      </w:hyperlink>
      <w:r w:rsidRPr="006C5913">
        <w:rPr>
          <w:rFonts w:ascii="Times New Roman" w:hAnsi="Times New Roman" w:cs="Times New Roman"/>
          <w:sz w:val="24"/>
          <w:szCs w:val="24"/>
        </w:rPr>
        <w:t xml:space="preserve"> настоящего Порядка, а также комплектности, формы и содержания согласно </w:t>
      </w:r>
      <w:hyperlink w:anchor="P222" w:history="1">
        <w:r w:rsidRPr="006C5913">
          <w:rPr>
            <w:rFonts w:ascii="Times New Roman" w:hAnsi="Times New Roman" w:cs="Times New Roman"/>
            <w:sz w:val="24"/>
            <w:szCs w:val="24"/>
          </w:rPr>
          <w:t>приложению</w:t>
        </w:r>
      </w:hyperlink>
      <w:r w:rsidRPr="006C5913">
        <w:rPr>
          <w:rFonts w:ascii="Times New Roman" w:hAnsi="Times New Roman" w:cs="Times New Roman"/>
          <w:sz w:val="24"/>
          <w:szCs w:val="24"/>
        </w:rPr>
        <w:t xml:space="preserve"> к настоящему Порядку.</w:t>
      </w:r>
    </w:p>
    <w:p w14:paraId="03DDC046"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Основанием приостановления рассмотрения инвестиционного проекта является:</w:t>
      </w:r>
    </w:p>
    <w:p w14:paraId="6D25F600"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наличие в представленных документах недостоверной, неполной или искаженной информации;</w:t>
      </w:r>
    </w:p>
    <w:p w14:paraId="645B3D28"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 непредставление субъектом инвестиционной деятельности полного перечня документов, указанных в </w:t>
      </w:r>
      <w:hyperlink w:anchor="P82" w:history="1">
        <w:r w:rsidRPr="006C5913">
          <w:rPr>
            <w:rFonts w:ascii="Times New Roman" w:hAnsi="Times New Roman" w:cs="Times New Roman"/>
            <w:sz w:val="24"/>
            <w:szCs w:val="24"/>
          </w:rPr>
          <w:t>абзаце 2 пункта 3.1</w:t>
        </w:r>
      </w:hyperlink>
      <w:r w:rsidRPr="006C5913">
        <w:rPr>
          <w:rFonts w:ascii="Times New Roman" w:hAnsi="Times New Roman" w:cs="Times New Roman"/>
          <w:sz w:val="24"/>
          <w:szCs w:val="24"/>
        </w:rPr>
        <w:t xml:space="preserve"> настоящего Порядка;</w:t>
      </w:r>
    </w:p>
    <w:p w14:paraId="1B461BBF"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несоответствие представленных документов требованиям настоящего Порядка.</w:t>
      </w:r>
    </w:p>
    <w:p w14:paraId="6BA33DA9"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Решение о приостановке рассмотрения инвестиционного проекта, включающее обоснование причин приостановки, доводится до заявителя в письменной форме не позднее 3 рабочих дней с момента принятия такого решения.</w:t>
      </w:r>
    </w:p>
    <w:p w14:paraId="70815CF9"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Рассмотрение заявления и приложенных к нему документов возобновляется с момента устранения замечаний, послуживших основанием для принятия решения о приостановке рассмотрения инвестиционного проекта, и осуществляется в течение 5 рабочих дней.</w:t>
      </w:r>
    </w:p>
    <w:p w14:paraId="2DD8C1E8"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В случае если замечания не устранены в течение 30 календарных дней со дня получения решения о приостановке рассмотрения инвестиционного проекта, заявка и документы, указанные в </w:t>
      </w:r>
      <w:hyperlink w:anchor="P82" w:history="1">
        <w:r w:rsidRPr="006C5913">
          <w:rPr>
            <w:rFonts w:ascii="Times New Roman" w:hAnsi="Times New Roman" w:cs="Times New Roman"/>
            <w:sz w:val="24"/>
            <w:szCs w:val="24"/>
          </w:rPr>
          <w:t>абзаце 2 пункта 3.1</w:t>
        </w:r>
      </w:hyperlink>
      <w:r w:rsidRPr="006C5913">
        <w:rPr>
          <w:rFonts w:ascii="Times New Roman" w:hAnsi="Times New Roman" w:cs="Times New Roman"/>
          <w:sz w:val="24"/>
          <w:szCs w:val="24"/>
        </w:rPr>
        <w:t xml:space="preserve"> настоящего Порядка, не подлежат рассмотрению и представляются субъектом инвестиционной деятельности повторно.</w:t>
      </w:r>
    </w:p>
    <w:p w14:paraId="6F93A816" w14:textId="77777777" w:rsidR="00334951" w:rsidRPr="006C5913" w:rsidRDefault="001504C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3.3</w:t>
      </w:r>
      <w:r w:rsidR="00334951" w:rsidRPr="006C5913">
        <w:rPr>
          <w:rFonts w:ascii="Times New Roman" w:hAnsi="Times New Roman" w:cs="Times New Roman"/>
          <w:sz w:val="24"/>
          <w:szCs w:val="24"/>
        </w:rPr>
        <w:t>. Для оценки и подготовки заключени</w:t>
      </w:r>
      <w:r w:rsidR="004E5FC3" w:rsidRPr="006C5913">
        <w:rPr>
          <w:rFonts w:ascii="Times New Roman" w:hAnsi="Times New Roman" w:cs="Times New Roman"/>
          <w:sz w:val="24"/>
          <w:szCs w:val="24"/>
        </w:rPr>
        <w:t>й</w:t>
      </w:r>
      <w:r w:rsidR="00334951" w:rsidRPr="006C5913">
        <w:rPr>
          <w:rFonts w:ascii="Times New Roman" w:hAnsi="Times New Roman" w:cs="Times New Roman"/>
          <w:sz w:val="24"/>
          <w:szCs w:val="24"/>
        </w:rPr>
        <w:t xml:space="preserve"> </w:t>
      </w:r>
      <w:r w:rsidR="00001DFC" w:rsidRPr="006C5913">
        <w:rPr>
          <w:rFonts w:ascii="Times New Roman" w:hAnsi="Times New Roman" w:cs="Times New Roman"/>
          <w:sz w:val="24"/>
          <w:szCs w:val="24"/>
        </w:rPr>
        <w:t>департамент экономического развития, инвестиционной политики и закупок</w:t>
      </w:r>
      <w:r w:rsidR="00334951" w:rsidRPr="006C5913">
        <w:rPr>
          <w:rFonts w:ascii="Times New Roman" w:hAnsi="Times New Roman" w:cs="Times New Roman"/>
          <w:sz w:val="24"/>
          <w:szCs w:val="24"/>
        </w:rPr>
        <w:t xml:space="preserve"> </w:t>
      </w:r>
      <w:r w:rsidR="004E5FC3" w:rsidRPr="006C5913">
        <w:rPr>
          <w:rFonts w:ascii="Times New Roman" w:hAnsi="Times New Roman" w:cs="Times New Roman"/>
          <w:sz w:val="24"/>
          <w:szCs w:val="24"/>
        </w:rPr>
        <w:t>в течение 10 рабочих дней со дня поступления документов</w:t>
      </w:r>
      <w:r w:rsidR="00334951" w:rsidRPr="006C5913">
        <w:rPr>
          <w:rFonts w:ascii="Times New Roman" w:hAnsi="Times New Roman" w:cs="Times New Roman"/>
          <w:sz w:val="24"/>
          <w:szCs w:val="24"/>
        </w:rPr>
        <w:t xml:space="preserve"> </w:t>
      </w:r>
      <w:r w:rsidR="004E5FC3" w:rsidRPr="006C5913">
        <w:rPr>
          <w:rFonts w:ascii="Times New Roman" w:hAnsi="Times New Roman" w:cs="Times New Roman"/>
          <w:sz w:val="24"/>
          <w:szCs w:val="24"/>
        </w:rPr>
        <w:t xml:space="preserve">направляет </w:t>
      </w:r>
      <w:r w:rsidR="00334951" w:rsidRPr="006C5913">
        <w:rPr>
          <w:rFonts w:ascii="Times New Roman" w:hAnsi="Times New Roman" w:cs="Times New Roman"/>
          <w:sz w:val="24"/>
          <w:szCs w:val="24"/>
        </w:rPr>
        <w:t xml:space="preserve">в структурные подразделения Администрации </w:t>
      </w:r>
      <w:r w:rsidR="004E5FC3" w:rsidRPr="006C5913">
        <w:rPr>
          <w:rFonts w:ascii="Times New Roman" w:hAnsi="Times New Roman" w:cs="Times New Roman"/>
          <w:sz w:val="24"/>
          <w:szCs w:val="24"/>
        </w:rPr>
        <w:t xml:space="preserve">в электронном виде </w:t>
      </w:r>
      <w:r w:rsidR="00334951" w:rsidRPr="006C5913">
        <w:rPr>
          <w:rFonts w:ascii="Times New Roman" w:hAnsi="Times New Roman" w:cs="Times New Roman"/>
          <w:sz w:val="24"/>
          <w:szCs w:val="24"/>
        </w:rPr>
        <w:t>копии представленных заявителем документов.</w:t>
      </w:r>
      <w:r w:rsidR="009041C9" w:rsidRPr="006C5913">
        <w:rPr>
          <w:rFonts w:ascii="Times New Roman" w:hAnsi="Times New Roman" w:cs="Times New Roman"/>
          <w:sz w:val="24"/>
          <w:szCs w:val="24"/>
        </w:rPr>
        <w:t xml:space="preserve"> </w:t>
      </w:r>
    </w:p>
    <w:p w14:paraId="0EA446C9"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Срок проведения оценки и подготовки заключений структурны</w:t>
      </w:r>
      <w:r w:rsidR="00001DFC" w:rsidRPr="006C5913">
        <w:rPr>
          <w:rFonts w:ascii="Times New Roman" w:hAnsi="Times New Roman" w:cs="Times New Roman"/>
          <w:sz w:val="24"/>
          <w:szCs w:val="24"/>
        </w:rPr>
        <w:t>ми</w:t>
      </w:r>
      <w:r w:rsidRPr="006C5913">
        <w:rPr>
          <w:rFonts w:ascii="Times New Roman" w:hAnsi="Times New Roman" w:cs="Times New Roman"/>
          <w:sz w:val="24"/>
          <w:szCs w:val="24"/>
        </w:rPr>
        <w:t xml:space="preserve"> подразделения</w:t>
      </w:r>
      <w:r w:rsidR="00001DFC" w:rsidRPr="006C5913">
        <w:rPr>
          <w:rFonts w:ascii="Times New Roman" w:hAnsi="Times New Roman" w:cs="Times New Roman"/>
          <w:sz w:val="24"/>
          <w:szCs w:val="24"/>
        </w:rPr>
        <w:t>ми</w:t>
      </w:r>
      <w:r w:rsidRPr="006C5913">
        <w:rPr>
          <w:rFonts w:ascii="Times New Roman" w:hAnsi="Times New Roman" w:cs="Times New Roman"/>
          <w:sz w:val="24"/>
          <w:szCs w:val="24"/>
        </w:rPr>
        <w:t xml:space="preserve"> Администрации не может превышать 10 рабочих дней с даты получения документов.</w:t>
      </w:r>
    </w:p>
    <w:p w14:paraId="4F3C4AFC"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3.</w:t>
      </w:r>
      <w:r w:rsidR="001504C1" w:rsidRPr="006C5913">
        <w:rPr>
          <w:rFonts w:ascii="Times New Roman" w:hAnsi="Times New Roman" w:cs="Times New Roman"/>
          <w:sz w:val="24"/>
          <w:szCs w:val="24"/>
        </w:rPr>
        <w:t>4</w:t>
      </w:r>
      <w:r w:rsidRPr="006C5913">
        <w:rPr>
          <w:rFonts w:ascii="Times New Roman" w:hAnsi="Times New Roman" w:cs="Times New Roman"/>
          <w:sz w:val="24"/>
          <w:szCs w:val="24"/>
        </w:rPr>
        <w:t>. По результатам проведенной оценки</w:t>
      </w:r>
      <w:r w:rsidR="009041C9" w:rsidRPr="006C5913">
        <w:rPr>
          <w:rFonts w:ascii="Times New Roman" w:hAnsi="Times New Roman" w:cs="Times New Roman"/>
          <w:sz w:val="24"/>
          <w:szCs w:val="24"/>
        </w:rPr>
        <w:t xml:space="preserve"> структурные подразделения Администрации направляют </w:t>
      </w:r>
      <w:r w:rsidRPr="006C5913">
        <w:rPr>
          <w:rFonts w:ascii="Times New Roman" w:hAnsi="Times New Roman" w:cs="Times New Roman"/>
          <w:sz w:val="24"/>
          <w:szCs w:val="24"/>
        </w:rPr>
        <w:t>заключени</w:t>
      </w:r>
      <w:r w:rsidR="009041C9" w:rsidRPr="006C5913">
        <w:rPr>
          <w:rFonts w:ascii="Times New Roman" w:hAnsi="Times New Roman" w:cs="Times New Roman"/>
          <w:sz w:val="24"/>
          <w:szCs w:val="24"/>
        </w:rPr>
        <w:t>я</w:t>
      </w:r>
      <w:r w:rsidRPr="006C5913">
        <w:rPr>
          <w:rFonts w:ascii="Times New Roman" w:hAnsi="Times New Roman" w:cs="Times New Roman"/>
          <w:sz w:val="24"/>
          <w:szCs w:val="24"/>
        </w:rPr>
        <w:t xml:space="preserve"> в </w:t>
      </w:r>
      <w:r w:rsidR="009041C9" w:rsidRPr="006C5913">
        <w:rPr>
          <w:rFonts w:ascii="Times New Roman" w:hAnsi="Times New Roman" w:cs="Times New Roman"/>
          <w:sz w:val="24"/>
          <w:szCs w:val="24"/>
        </w:rPr>
        <w:t xml:space="preserve">департамент экономического развития, инвестиционной политики и закупок </w:t>
      </w:r>
      <w:r w:rsidRPr="006C5913">
        <w:rPr>
          <w:rFonts w:ascii="Times New Roman" w:hAnsi="Times New Roman" w:cs="Times New Roman"/>
          <w:sz w:val="24"/>
          <w:szCs w:val="24"/>
        </w:rPr>
        <w:t>для подготовки сводного заключения.</w:t>
      </w:r>
    </w:p>
    <w:p w14:paraId="571587B4"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Срок подготовки </w:t>
      </w:r>
      <w:r w:rsidR="00816157" w:rsidRPr="006C5913">
        <w:rPr>
          <w:rFonts w:ascii="Times New Roman" w:hAnsi="Times New Roman" w:cs="Times New Roman"/>
          <w:sz w:val="24"/>
          <w:szCs w:val="24"/>
        </w:rPr>
        <w:t xml:space="preserve">департаментом экономического развития, инвестиционной политики и закупок сводного заключения </w:t>
      </w:r>
      <w:r w:rsidRPr="006C5913">
        <w:rPr>
          <w:rFonts w:ascii="Times New Roman" w:hAnsi="Times New Roman" w:cs="Times New Roman"/>
          <w:sz w:val="24"/>
          <w:szCs w:val="24"/>
        </w:rPr>
        <w:t xml:space="preserve">не может превышать </w:t>
      </w:r>
      <w:r w:rsidR="001504C1" w:rsidRPr="006C5913">
        <w:rPr>
          <w:rFonts w:ascii="Times New Roman" w:hAnsi="Times New Roman" w:cs="Times New Roman"/>
          <w:sz w:val="24"/>
          <w:szCs w:val="24"/>
        </w:rPr>
        <w:t>5</w:t>
      </w:r>
      <w:r w:rsidRPr="006C5913">
        <w:rPr>
          <w:rFonts w:ascii="Times New Roman" w:hAnsi="Times New Roman" w:cs="Times New Roman"/>
          <w:sz w:val="24"/>
          <w:szCs w:val="24"/>
        </w:rPr>
        <w:t xml:space="preserve"> рабочих дней с момента поступления</w:t>
      </w:r>
      <w:r w:rsidR="00816157" w:rsidRPr="006C5913">
        <w:rPr>
          <w:rFonts w:ascii="Times New Roman" w:hAnsi="Times New Roman" w:cs="Times New Roman"/>
          <w:sz w:val="24"/>
          <w:szCs w:val="24"/>
        </w:rPr>
        <w:t xml:space="preserve"> всех </w:t>
      </w:r>
      <w:r w:rsidRPr="006C5913">
        <w:rPr>
          <w:rFonts w:ascii="Times New Roman" w:hAnsi="Times New Roman" w:cs="Times New Roman"/>
          <w:sz w:val="24"/>
          <w:szCs w:val="24"/>
        </w:rPr>
        <w:t>заключени</w:t>
      </w:r>
      <w:r w:rsidR="00816157" w:rsidRPr="006C5913">
        <w:rPr>
          <w:rFonts w:ascii="Times New Roman" w:hAnsi="Times New Roman" w:cs="Times New Roman"/>
          <w:sz w:val="24"/>
          <w:szCs w:val="24"/>
        </w:rPr>
        <w:t>й</w:t>
      </w:r>
      <w:r w:rsidRPr="006C5913">
        <w:rPr>
          <w:rFonts w:ascii="Times New Roman" w:hAnsi="Times New Roman" w:cs="Times New Roman"/>
          <w:sz w:val="24"/>
          <w:szCs w:val="24"/>
        </w:rPr>
        <w:t xml:space="preserve"> от структурных подразделений Администрации.</w:t>
      </w:r>
    </w:p>
    <w:p w14:paraId="7003DC47" w14:textId="77777777" w:rsidR="00334951" w:rsidRPr="006C5913" w:rsidRDefault="00334951" w:rsidP="00FE5BF0">
      <w:pPr>
        <w:pStyle w:val="a3"/>
        <w:ind w:firstLine="709"/>
        <w:jc w:val="both"/>
        <w:rPr>
          <w:rFonts w:ascii="Times New Roman" w:hAnsi="Times New Roman" w:cs="Times New Roman"/>
          <w:sz w:val="24"/>
          <w:szCs w:val="24"/>
        </w:rPr>
      </w:pPr>
      <w:bookmarkStart w:id="4" w:name="P101"/>
      <w:bookmarkEnd w:id="4"/>
      <w:r w:rsidRPr="006C5913">
        <w:rPr>
          <w:rFonts w:ascii="Times New Roman" w:hAnsi="Times New Roman" w:cs="Times New Roman"/>
          <w:sz w:val="24"/>
          <w:szCs w:val="24"/>
        </w:rPr>
        <w:t>3.</w:t>
      </w:r>
      <w:r w:rsidR="001504C1" w:rsidRPr="006C5913">
        <w:rPr>
          <w:rFonts w:ascii="Times New Roman" w:hAnsi="Times New Roman" w:cs="Times New Roman"/>
          <w:sz w:val="24"/>
          <w:szCs w:val="24"/>
        </w:rPr>
        <w:t>5</w:t>
      </w:r>
      <w:r w:rsidRPr="006C5913">
        <w:rPr>
          <w:rFonts w:ascii="Times New Roman" w:hAnsi="Times New Roman" w:cs="Times New Roman"/>
          <w:sz w:val="24"/>
          <w:szCs w:val="24"/>
        </w:rPr>
        <w:t xml:space="preserve">. Сводное заключение и заключения структурных подразделений Администрации, заявление субъекта инвестиционной деятельности и документы по инвестиционному проекту, </w:t>
      </w:r>
      <w:r w:rsidR="00D549FC" w:rsidRPr="006C5913">
        <w:rPr>
          <w:rFonts w:ascii="Times New Roman" w:hAnsi="Times New Roman" w:cs="Times New Roman"/>
          <w:sz w:val="24"/>
          <w:szCs w:val="24"/>
        </w:rPr>
        <w:t xml:space="preserve">указанные в </w:t>
      </w:r>
      <w:hyperlink w:anchor="P265" w:history="1">
        <w:r w:rsidR="00D549FC" w:rsidRPr="006C5913">
          <w:rPr>
            <w:rFonts w:ascii="Times New Roman" w:hAnsi="Times New Roman" w:cs="Times New Roman"/>
            <w:sz w:val="24"/>
            <w:szCs w:val="24"/>
          </w:rPr>
          <w:t>подпунктах 1.1</w:t>
        </w:r>
      </w:hyperlink>
      <w:r w:rsidR="00054103" w:rsidRPr="006C5913">
        <w:rPr>
          <w:rFonts w:ascii="Times New Roman" w:hAnsi="Times New Roman" w:cs="Times New Roman"/>
          <w:sz w:val="24"/>
          <w:szCs w:val="24"/>
        </w:rPr>
        <w:t>,</w:t>
      </w:r>
      <w:r w:rsidR="00D549FC" w:rsidRPr="006C5913">
        <w:rPr>
          <w:rFonts w:ascii="Times New Roman" w:hAnsi="Times New Roman" w:cs="Times New Roman"/>
          <w:sz w:val="24"/>
          <w:szCs w:val="24"/>
        </w:rPr>
        <w:t xml:space="preserve"> </w:t>
      </w:r>
      <w:hyperlink w:anchor="P278" w:history="1">
        <w:r w:rsidR="00D549FC" w:rsidRPr="006C5913">
          <w:rPr>
            <w:rFonts w:ascii="Times New Roman" w:hAnsi="Times New Roman" w:cs="Times New Roman"/>
            <w:sz w:val="24"/>
            <w:szCs w:val="24"/>
          </w:rPr>
          <w:t>2.1</w:t>
        </w:r>
      </w:hyperlink>
      <w:r w:rsidR="00D549FC" w:rsidRPr="006C5913">
        <w:rPr>
          <w:rFonts w:ascii="Times New Roman" w:hAnsi="Times New Roman" w:cs="Times New Roman"/>
          <w:sz w:val="24"/>
          <w:szCs w:val="24"/>
        </w:rPr>
        <w:t xml:space="preserve"> приложения к</w:t>
      </w:r>
      <w:r w:rsidR="00D549FC" w:rsidRPr="006C5913">
        <w:t xml:space="preserve"> </w:t>
      </w:r>
      <w:r w:rsidRPr="006C5913">
        <w:rPr>
          <w:rFonts w:ascii="Times New Roman" w:hAnsi="Times New Roman" w:cs="Times New Roman"/>
          <w:sz w:val="24"/>
          <w:szCs w:val="24"/>
        </w:rPr>
        <w:t xml:space="preserve">настоящему Порядку, направляются в Комиссию по рассмотрению вопросов оказания финансовой поддержки субъектам инвестиционной деятельности муниципального образования "Холмский городской округ" (далее - Комиссия), не позднее 3 рабочих дней с момента подготовки </w:t>
      </w:r>
      <w:r w:rsidR="00E90B43" w:rsidRPr="006C5913">
        <w:rPr>
          <w:rFonts w:ascii="Times New Roman" w:hAnsi="Times New Roman" w:cs="Times New Roman"/>
          <w:sz w:val="24"/>
          <w:szCs w:val="24"/>
        </w:rPr>
        <w:t xml:space="preserve">департаментом экономического развития, инвестиционной политики и закупок </w:t>
      </w:r>
      <w:r w:rsidRPr="006C5913">
        <w:rPr>
          <w:rFonts w:ascii="Times New Roman" w:hAnsi="Times New Roman" w:cs="Times New Roman"/>
          <w:sz w:val="24"/>
          <w:szCs w:val="24"/>
        </w:rPr>
        <w:t>сводного заключения.</w:t>
      </w:r>
      <w:r w:rsidR="00D549FC" w:rsidRPr="006C5913">
        <w:rPr>
          <w:rFonts w:ascii="Times New Roman" w:hAnsi="Times New Roman" w:cs="Times New Roman"/>
          <w:sz w:val="24"/>
          <w:szCs w:val="24"/>
        </w:rPr>
        <w:t xml:space="preserve"> </w:t>
      </w:r>
    </w:p>
    <w:p w14:paraId="5F269277"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Порядок работы и персональный состав Комиссии утверждаются постановлением Администрации.</w:t>
      </w:r>
    </w:p>
    <w:p w14:paraId="65CDD70A"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3.</w:t>
      </w:r>
      <w:r w:rsidR="00D549FC" w:rsidRPr="006C5913">
        <w:rPr>
          <w:rFonts w:ascii="Times New Roman" w:hAnsi="Times New Roman" w:cs="Times New Roman"/>
          <w:sz w:val="24"/>
          <w:szCs w:val="24"/>
        </w:rPr>
        <w:t>6</w:t>
      </w:r>
      <w:r w:rsidRPr="006C5913">
        <w:rPr>
          <w:rFonts w:ascii="Times New Roman" w:hAnsi="Times New Roman" w:cs="Times New Roman"/>
          <w:sz w:val="24"/>
          <w:szCs w:val="24"/>
        </w:rPr>
        <w:t>. Заседание Комиссии проводится не позднее 5 рабочих дней со дня получения документов, указанных в</w:t>
      </w:r>
      <w:r w:rsidR="00D549FC" w:rsidRPr="006C5913">
        <w:rPr>
          <w:rFonts w:ascii="Times New Roman" w:hAnsi="Times New Roman" w:cs="Times New Roman"/>
          <w:sz w:val="24"/>
          <w:szCs w:val="24"/>
        </w:rPr>
        <w:t xml:space="preserve"> пункте 3.5 </w:t>
      </w:r>
      <w:r w:rsidRPr="006C5913">
        <w:rPr>
          <w:rFonts w:ascii="Times New Roman" w:hAnsi="Times New Roman" w:cs="Times New Roman"/>
          <w:sz w:val="24"/>
          <w:szCs w:val="24"/>
        </w:rPr>
        <w:t>настоящего Порядка.</w:t>
      </w:r>
    </w:p>
    <w:p w14:paraId="24BF857C"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3.</w:t>
      </w:r>
      <w:r w:rsidR="00D549FC" w:rsidRPr="006C5913">
        <w:rPr>
          <w:rFonts w:ascii="Times New Roman" w:hAnsi="Times New Roman" w:cs="Times New Roman"/>
          <w:sz w:val="24"/>
          <w:szCs w:val="24"/>
        </w:rPr>
        <w:t>7</w:t>
      </w:r>
      <w:r w:rsidRPr="006C5913">
        <w:rPr>
          <w:rFonts w:ascii="Times New Roman" w:hAnsi="Times New Roman" w:cs="Times New Roman"/>
          <w:sz w:val="24"/>
          <w:szCs w:val="24"/>
        </w:rPr>
        <w:t xml:space="preserve">. </w:t>
      </w:r>
      <w:r w:rsidR="00E90B43" w:rsidRPr="006C5913">
        <w:rPr>
          <w:rFonts w:ascii="Times New Roman" w:hAnsi="Times New Roman" w:cs="Times New Roman"/>
          <w:sz w:val="24"/>
          <w:szCs w:val="24"/>
        </w:rPr>
        <w:t xml:space="preserve">При принятии решения </w:t>
      </w:r>
      <w:r w:rsidRPr="006C5913">
        <w:rPr>
          <w:rFonts w:ascii="Times New Roman" w:hAnsi="Times New Roman" w:cs="Times New Roman"/>
          <w:sz w:val="24"/>
          <w:szCs w:val="24"/>
        </w:rPr>
        <w:t>Комиссия рассматривает документы</w:t>
      </w:r>
      <w:r w:rsidR="00C1038C" w:rsidRPr="006C5913">
        <w:rPr>
          <w:rFonts w:ascii="Times New Roman" w:hAnsi="Times New Roman" w:cs="Times New Roman"/>
          <w:sz w:val="24"/>
          <w:szCs w:val="24"/>
        </w:rPr>
        <w:t xml:space="preserve"> по инвестиционному проекту и заключения </w:t>
      </w:r>
      <w:r w:rsidRPr="006C5913">
        <w:rPr>
          <w:rFonts w:ascii="Times New Roman" w:hAnsi="Times New Roman" w:cs="Times New Roman"/>
          <w:sz w:val="24"/>
          <w:szCs w:val="24"/>
        </w:rPr>
        <w:t>на предмет:</w:t>
      </w:r>
    </w:p>
    <w:p w14:paraId="62709A45"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соответствия инвестиционного проекта установленным критериям отбора для включения в Перечень приоритетных инвестиционных проектов;</w:t>
      </w:r>
    </w:p>
    <w:p w14:paraId="14DB3A10"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полноты и корректности произведенных</w:t>
      </w:r>
      <w:r w:rsidR="00E90B43" w:rsidRPr="006C5913">
        <w:rPr>
          <w:rFonts w:ascii="Times New Roman" w:hAnsi="Times New Roman" w:cs="Times New Roman"/>
          <w:sz w:val="24"/>
          <w:szCs w:val="24"/>
        </w:rPr>
        <w:t xml:space="preserve"> </w:t>
      </w:r>
      <w:r w:rsidRPr="006C5913">
        <w:rPr>
          <w:rFonts w:ascii="Times New Roman" w:hAnsi="Times New Roman" w:cs="Times New Roman"/>
          <w:sz w:val="24"/>
          <w:szCs w:val="24"/>
        </w:rPr>
        <w:t>расчетов</w:t>
      </w:r>
      <w:r w:rsidR="00764CF0" w:rsidRPr="006C5913">
        <w:rPr>
          <w:rFonts w:ascii="Times New Roman" w:hAnsi="Times New Roman" w:cs="Times New Roman"/>
          <w:sz w:val="24"/>
          <w:szCs w:val="24"/>
        </w:rPr>
        <w:t xml:space="preserve"> социальной, бюджетной и экономической эффективности</w:t>
      </w:r>
      <w:r w:rsidRPr="006C5913">
        <w:rPr>
          <w:rFonts w:ascii="Times New Roman" w:hAnsi="Times New Roman" w:cs="Times New Roman"/>
          <w:sz w:val="24"/>
          <w:szCs w:val="24"/>
        </w:rPr>
        <w:t xml:space="preserve"> инвестиционного проекта, а также полноты и корректности представленных данных в проекте.</w:t>
      </w:r>
    </w:p>
    <w:p w14:paraId="394F27FE"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3.</w:t>
      </w:r>
      <w:r w:rsidR="00682261" w:rsidRPr="006C5913">
        <w:rPr>
          <w:rFonts w:ascii="Times New Roman" w:hAnsi="Times New Roman" w:cs="Times New Roman"/>
          <w:sz w:val="24"/>
          <w:szCs w:val="24"/>
        </w:rPr>
        <w:t>8</w:t>
      </w:r>
      <w:r w:rsidRPr="006C5913">
        <w:rPr>
          <w:rFonts w:ascii="Times New Roman" w:hAnsi="Times New Roman" w:cs="Times New Roman"/>
          <w:sz w:val="24"/>
          <w:szCs w:val="24"/>
        </w:rPr>
        <w:t>. Инвестиционный проект допускается к отбору и подлежит включению в Перечень приоритетных инвестиционных проектов в случае соблюдения следующих условий:</w:t>
      </w:r>
    </w:p>
    <w:p w14:paraId="2CBE0D3F"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 соответствия представленных документов требованиям согласно </w:t>
      </w:r>
      <w:hyperlink w:anchor="P269" w:history="1">
        <w:r w:rsidRPr="006C5913">
          <w:rPr>
            <w:rFonts w:ascii="Times New Roman" w:hAnsi="Times New Roman" w:cs="Times New Roman"/>
            <w:sz w:val="24"/>
            <w:szCs w:val="24"/>
          </w:rPr>
          <w:t xml:space="preserve">форме </w:t>
        </w:r>
        <w:r w:rsidR="004E5DEF" w:rsidRPr="006C5913">
          <w:rPr>
            <w:rFonts w:ascii="Times New Roman" w:hAnsi="Times New Roman" w:cs="Times New Roman"/>
            <w:sz w:val="24"/>
            <w:szCs w:val="24"/>
          </w:rPr>
          <w:t>№</w:t>
        </w:r>
        <w:r w:rsidRPr="006C5913">
          <w:rPr>
            <w:rFonts w:ascii="Times New Roman" w:hAnsi="Times New Roman" w:cs="Times New Roman"/>
            <w:sz w:val="24"/>
            <w:szCs w:val="24"/>
          </w:rPr>
          <w:t xml:space="preserve"> 1</w:t>
        </w:r>
      </w:hyperlink>
      <w:r w:rsidRPr="006C5913">
        <w:rPr>
          <w:rFonts w:ascii="Times New Roman" w:hAnsi="Times New Roman" w:cs="Times New Roman"/>
          <w:sz w:val="24"/>
          <w:szCs w:val="24"/>
        </w:rPr>
        <w:t xml:space="preserve"> и </w:t>
      </w:r>
      <w:hyperlink w:anchor="P222" w:history="1">
        <w:r w:rsidRPr="006C5913">
          <w:rPr>
            <w:rFonts w:ascii="Times New Roman" w:hAnsi="Times New Roman" w:cs="Times New Roman"/>
            <w:sz w:val="24"/>
            <w:szCs w:val="24"/>
          </w:rPr>
          <w:t>приложению</w:t>
        </w:r>
      </w:hyperlink>
      <w:r w:rsidRPr="006C5913">
        <w:rPr>
          <w:rFonts w:ascii="Times New Roman" w:hAnsi="Times New Roman" w:cs="Times New Roman"/>
          <w:sz w:val="24"/>
          <w:szCs w:val="24"/>
        </w:rPr>
        <w:t xml:space="preserve"> к настоящему Порядку;</w:t>
      </w:r>
    </w:p>
    <w:p w14:paraId="120EF8CA"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полноты и корректности произведенных расчетов инвестиционного проекта, а также полноты и корректности представленных данных в проекте.</w:t>
      </w:r>
    </w:p>
    <w:p w14:paraId="636B1B1F" w14:textId="77777777" w:rsidR="00334951" w:rsidRPr="006C5913" w:rsidRDefault="0068226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3.9</w:t>
      </w:r>
      <w:r w:rsidR="00334951" w:rsidRPr="006C5913">
        <w:rPr>
          <w:rFonts w:ascii="Times New Roman" w:hAnsi="Times New Roman" w:cs="Times New Roman"/>
          <w:sz w:val="24"/>
          <w:szCs w:val="24"/>
        </w:rPr>
        <w:t>. Заявленный инвестиционный проект не подлежит рассмотрению в случае, если им предусматривается получение дополнительных мер поддержки, изменение количественного состава и (или) качественных характеристик создаваемых и (или) приобретаемых, созданных и (или) приобретенных объектов по другому инвестиционному проекту, который на момент подачи документов заявителем включен в Перечень приоритетных инвестиционных проектов и реализуется в соответствии с соглашением об осуществлении инвестиционной деятельности, заключенным между Администрацией и субъектом инвестиционной деятельности (далее - Соглашение).</w:t>
      </w:r>
    </w:p>
    <w:p w14:paraId="1EFC67E1" w14:textId="77777777" w:rsidR="00334951" w:rsidRPr="006C5913" w:rsidRDefault="00B74FBB"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3.10</w:t>
      </w:r>
      <w:r w:rsidR="00334951" w:rsidRPr="006C5913">
        <w:rPr>
          <w:rFonts w:ascii="Times New Roman" w:hAnsi="Times New Roman" w:cs="Times New Roman"/>
          <w:sz w:val="24"/>
          <w:szCs w:val="24"/>
        </w:rPr>
        <w:t xml:space="preserve">. По итогам рассмотрения документов, указанных в </w:t>
      </w:r>
      <w:hyperlink w:anchor="P101" w:history="1">
        <w:r w:rsidRPr="006C5913">
          <w:rPr>
            <w:rFonts w:ascii="Times New Roman" w:hAnsi="Times New Roman" w:cs="Times New Roman"/>
            <w:sz w:val="24"/>
            <w:szCs w:val="24"/>
          </w:rPr>
          <w:t>пункте</w:t>
        </w:r>
      </w:hyperlink>
      <w:r w:rsidRPr="006C5913">
        <w:rPr>
          <w:rFonts w:ascii="Times New Roman" w:hAnsi="Times New Roman" w:cs="Times New Roman"/>
          <w:sz w:val="24"/>
          <w:szCs w:val="24"/>
        </w:rPr>
        <w:t xml:space="preserve"> 3.5</w:t>
      </w:r>
      <w:r w:rsidR="00334951" w:rsidRPr="006C5913">
        <w:rPr>
          <w:rFonts w:ascii="Times New Roman" w:hAnsi="Times New Roman" w:cs="Times New Roman"/>
          <w:sz w:val="24"/>
          <w:szCs w:val="24"/>
        </w:rPr>
        <w:t xml:space="preserve"> настоящего Порядка, Комиссия принимает решение о соответствии или несоответствии инвестиционного проекта критериям отбора инвестиционных проектов для включения в Перечень приоритетных инвестиционных проектов.</w:t>
      </w:r>
    </w:p>
    <w:p w14:paraId="5429E0A1"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Инвестиционный проект, который в полном объеме соответствует всем установленным критериям отбора инвестиционных проектов для включения в Перечень приоритетных инвестиционных проектов, признается прошедшим отбор и подлежит включению в Перечень приоритетных инвестиционных проектов.</w:t>
      </w:r>
    </w:p>
    <w:p w14:paraId="659B5BAD"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Решение Комиссии оформляется протоколом, который подписывается председателем и членами Комиссии, присутствующими на заседании.</w:t>
      </w:r>
    </w:p>
    <w:p w14:paraId="1418D7DD"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Администрация уведомляет заявителя о принятом Комиссией решении в течение 3 рабочих дней</w:t>
      </w:r>
      <w:r w:rsidR="00764CF0" w:rsidRPr="006C5913">
        <w:rPr>
          <w:rFonts w:ascii="Times New Roman" w:hAnsi="Times New Roman" w:cs="Times New Roman"/>
          <w:sz w:val="24"/>
          <w:szCs w:val="24"/>
        </w:rPr>
        <w:t xml:space="preserve"> с момента оформления соответствующего протокола</w:t>
      </w:r>
      <w:r w:rsidRPr="006C5913">
        <w:rPr>
          <w:rFonts w:ascii="Times New Roman" w:hAnsi="Times New Roman" w:cs="Times New Roman"/>
          <w:sz w:val="24"/>
          <w:szCs w:val="24"/>
        </w:rPr>
        <w:t>.</w:t>
      </w:r>
    </w:p>
    <w:p w14:paraId="181DEEDD" w14:textId="77777777" w:rsidR="00334951" w:rsidRPr="006C5913" w:rsidRDefault="00334951" w:rsidP="00FE5BF0">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3.1</w:t>
      </w:r>
      <w:r w:rsidR="00B74FBB" w:rsidRPr="006C5913">
        <w:rPr>
          <w:rFonts w:ascii="Times New Roman" w:hAnsi="Times New Roman" w:cs="Times New Roman"/>
          <w:sz w:val="24"/>
          <w:szCs w:val="24"/>
        </w:rPr>
        <w:t>1</w:t>
      </w:r>
      <w:r w:rsidRPr="006C5913">
        <w:rPr>
          <w:rFonts w:ascii="Times New Roman" w:hAnsi="Times New Roman" w:cs="Times New Roman"/>
          <w:sz w:val="24"/>
          <w:szCs w:val="24"/>
        </w:rPr>
        <w:t xml:space="preserve">. В случае принятия Комиссией решения о соответствии инвестиционного проекта установленным критериям отбора инвестиционных проектов для включения в Перечень приоритетных инвестиционных проектов, </w:t>
      </w:r>
      <w:r w:rsidR="00764CF0" w:rsidRPr="006C5913">
        <w:rPr>
          <w:rFonts w:ascii="Times New Roman" w:hAnsi="Times New Roman" w:cs="Times New Roman"/>
          <w:sz w:val="24"/>
          <w:szCs w:val="24"/>
        </w:rPr>
        <w:t>Департамент экономического развития, инвестиционной политики и закупок</w:t>
      </w:r>
      <w:r w:rsidRPr="006C5913">
        <w:rPr>
          <w:rFonts w:ascii="Times New Roman" w:hAnsi="Times New Roman" w:cs="Times New Roman"/>
          <w:sz w:val="24"/>
          <w:szCs w:val="24"/>
        </w:rPr>
        <w:t xml:space="preserve"> готовит проект распоряжения Администрации о включении инвестиционного проекта в Перечень приоритетных инвестиционных проектов</w:t>
      </w:r>
      <w:r w:rsidR="004F1F0B" w:rsidRPr="006C5913">
        <w:rPr>
          <w:rFonts w:ascii="Times New Roman" w:hAnsi="Times New Roman" w:cs="Times New Roman"/>
          <w:sz w:val="24"/>
          <w:szCs w:val="24"/>
        </w:rPr>
        <w:t xml:space="preserve"> и вносит не позднее </w:t>
      </w:r>
      <w:r w:rsidR="00B74FBB" w:rsidRPr="006C5913">
        <w:rPr>
          <w:rFonts w:ascii="Times New Roman" w:hAnsi="Times New Roman" w:cs="Times New Roman"/>
          <w:sz w:val="24"/>
          <w:szCs w:val="24"/>
        </w:rPr>
        <w:t xml:space="preserve">3 </w:t>
      </w:r>
      <w:r w:rsidR="004F1F0B" w:rsidRPr="006C5913">
        <w:rPr>
          <w:rFonts w:ascii="Times New Roman" w:hAnsi="Times New Roman" w:cs="Times New Roman"/>
          <w:sz w:val="24"/>
          <w:szCs w:val="24"/>
        </w:rPr>
        <w:t>рабочих дней на согласование в Администрацию</w:t>
      </w:r>
      <w:r w:rsidRPr="006C5913">
        <w:rPr>
          <w:rFonts w:ascii="Times New Roman" w:hAnsi="Times New Roman" w:cs="Times New Roman"/>
          <w:sz w:val="24"/>
          <w:szCs w:val="24"/>
        </w:rPr>
        <w:t>.</w:t>
      </w:r>
    </w:p>
    <w:p w14:paraId="4F6142E4"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Перечень приоритетных инвестиционных проектов составляется по </w:t>
      </w:r>
      <w:hyperlink w:anchor="P403" w:history="1">
        <w:r w:rsidRPr="006C5913">
          <w:rPr>
            <w:rFonts w:ascii="Times New Roman" w:hAnsi="Times New Roman" w:cs="Times New Roman"/>
            <w:sz w:val="24"/>
            <w:szCs w:val="24"/>
          </w:rPr>
          <w:t xml:space="preserve">форме </w:t>
        </w:r>
        <w:r w:rsidR="004E5DEF" w:rsidRPr="006C5913">
          <w:rPr>
            <w:rFonts w:ascii="Times New Roman" w:hAnsi="Times New Roman" w:cs="Times New Roman"/>
            <w:sz w:val="24"/>
            <w:szCs w:val="24"/>
          </w:rPr>
          <w:t>№</w:t>
        </w:r>
        <w:r w:rsidRPr="006C5913">
          <w:rPr>
            <w:rFonts w:ascii="Times New Roman" w:hAnsi="Times New Roman" w:cs="Times New Roman"/>
            <w:sz w:val="24"/>
            <w:szCs w:val="24"/>
          </w:rPr>
          <w:t xml:space="preserve"> 2</w:t>
        </w:r>
      </w:hyperlink>
      <w:r w:rsidRPr="006C5913">
        <w:rPr>
          <w:rFonts w:ascii="Times New Roman" w:hAnsi="Times New Roman" w:cs="Times New Roman"/>
          <w:sz w:val="24"/>
          <w:szCs w:val="24"/>
        </w:rPr>
        <w:t xml:space="preserve"> к настоящему Порядку.</w:t>
      </w:r>
    </w:p>
    <w:p w14:paraId="614FFDEB" w14:textId="77777777" w:rsidR="00334951" w:rsidRPr="006C5913" w:rsidRDefault="00B74FBB"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3.12</w:t>
      </w:r>
      <w:r w:rsidR="00334951" w:rsidRPr="006C5913">
        <w:rPr>
          <w:rFonts w:ascii="Times New Roman" w:hAnsi="Times New Roman" w:cs="Times New Roman"/>
          <w:sz w:val="24"/>
          <w:szCs w:val="24"/>
        </w:rPr>
        <w:t xml:space="preserve">. После включения инвестиционного проекта в Перечень приоритетных инвестиционных проектов и при наличии субъекта инвестиционной деятельности </w:t>
      </w:r>
      <w:r w:rsidR="004F1F0B" w:rsidRPr="006C5913">
        <w:rPr>
          <w:rFonts w:ascii="Times New Roman" w:hAnsi="Times New Roman" w:cs="Times New Roman"/>
          <w:sz w:val="24"/>
          <w:szCs w:val="24"/>
        </w:rPr>
        <w:t xml:space="preserve">департамент экономического развития, инвестиционный политики и закупок </w:t>
      </w:r>
      <w:r w:rsidR="00334951" w:rsidRPr="006C5913">
        <w:rPr>
          <w:rFonts w:ascii="Times New Roman" w:hAnsi="Times New Roman" w:cs="Times New Roman"/>
          <w:sz w:val="24"/>
          <w:szCs w:val="24"/>
        </w:rPr>
        <w:t>с учетом принятых Комиссией решений готовит проект Соглашения</w:t>
      </w:r>
      <w:r w:rsidR="004F1F0B" w:rsidRPr="006C5913">
        <w:rPr>
          <w:rFonts w:ascii="Times New Roman" w:hAnsi="Times New Roman" w:cs="Times New Roman"/>
          <w:sz w:val="24"/>
          <w:szCs w:val="24"/>
        </w:rPr>
        <w:t>, проводит его согласование и подписание Соглашения в установленном порядке.</w:t>
      </w:r>
    </w:p>
    <w:p w14:paraId="54CCF916" w14:textId="77777777" w:rsidR="00334951" w:rsidRPr="006C5913" w:rsidRDefault="00334951" w:rsidP="00FE5BF0">
      <w:pPr>
        <w:pStyle w:val="a3"/>
        <w:ind w:firstLine="851"/>
        <w:jc w:val="both"/>
        <w:rPr>
          <w:rFonts w:ascii="Times New Roman" w:hAnsi="Times New Roman" w:cs="Times New Roman"/>
          <w:sz w:val="24"/>
          <w:szCs w:val="24"/>
        </w:rPr>
      </w:pPr>
    </w:p>
    <w:p w14:paraId="567C9D3A" w14:textId="77777777" w:rsidR="00334951" w:rsidRPr="006C5913" w:rsidRDefault="00334951" w:rsidP="00FE5BF0">
      <w:pPr>
        <w:pStyle w:val="a3"/>
        <w:ind w:firstLine="851"/>
        <w:jc w:val="center"/>
        <w:rPr>
          <w:rFonts w:ascii="Times New Roman" w:hAnsi="Times New Roman" w:cs="Times New Roman"/>
          <w:b/>
          <w:sz w:val="24"/>
          <w:szCs w:val="24"/>
        </w:rPr>
      </w:pPr>
      <w:r w:rsidRPr="006C5913">
        <w:rPr>
          <w:rFonts w:ascii="Times New Roman" w:hAnsi="Times New Roman" w:cs="Times New Roman"/>
          <w:b/>
          <w:sz w:val="24"/>
          <w:szCs w:val="24"/>
        </w:rPr>
        <w:t>4. Порядок проведения мониторинга реализации</w:t>
      </w:r>
      <w:r w:rsidR="004F1F0B" w:rsidRPr="006C5913">
        <w:rPr>
          <w:rFonts w:ascii="Times New Roman" w:hAnsi="Times New Roman" w:cs="Times New Roman"/>
          <w:b/>
          <w:sz w:val="24"/>
          <w:szCs w:val="24"/>
        </w:rPr>
        <w:t xml:space="preserve"> </w:t>
      </w:r>
      <w:r w:rsidRPr="006C5913">
        <w:rPr>
          <w:rFonts w:ascii="Times New Roman" w:hAnsi="Times New Roman" w:cs="Times New Roman"/>
          <w:b/>
          <w:sz w:val="24"/>
          <w:szCs w:val="24"/>
        </w:rPr>
        <w:t>инвестиционных проектов, включенных в Перечень</w:t>
      </w:r>
      <w:r w:rsidR="004F1F0B" w:rsidRPr="006C5913">
        <w:rPr>
          <w:rFonts w:ascii="Times New Roman" w:hAnsi="Times New Roman" w:cs="Times New Roman"/>
          <w:b/>
          <w:sz w:val="24"/>
          <w:szCs w:val="24"/>
        </w:rPr>
        <w:t xml:space="preserve"> </w:t>
      </w:r>
      <w:r w:rsidRPr="006C5913">
        <w:rPr>
          <w:rFonts w:ascii="Times New Roman" w:hAnsi="Times New Roman" w:cs="Times New Roman"/>
          <w:b/>
          <w:sz w:val="24"/>
          <w:szCs w:val="24"/>
        </w:rPr>
        <w:t>приоритетных инвестиционных проектов</w:t>
      </w:r>
    </w:p>
    <w:p w14:paraId="05A8AAEB" w14:textId="77777777" w:rsidR="00334951" w:rsidRPr="006C5913" w:rsidRDefault="00334951" w:rsidP="00FE5BF0">
      <w:pPr>
        <w:pStyle w:val="a3"/>
        <w:ind w:firstLine="851"/>
        <w:jc w:val="both"/>
        <w:rPr>
          <w:rFonts w:ascii="Times New Roman" w:hAnsi="Times New Roman" w:cs="Times New Roman"/>
          <w:sz w:val="24"/>
          <w:szCs w:val="24"/>
        </w:rPr>
      </w:pPr>
    </w:p>
    <w:p w14:paraId="32B19B9D"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4.1. Мониторинг проводится в целях осуществления контроля за реализацией инвестиционных проектов, включенных в Перечень приоритетных инвестиционных проектов и по которым заключены Соглашения.</w:t>
      </w:r>
    </w:p>
    <w:p w14:paraId="62ABB03F"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Предметом мониторинга является:</w:t>
      </w:r>
    </w:p>
    <w:p w14:paraId="6F955566"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целевое расходование (использование) субъектом инвестиционной деятельности бюджетных средств, предоставленных в рамках мер муниципальной поддержки, а также иных мер поддержки, предусмотренных Соглашением;</w:t>
      </w:r>
    </w:p>
    <w:p w14:paraId="4EFA1534"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достижение показателей (параметров) реализации инвестиционного проекта;</w:t>
      </w:r>
    </w:p>
    <w:p w14:paraId="6B0C3C23"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выполнение субъектом инвестиционной деятельности принятых обязательств в соответствии с Соглашением;</w:t>
      </w:r>
    </w:p>
    <w:p w14:paraId="4F6BF929"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ход выполнения проекта, включая своевременность и полноту выполнения мероприятий согласно плану-графику;</w:t>
      </w:r>
    </w:p>
    <w:p w14:paraId="7C4269D7"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оценка изменений экономических, финансовых, административно-правовых и иных факторов, которые могут оказать влияние на возможность реализации инвестиционного проекта в установленные Соглашением сроки.</w:t>
      </w:r>
    </w:p>
    <w:p w14:paraId="1AE3560B"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Мониторинг проводится со дня заключения Соглашения до полной окупаемости инвестиционного проекта, но не свыше пяти лет со дня ввода всех производственных мощностей в эксплуатацию.</w:t>
      </w:r>
    </w:p>
    <w:p w14:paraId="1E689E11" w14:textId="77777777" w:rsidR="00334951" w:rsidRPr="006C5913" w:rsidRDefault="00334951" w:rsidP="00FF3F99">
      <w:pPr>
        <w:pStyle w:val="a3"/>
        <w:ind w:firstLine="709"/>
        <w:jc w:val="both"/>
        <w:rPr>
          <w:rFonts w:ascii="Times New Roman" w:hAnsi="Times New Roman" w:cs="Times New Roman"/>
          <w:sz w:val="24"/>
          <w:szCs w:val="24"/>
        </w:rPr>
      </w:pPr>
      <w:bookmarkStart w:id="5" w:name="P142"/>
      <w:bookmarkEnd w:id="5"/>
      <w:r w:rsidRPr="006C5913">
        <w:rPr>
          <w:rFonts w:ascii="Times New Roman" w:hAnsi="Times New Roman" w:cs="Times New Roman"/>
          <w:sz w:val="24"/>
          <w:szCs w:val="24"/>
        </w:rPr>
        <w:t>4.2. Для проведения мониторинга субъекты инвестиционной деятельности, с которыми заключены Соглашения, ежегодно, не позднее 15 апреля</w:t>
      </w:r>
      <w:r w:rsidR="00FD64AE" w:rsidRPr="006C5913">
        <w:rPr>
          <w:rFonts w:ascii="Times New Roman" w:hAnsi="Times New Roman" w:cs="Times New Roman"/>
          <w:sz w:val="24"/>
          <w:szCs w:val="24"/>
        </w:rPr>
        <w:t>, следующего за отчетным годом</w:t>
      </w:r>
      <w:r w:rsidRPr="006C5913">
        <w:rPr>
          <w:rFonts w:ascii="Times New Roman" w:hAnsi="Times New Roman" w:cs="Times New Roman"/>
          <w:sz w:val="24"/>
          <w:szCs w:val="24"/>
        </w:rPr>
        <w:t>, представляют в Администрацию следующую информацию:</w:t>
      </w:r>
    </w:p>
    <w:p w14:paraId="2E84C340" w14:textId="77777777" w:rsidR="00334951" w:rsidRPr="006C5913" w:rsidRDefault="00117B0B"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w:t>
      </w:r>
      <w:r w:rsidR="00334951" w:rsidRPr="006C5913">
        <w:rPr>
          <w:rFonts w:ascii="Times New Roman" w:hAnsi="Times New Roman" w:cs="Times New Roman"/>
          <w:sz w:val="24"/>
          <w:szCs w:val="24"/>
        </w:rPr>
        <w:t xml:space="preserve"> подписанная руководителем и заверенная печатью субъекта инвестиционной деятельности пояснительная записка об итогах реализации инвестиционного проекта за отчетный период, в которой указывается:</w:t>
      </w:r>
    </w:p>
    <w:p w14:paraId="36433642"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а) описание выполненных мероприятий, включенных в заключенное Соглашение, в рамках реализации инвестиционного проекта;</w:t>
      </w:r>
    </w:p>
    <w:p w14:paraId="4B854ACE"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б) пояснения о ходе финансирования инвестиционного проекта;</w:t>
      </w:r>
    </w:p>
    <w:p w14:paraId="5393AFF4"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в) при наличии - сведения об обстоятельствах, влияющих или способных повлиять на реализацию проекта, а также создающих риски невыполнения условий Соглашения и недостижения показателей (параметров) реализации инвестиционного проекта. Представляемые материалы должны содержать достоверную информацию о причинах возникновения, существе указанных обстоятельств, предложения о способах их преодоления, о практических действиях субъекта инвестиционной деятельности, направленных на минимизацию негативных последствий возникновения указанных обстоятельств;</w:t>
      </w:r>
    </w:p>
    <w:p w14:paraId="63D20BCA"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 отчет о выполнении работ по реализации инвестиционного проекта на 1 января текущего финансового года по </w:t>
      </w:r>
      <w:hyperlink w:anchor="P448" w:history="1">
        <w:r w:rsidRPr="006C5913">
          <w:rPr>
            <w:rFonts w:ascii="Times New Roman" w:hAnsi="Times New Roman" w:cs="Times New Roman"/>
            <w:sz w:val="24"/>
            <w:szCs w:val="24"/>
          </w:rPr>
          <w:t xml:space="preserve">форме </w:t>
        </w:r>
        <w:r w:rsidR="004E5DEF" w:rsidRPr="006C5913">
          <w:rPr>
            <w:rFonts w:ascii="Times New Roman" w:hAnsi="Times New Roman" w:cs="Times New Roman"/>
            <w:sz w:val="24"/>
            <w:szCs w:val="24"/>
          </w:rPr>
          <w:t>№</w:t>
        </w:r>
        <w:r w:rsidRPr="006C5913">
          <w:rPr>
            <w:rFonts w:ascii="Times New Roman" w:hAnsi="Times New Roman" w:cs="Times New Roman"/>
            <w:sz w:val="24"/>
            <w:szCs w:val="24"/>
          </w:rPr>
          <w:t xml:space="preserve"> 3</w:t>
        </w:r>
      </w:hyperlink>
      <w:r w:rsidRPr="006C5913">
        <w:rPr>
          <w:rFonts w:ascii="Times New Roman" w:hAnsi="Times New Roman" w:cs="Times New Roman"/>
          <w:sz w:val="24"/>
          <w:szCs w:val="24"/>
        </w:rPr>
        <w:t xml:space="preserve"> к настоящему Порядку;</w:t>
      </w:r>
    </w:p>
    <w:p w14:paraId="0C1B30A8"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подписанные руководителем и заверенные печатью субъекта инвестиционной деятельности копии документов, подтверждающих данные отчета о выполнении работ по реализации инвестиционного проекта, включая:</w:t>
      </w:r>
    </w:p>
    <w:p w14:paraId="0A266291"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а) контракт</w:t>
      </w:r>
      <w:r w:rsidR="00117B0B" w:rsidRPr="006C5913">
        <w:rPr>
          <w:rFonts w:ascii="Times New Roman" w:hAnsi="Times New Roman" w:cs="Times New Roman"/>
          <w:sz w:val="24"/>
          <w:szCs w:val="24"/>
        </w:rPr>
        <w:t>(ы)</w:t>
      </w:r>
      <w:r w:rsidRPr="006C5913">
        <w:rPr>
          <w:rFonts w:ascii="Times New Roman" w:hAnsi="Times New Roman" w:cs="Times New Roman"/>
          <w:sz w:val="24"/>
          <w:szCs w:val="24"/>
        </w:rPr>
        <w:t xml:space="preserve"> на выполнение подрядных и (или) проектно-изыскательских работ, заключенные в отчетный период, и дополнительные соглашения к ним;</w:t>
      </w:r>
    </w:p>
    <w:p w14:paraId="7DA01DBA"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б) справку о стоимости выполненных работ и затрат нарастающим итогом (годовая) за каждый год реализации инвестиционного проекта </w:t>
      </w:r>
      <w:hyperlink r:id="rId15" w:history="1">
        <w:r w:rsidRPr="006C5913">
          <w:rPr>
            <w:rFonts w:ascii="Times New Roman" w:hAnsi="Times New Roman" w:cs="Times New Roman"/>
            <w:sz w:val="24"/>
            <w:szCs w:val="24"/>
          </w:rPr>
          <w:t>(формы КС-3)</w:t>
        </w:r>
      </w:hyperlink>
      <w:r w:rsidRPr="006C5913">
        <w:rPr>
          <w:rFonts w:ascii="Times New Roman" w:hAnsi="Times New Roman" w:cs="Times New Roman"/>
          <w:sz w:val="24"/>
          <w:szCs w:val="24"/>
        </w:rPr>
        <w:t>;</w:t>
      </w:r>
    </w:p>
    <w:p w14:paraId="02A16C99"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в) расшифровки прочих затрат (капитальных вложений) субъекта, копии договоров на выполнение прочих работ, счета-фактуры, товарные накладные за каждый год реализации инвестиционного проекта </w:t>
      </w:r>
      <w:hyperlink r:id="rId16" w:history="1">
        <w:r w:rsidRPr="006C5913">
          <w:rPr>
            <w:rFonts w:ascii="Times New Roman" w:hAnsi="Times New Roman" w:cs="Times New Roman"/>
            <w:sz w:val="24"/>
            <w:szCs w:val="24"/>
          </w:rPr>
          <w:t>(формы Торг-12)</w:t>
        </w:r>
      </w:hyperlink>
      <w:r w:rsidRPr="006C5913">
        <w:rPr>
          <w:rFonts w:ascii="Times New Roman" w:hAnsi="Times New Roman" w:cs="Times New Roman"/>
          <w:sz w:val="24"/>
          <w:szCs w:val="24"/>
        </w:rPr>
        <w:t>;</w:t>
      </w:r>
    </w:p>
    <w:p w14:paraId="05CFDF29"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г) акт приемки законченного строительством объекта (в случае осуществления строительства в соответствии с договором (контрактом));</w:t>
      </w:r>
    </w:p>
    <w:p w14:paraId="12B0D681"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д) разрешение на ввод объекта в эксплуатацию, выданное уполномоченным органом;</w:t>
      </w:r>
    </w:p>
    <w:p w14:paraId="2521DC96"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е) акт о приеме-передаче здания (сооружения) </w:t>
      </w:r>
      <w:hyperlink r:id="rId17" w:history="1">
        <w:r w:rsidRPr="006C5913">
          <w:rPr>
            <w:rFonts w:ascii="Times New Roman" w:hAnsi="Times New Roman" w:cs="Times New Roman"/>
            <w:sz w:val="24"/>
            <w:szCs w:val="24"/>
          </w:rPr>
          <w:t>(форма ОС-1а)</w:t>
        </w:r>
      </w:hyperlink>
      <w:r w:rsidRPr="006C5913">
        <w:rPr>
          <w:rFonts w:ascii="Times New Roman" w:hAnsi="Times New Roman" w:cs="Times New Roman"/>
          <w:sz w:val="24"/>
          <w:szCs w:val="24"/>
        </w:rPr>
        <w:t>;</w:t>
      </w:r>
    </w:p>
    <w:p w14:paraId="1F1826E5"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ж)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не позднее чем за 30 календарных дней до дня подачи субъектом инвестиционной деятельности информации, а также подписанную руководителем и главным бухгалтером справку об отсутствии задолженности по НДФЛ (с указанием сумм начисленного и перечисленного налога за предшествующий год и истекший период текущего года);</w:t>
      </w:r>
    </w:p>
    <w:p w14:paraId="7C98EA74"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з) бухгалтерские балансы и приложения к ним (</w:t>
      </w:r>
      <w:r w:rsidR="00EE1352" w:rsidRPr="006C5913">
        <w:rPr>
          <w:rFonts w:ascii="Times New Roman" w:hAnsi="Times New Roman" w:cs="Times New Roman"/>
          <w:sz w:val="24"/>
          <w:szCs w:val="24"/>
        </w:rPr>
        <w:t>с расшифровкой,</w:t>
      </w:r>
      <w:r w:rsidRPr="006C5913">
        <w:rPr>
          <w:rFonts w:ascii="Times New Roman" w:hAnsi="Times New Roman" w:cs="Times New Roman"/>
          <w:sz w:val="24"/>
          <w:szCs w:val="24"/>
        </w:rPr>
        <w:t xml:space="preserve"> просроченной дебиторской и кредиторской задолженности) за отчетный период или налоговую декларацию по налогу, уплачиваемому в связи с применением упрощенной системы налогообложения;</w:t>
      </w:r>
    </w:p>
    <w:p w14:paraId="116762BC"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и) справку о среднесписочной численности работников и начисленной заработной плате работников за прошедший отчетный период;</w:t>
      </w:r>
    </w:p>
    <w:p w14:paraId="46438875"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к) налоговые декларации по налогу на имущество организаций и налогу на прибыль организаций;</w:t>
      </w:r>
    </w:p>
    <w:p w14:paraId="27D6D941"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л) заключение государственной экспертизы на проектную документацию в рамках инвестиционного проекта (в случаях, установленных законодательством Российской Федерации о градостроительной деятельности);</w:t>
      </w:r>
    </w:p>
    <w:p w14:paraId="785969E7"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м) аудиторское заключение по финансовой (бухгалтерской) отчетности для организаций, в отношении которых в соответствии с требованиями законодательства Российской Федерации проводится аудит.</w:t>
      </w:r>
    </w:p>
    <w:p w14:paraId="1940B436"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4.3. В случае если в отношении субъекта инвестиционной деятельности, с которым заключено Соглашение, принято решение о его реорганизации, ликвидации или введена процедура банкротства, субъект инвестиционной деятельности в течение 3 календарных дней со дня принятия такого решения информирует об этом Администрацию с приложением подтверждающих документов.</w:t>
      </w:r>
    </w:p>
    <w:p w14:paraId="624E47AB"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4.4. В случае если при подготовке отчетных документов в соответствии с </w:t>
      </w:r>
      <w:hyperlink w:anchor="P142" w:history="1">
        <w:r w:rsidRPr="006C5913">
          <w:rPr>
            <w:rFonts w:ascii="Times New Roman" w:hAnsi="Times New Roman" w:cs="Times New Roman"/>
            <w:sz w:val="24"/>
            <w:szCs w:val="24"/>
          </w:rPr>
          <w:t>пунктом 4.2</w:t>
        </w:r>
      </w:hyperlink>
      <w:r w:rsidRPr="006C5913">
        <w:rPr>
          <w:rFonts w:ascii="Times New Roman" w:hAnsi="Times New Roman" w:cs="Times New Roman"/>
          <w:sz w:val="24"/>
          <w:szCs w:val="24"/>
        </w:rPr>
        <w:t xml:space="preserve"> настоящего Порядка субъектом инвестиционной деятельности выявлены признаки обстоятельств, установленных </w:t>
      </w:r>
      <w:hyperlink w:anchor="P186" w:history="1">
        <w:r w:rsidRPr="006C5913">
          <w:rPr>
            <w:rFonts w:ascii="Times New Roman" w:hAnsi="Times New Roman" w:cs="Times New Roman"/>
            <w:sz w:val="24"/>
            <w:szCs w:val="24"/>
          </w:rPr>
          <w:t>абзацами 2</w:t>
        </w:r>
      </w:hyperlink>
      <w:r w:rsidRPr="006C5913">
        <w:rPr>
          <w:rFonts w:ascii="Times New Roman" w:hAnsi="Times New Roman" w:cs="Times New Roman"/>
          <w:sz w:val="24"/>
          <w:szCs w:val="24"/>
        </w:rPr>
        <w:t xml:space="preserve"> и </w:t>
      </w:r>
      <w:hyperlink w:anchor="P188" w:history="1">
        <w:r w:rsidRPr="006C5913">
          <w:rPr>
            <w:rFonts w:ascii="Times New Roman" w:hAnsi="Times New Roman" w:cs="Times New Roman"/>
            <w:sz w:val="24"/>
            <w:szCs w:val="24"/>
          </w:rPr>
          <w:t>3 пункта 5.5</w:t>
        </w:r>
      </w:hyperlink>
      <w:r w:rsidRPr="006C5913">
        <w:rPr>
          <w:rFonts w:ascii="Times New Roman" w:hAnsi="Times New Roman" w:cs="Times New Roman"/>
          <w:sz w:val="24"/>
          <w:szCs w:val="24"/>
        </w:rPr>
        <w:t xml:space="preserve"> настоящего Порядка, то дополнительно представляется обновленный бизнес-план инвестиционного проекта.</w:t>
      </w:r>
    </w:p>
    <w:p w14:paraId="702052F8" w14:textId="77777777" w:rsidR="00334951" w:rsidRPr="006C5913" w:rsidRDefault="00334951" w:rsidP="00FF3F99">
      <w:pPr>
        <w:pStyle w:val="a3"/>
        <w:ind w:firstLine="709"/>
        <w:jc w:val="both"/>
        <w:rPr>
          <w:rFonts w:ascii="Times New Roman" w:hAnsi="Times New Roman" w:cs="Times New Roman"/>
          <w:sz w:val="24"/>
          <w:szCs w:val="24"/>
        </w:rPr>
      </w:pPr>
    </w:p>
    <w:p w14:paraId="231BEADB" w14:textId="77777777" w:rsidR="004F18DD" w:rsidRPr="006C5913" w:rsidRDefault="00334951" w:rsidP="00FE5BF0">
      <w:pPr>
        <w:pStyle w:val="a3"/>
        <w:ind w:firstLine="851"/>
        <w:jc w:val="center"/>
        <w:rPr>
          <w:rFonts w:ascii="Times New Roman" w:hAnsi="Times New Roman" w:cs="Times New Roman"/>
          <w:b/>
          <w:sz w:val="24"/>
          <w:szCs w:val="24"/>
        </w:rPr>
      </w:pPr>
      <w:r w:rsidRPr="006C5913">
        <w:rPr>
          <w:rFonts w:ascii="Times New Roman" w:hAnsi="Times New Roman" w:cs="Times New Roman"/>
          <w:b/>
          <w:sz w:val="24"/>
          <w:szCs w:val="24"/>
        </w:rPr>
        <w:t>5. Порядок принятия решения об исключении</w:t>
      </w:r>
      <w:r w:rsidR="00123AC8" w:rsidRPr="006C5913">
        <w:rPr>
          <w:rFonts w:ascii="Times New Roman" w:hAnsi="Times New Roman" w:cs="Times New Roman"/>
          <w:b/>
          <w:sz w:val="24"/>
          <w:szCs w:val="24"/>
        </w:rPr>
        <w:t xml:space="preserve"> </w:t>
      </w:r>
    </w:p>
    <w:p w14:paraId="010DA9A8" w14:textId="77777777" w:rsidR="004F18DD" w:rsidRPr="006C5913" w:rsidRDefault="00334951" w:rsidP="00FE5BF0">
      <w:pPr>
        <w:pStyle w:val="a3"/>
        <w:ind w:firstLine="851"/>
        <w:jc w:val="center"/>
        <w:rPr>
          <w:rFonts w:ascii="Times New Roman" w:hAnsi="Times New Roman" w:cs="Times New Roman"/>
          <w:b/>
          <w:sz w:val="24"/>
          <w:szCs w:val="24"/>
        </w:rPr>
      </w:pPr>
      <w:r w:rsidRPr="006C5913">
        <w:rPr>
          <w:rFonts w:ascii="Times New Roman" w:hAnsi="Times New Roman" w:cs="Times New Roman"/>
          <w:b/>
          <w:sz w:val="24"/>
          <w:szCs w:val="24"/>
        </w:rPr>
        <w:t>(отсутствии необходимости исключения)</w:t>
      </w:r>
      <w:r w:rsidR="00123AC8" w:rsidRPr="006C5913">
        <w:rPr>
          <w:rFonts w:ascii="Times New Roman" w:hAnsi="Times New Roman" w:cs="Times New Roman"/>
          <w:b/>
          <w:sz w:val="24"/>
          <w:szCs w:val="24"/>
        </w:rPr>
        <w:t xml:space="preserve"> </w:t>
      </w:r>
      <w:r w:rsidR="004F18DD" w:rsidRPr="006C5913">
        <w:rPr>
          <w:rFonts w:ascii="Times New Roman" w:hAnsi="Times New Roman" w:cs="Times New Roman"/>
          <w:b/>
          <w:sz w:val="24"/>
          <w:szCs w:val="24"/>
        </w:rPr>
        <w:t xml:space="preserve">инвестиционного проекта </w:t>
      </w:r>
    </w:p>
    <w:p w14:paraId="04323A32" w14:textId="77777777" w:rsidR="00334951" w:rsidRPr="006C5913" w:rsidRDefault="004F18DD" w:rsidP="00FE5BF0">
      <w:pPr>
        <w:pStyle w:val="a3"/>
        <w:ind w:firstLine="851"/>
        <w:jc w:val="center"/>
        <w:rPr>
          <w:rFonts w:ascii="Times New Roman" w:hAnsi="Times New Roman" w:cs="Times New Roman"/>
          <w:b/>
          <w:sz w:val="24"/>
          <w:szCs w:val="24"/>
        </w:rPr>
      </w:pPr>
      <w:r w:rsidRPr="006C5913">
        <w:rPr>
          <w:rFonts w:ascii="Times New Roman" w:hAnsi="Times New Roman" w:cs="Times New Roman"/>
          <w:b/>
          <w:sz w:val="24"/>
          <w:szCs w:val="24"/>
        </w:rPr>
        <w:t>и</w:t>
      </w:r>
      <w:r w:rsidR="00334951" w:rsidRPr="006C5913">
        <w:rPr>
          <w:rFonts w:ascii="Times New Roman" w:hAnsi="Times New Roman" w:cs="Times New Roman"/>
          <w:b/>
          <w:sz w:val="24"/>
          <w:szCs w:val="24"/>
        </w:rPr>
        <w:t>з Перечня</w:t>
      </w:r>
      <w:r w:rsidR="00123AC8" w:rsidRPr="006C5913">
        <w:rPr>
          <w:rFonts w:ascii="Times New Roman" w:hAnsi="Times New Roman" w:cs="Times New Roman"/>
          <w:b/>
          <w:sz w:val="24"/>
          <w:szCs w:val="24"/>
        </w:rPr>
        <w:t xml:space="preserve"> </w:t>
      </w:r>
      <w:r w:rsidR="00334951" w:rsidRPr="006C5913">
        <w:rPr>
          <w:rFonts w:ascii="Times New Roman" w:hAnsi="Times New Roman" w:cs="Times New Roman"/>
          <w:b/>
          <w:sz w:val="24"/>
          <w:szCs w:val="24"/>
        </w:rPr>
        <w:t>приоритетных инвестиционных проектов</w:t>
      </w:r>
    </w:p>
    <w:p w14:paraId="15EF516E" w14:textId="77777777" w:rsidR="004E5DEF" w:rsidRPr="006C5913" w:rsidRDefault="004E5DEF" w:rsidP="00FE5BF0">
      <w:pPr>
        <w:pStyle w:val="a3"/>
        <w:ind w:firstLine="851"/>
        <w:jc w:val="both"/>
        <w:rPr>
          <w:rFonts w:ascii="Times New Roman" w:hAnsi="Times New Roman" w:cs="Times New Roman"/>
          <w:sz w:val="24"/>
          <w:szCs w:val="24"/>
        </w:rPr>
      </w:pPr>
    </w:p>
    <w:p w14:paraId="1913AFF4"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5.1. </w:t>
      </w:r>
      <w:r w:rsidR="00123AC8" w:rsidRPr="006C5913">
        <w:rPr>
          <w:rFonts w:ascii="Times New Roman" w:hAnsi="Times New Roman" w:cs="Times New Roman"/>
          <w:sz w:val="24"/>
          <w:szCs w:val="24"/>
        </w:rPr>
        <w:t>Департамент экономического развития, инвестиционной политики и закупок проводит</w:t>
      </w:r>
      <w:r w:rsidRPr="006C5913">
        <w:rPr>
          <w:rFonts w:ascii="Times New Roman" w:hAnsi="Times New Roman" w:cs="Times New Roman"/>
          <w:sz w:val="24"/>
          <w:szCs w:val="24"/>
        </w:rPr>
        <w:t xml:space="preserve"> экспертизу документов, представленных по итогам отчетного года, на предмет выполнения субъектом инвестиционной деятельности условий, мероприятий и параметров реализации инвестиционного проекта, заявленных при его включении в Перечень приоритетных инвестиционных проектов и включенных в заключенное Соглашение.</w:t>
      </w:r>
    </w:p>
    <w:p w14:paraId="2351E6AF" w14:textId="77777777" w:rsidR="00334951" w:rsidRPr="006C5913" w:rsidRDefault="00334951" w:rsidP="00FF3F99">
      <w:pPr>
        <w:pStyle w:val="a3"/>
        <w:ind w:firstLine="709"/>
        <w:jc w:val="both"/>
        <w:rPr>
          <w:rFonts w:ascii="Times New Roman" w:hAnsi="Times New Roman" w:cs="Times New Roman"/>
          <w:sz w:val="24"/>
          <w:szCs w:val="24"/>
        </w:rPr>
      </w:pPr>
      <w:bookmarkStart w:id="6" w:name="P172"/>
      <w:bookmarkEnd w:id="6"/>
      <w:r w:rsidRPr="006C5913">
        <w:rPr>
          <w:rFonts w:ascii="Times New Roman" w:hAnsi="Times New Roman" w:cs="Times New Roman"/>
          <w:sz w:val="24"/>
          <w:szCs w:val="24"/>
        </w:rPr>
        <w:t xml:space="preserve">5.2. В случае выявления признаков обстоятельств, указанных в </w:t>
      </w:r>
      <w:hyperlink w:anchor="P185" w:history="1">
        <w:r w:rsidRPr="006C5913">
          <w:rPr>
            <w:rFonts w:ascii="Times New Roman" w:hAnsi="Times New Roman" w:cs="Times New Roman"/>
            <w:sz w:val="24"/>
            <w:szCs w:val="24"/>
          </w:rPr>
          <w:t>пункте 5.5</w:t>
        </w:r>
      </w:hyperlink>
      <w:r w:rsidRPr="006C5913">
        <w:rPr>
          <w:rFonts w:ascii="Times New Roman" w:hAnsi="Times New Roman" w:cs="Times New Roman"/>
          <w:sz w:val="24"/>
          <w:szCs w:val="24"/>
        </w:rPr>
        <w:t xml:space="preserve"> настоящего Порядка, </w:t>
      </w:r>
      <w:r w:rsidR="00093B60" w:rsidRPr="006C5913">
        <w:rPr>
          <w:rFonts w:ascii="Times New Roman" w:hAnsi="Times New Roman" w:cs="Times New Roman"/>
          <w:sz w:val="24"/>
          <w:szCs w:val="24"/>
        </w:rPr>
        <w:t>д</w:t>
      </w:r>
      <w:r w:rsidR="00123AC8" w:rsidRPr="006C5913">
        <w:rPr>
          <w:rFonts w:ascii="Times New Roman" w:hAnsi="Times New Roman" w:cs="Times New Roman"/>
          <w:sz w:val="24"/>
          <w:szCs w:val="24"/>
        </w:rPr>
        <w:t xml:space="preserve">епартамент экономического развития, инвестиционной политики и закупок </w:t>
      </w:r>
      <w:r w:rsidRPr="006C5913">
        <w:rPr>
          <w:rFonts w:ascii="Times New Roman" w:hAnsi="Times New Roman" w:cs="Times New Roman"/>
          <w:sz w:val="24"/>
          <w:szCs w:val="24"/>
        </w:rPr>
        <w:t xml:space="preserve">направляет в Комиссию отчетные документы, представленные субъектом инвестиционной деятельности, и заключение </w:t>
      </w:r>
      <w:r w:rsidR="00093B60" w:rsidRPr="006C5913">
        <w:rPr>
          <w:rFonts w:ascii="Times New Roman" w:hAnsi="Times New Roman" w:cs="Times New Roman"/>
          <w:sz w:val="24"/>
          <w:szCs w:val="24"/>
        </w:rPr>
        <w:t>д</w:t>
      </w:r>
      <w:r w:rsidR="00123AC8" w:rsidRPr="006C5913">
        <w:rPr>
          <w:rFonts w:ascii="Times New Roman" w:hAnsi="Times New Roman" w:cs="Times New Roman"/>
          <w:sz w:val="24"/>
          <w:szCs w:val="24"/>
        </w:rPr>
        <w:t>епартамент</w:t>
      </w:r>
      <w:r w:rsidR="00093B60" w:rsidRPr="006C5913">
        <w:rPr>
          <w:rFonts w:ascii="Times New Roman" w:hAnsi="Times New Roman" w:cs="Times New Roman"/>
          <w:sz w:val="24"/>
          <w:szCs w:val="24"/>
        </w:rPr>
        <w:t>а</w:t>
      </w:r>
      <w:r w:rsidR="00123AC8" w:rsidRPr="006C5913">
        <w:rPr>
          <w:rFonts w:ascii="Times New Roman" w:hAnsi="Times New Roman" w:cs="Times New Roman"/>
          <w:sz w:val="24"/>
          <w:szCs w:val="24"/>
        </w:rPr>
        <w:t xml:space="preserve"> экономического развития, инвестиционной политики и закупок</w:t>
      </w:r>
      <w:r w:rsidR="00093B60" w:rsidRPr="006C5913">
        <w:rPr>
          <w:rFonts w:ascii="Times New Roman" w:hAnsi="Times New Roman" w:cs="Times New Roman"/>
          <w:sz w:val="24"/>
          <w:szCs w:val="24"/>
        </w:rPr>
        <w:t>, согласованное с соответствующими структурными подразделяемы Администрации</w:t>
      </w:r>
      <w:r w:rsidRPr="006C5913">
        <w:rPr>
          <w:rFonts w:ascii="Times New Roman" w:hAnsi="Times New Roman" w:cs="Times New Roman"/>
          <w:sz w:val="24"/>
          <w:szCs w:val="24"/>
        </w:rPr>
        <w:t>.</w:t>
      </w:r>
    </w:p>
    <w:p w14:paraId="180B98B5"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Заседание Комиссии проводится не позднее 1</w:t>
      </w:r>
      <w:r w:rsidR="00123AC8" w:rsidRPr="006C5913">
        <w:rPr>
          <w:rFonts w:ascii="Times New Roman" w:hAnsi="Times New Roman" w:cs="Times New Roman"/>
          <w:sz w:val="24"/>
          <w:szCs w:val="24"/>
        </w:rPr>
        <w:t>0</w:t>
      </w:r>
      <w:r w:rsidRPr="006C5913">
        <w:rPr>
          <w:rFonts w:ascii="Times New Roman" w:hAnsi="Times New Roman" w:cs="Times New Roman"/>
          <w:sz w:val="24"/>
          <w:szCs w:val="24"/>
        </w:rPr>
        <w:t xml:space="preserve"> рабочих дней со дня получения указанных документов.</w:t>
      </w:r>
    </w:p>
    <w:p w14:paraId="0FEE083C"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5.3. По итогам рассмотрения документов, указанных в </w:t>
      </w:r>
      <w:hyperlink w:anchor="P172" w:history="1">
        <w:r w:rsidRPr="006C5913">
          <w:rPr>
            <w:rFonts w:ascii="Times New Roman" w:hAnsi="Times New Roman" w:cs="Times New Roman"/>
            <w:sz w:val="24"/>
            <w:szCs w:val="24"/>
          </w:rPr>
          <w:t>пункте 5.2</w:t>
        </w:r>
      </w:hyperlink>
      <w:r w:rsidRPr="006C5913">
        <w:rPr>
          <w:rFonts w:ascii="Times New Roman" w:hAnsi="Times New Roman" w:cs="Times New Roman"/>
          <w:sz w:val="24"/>
          <w:szCs w:val="24"/>
        </w:rPr>
        <w:t xml:space="preserve"> настоящего Порядка, Комиссия принимает следующие решения:</w:t>
      </w:r>
    </w:p>
    <w:p w14:paraId="39BEAD47"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об исключении инвестиционного проекта из Перечня приоритетных инвестиционных проектов;</w:t>
      </w:r>
    </w:p>
    <w:p w14:paraId="630A6192"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об отсутствии необходимости исключения инвестиционного проекта из Перечня приоритетных инвестиционных проектов в связи с сохранением соответствия критериям отбора;</w:t>
      </w:r>
    </w:p>
    <w:p w14:paraId="204E03A5"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Решение Комиссии оформляется протоколом, который подписывается председателем и членами комиссии, присутствующими на заседании.</w:t>
      </w:r>
    </w:p>
    <w:p w14:paraId="6BEE901B"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5.4. В случае принятия Комиссией решения об исключении инвестиционного проекта из Перечня приоритетных инвестиционных проектов </w:t>
      </w:r>
      <w:r w:rsidR="00123AC8" w:rsidRPr="006C5913">
        <w:rPr>
          <w:rFonts w:ascii="Times New Roman" w:hAnsi="Times New Roman" w:cs="Times New Roman"/>
          <w:sz w:val="24"/>
          <w:szCs w:val="24"/>
        </w:rPr>
        <w:t xml:space="preserve">департамент экономического развития, инвестиционный политики и закупок </w:t>
      </w:r>
      <w:r w:rsidRPr="006C5913">
        <w:rPr>
          <w:rFonts w:ascii="Times New Roman" w:hAnsi="Times New Roman" w:cs="Times New Roman"/>
          <w:sz w:val="24"/>
          <w:szCs w:val="24"/>
        </w:rPr>
        <w:t>готовит проект распоряжения Администрации об исключении инвестиционного проекта из Перечня приоритетных инвестиционных проектов и вносит его на согласование не позднее 3 рабочих дней</w:t>
      </w:r>
      <w:r w:rsidR="00123AC8" w:rsidRPr="006C5913">
        <w:rPr>
          <w:rFonts w:ascii="Times New Roman" w:hAnsi="Times New Roman" w:cs="Times New Roman"/>
          <w:sz w:val="24"/>
          <w:szCs w:val="24"/>
        </w:rPr>
        <w:t xml:space="preserve"> в Администрацию</w:t>
      </w:r>
      <w:r w:rsidRPr="006C5913">
        <w:rPr>
          <w:rFonts w:ascii="Times New Roman" w:hAnsi="Times New Roman" w:cs="Times New Roman"/>
          <w:sz w:val="24"/>
          <w:szCs w:val="24"/>
        </w:rPr>
        <w:t>.</w:t>
      </w:r>
    </w:p>
    <w:p w14:paraId="3A1B3A5E"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В случае принятия Комиссией решения об отсутствии необходимости исключения инвестиционного проекта из Перечня приоритетных инвестиционных проектов в связи с сохранением соответствия критериям отбора </w:t>
      </w:r>
      <w:r w:rsidR="00123AC8" w:rsidRPr="006C5913">
        <w:rPr>
          <w:rFonts w:ascii="Times New Roman" w:hAnsi="Times New Roman" w:cs="Times New Roman"/>
          <w:sz w:val="24"/>
          <w:szCs w:val="24"/>
        </w:rPr>
        <w:t>департамент экономического развития, инвестиционный политики</w:t>
      </w:r>
      <w:r w:rsidRPr="006C5913">
        <w:rPr>
          <w:rFonts w:ascii="Times New Roman" w:hAnsi="Times New Roman" w:cs="Times New Roman"/>
          <w:sz w:val="24"/>
          <w:szCs w:val="24"/>
        </w:rPr>
        <w:t xml:space="preserve"> при необходимости готовит документы о внесении изменений в Перечень приоритетных инвестиционных проектов и в Соглашение в части корректировки значений показателей (параметров) и мероприятий инвестиционного проекта.</w:t>
      </w:r>
    </w:p>
    <w:p w14:paraId="419B0AFB"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О принятых решениях Администрация уведомляет субъекта инвестиционной деятельности в течение 3 рабочих дней с момента оформления соответствующего протокола Комиссии.</w:t>
      </w:r>
    </w:p>
    <w:p w14:paraId="7401090F" w14:textId="77777777" w:rsidR="00334951" w:rsidRPr="006C5913" w:rsidRDefault="00334951" w:rsidP="00FF3F99">
      <w:pPr>
        <w:pStyle w:val="a3"/>
        <w:ind w:firstLine="709"/>
        <w:jc w:val="both"/>
        <w:rPr>
          <w:rFonts w:ascii="Times New Roman" w:hAnsi="Times New Roman" w:cs="Times New Roman"/>
          <w:sz w:val="24"/>
          <w:szCs w:val="24"/>
        </w:rPr>
      </w:pPr>
      <w:bookmarkStart w:id="7" w:name="P185"/>
      <w:bookmarkEnd w:id="7"/>
      <w:r w:rsidRPr="006C5913">
        <w:rPr>
          <w:rFonts w:ascii="Times New Roman" w:hAnsi="Times New Roman" w:cs="Times New Roman"/>
          <w:sz w:val="24"/>
          <w:szCs w:val="24"/>
        </w:rPr>
        <w:t>5.5. Обстоятельства, свидетельствующие о несоблюдении субъектом инвестиционной деятельности условий (параметров, мероприятий) по реализации инвестиционного проекта:</w:t>
      </w:r>
    </w:p>
    <w:p w14:paraId="66C58865" w14:textId="77777777" w:rsidR="00334951" w:rsidRPr="006C5913" w:rsidRDefault="00334951" w:rsidP="00FF3F99">
      <w:pPr>
        <w:pStyle w:val="a3"/>
        <w:ind w:firstLine="709"/>
        <w:jc w:val="both"/>
        <w:rPr>
          <w:rFonts w:ascii="Times New Roman" w:hAnsi="Times New Roman" w:cs="Times New Roman"/>
          <w:sz w:val="24"/>
          <w:szCs w:val="24"/>
        </w:rPr>
      </w:pPr>
      <w:bookmarkStart w:id="8" w:name="P186"/>
      <w:bookmarkEnd w:id="8"/>
      <w:r w:rsidRPr="006C5913">
        <w:rPr>
          <w:rFonts w:ascii="Times New Roman" w:hAnsi="Times New Roman" w:cs="Times New Roman"/>
          <w:sz w:val="24"/>
          <w:szCs w:val="24"/>
        </w:rPr>
        <w:t xml:space="preserve">- невыполнение субъектом инвестиционной деятельности более чем на </w:t>
      </w:r>
      <w:r w:rsidR="00CE6DFB" w:rsidRPr="006C5913">
        <w:rPr>
          <w:rFonts w:ascii="Times New Roman" w:hAnsi="Times New Roman" w:cs="Times New Roman"/>
          <w:sz w:val="24"/>
          <w:szCs w:val="24"/>
        </w:rPr>
        <w:t>2</w:t>
      </w:r>
      <w:r w:rsidRPr="006C5913">
        <w:rPr>
          <w:rFonts w:ascii="Times New Roman" w:hAnsi="Times New Roman" w:cs="Times New Roman"/>
          <w:sz w:val="24"/>
          <w:szCs w:val="24"/>
        </w:rPr>
        <w:t xml:space="preserve">0% планового значения любого из показателей (параметров) реализации инвестиционного проекта, обязательства </w:t>
      </w:r>
      <w:r w:rsidR="00CE6DFB" w:rsidRPr="006C5913">
        <w:rPr>
          <w:rFonts w:ascii="Times New Roman" w:hAnsi="Times New Roman" w:cs="Times New Roman"/>
          <w:sz w:val="24"/>
          <w:szCs w:val="24"/>
        </w:rPr>
        <w:t>по исполнению,</w:t>
      </w:r>
      <w:r w:rsidRPr="006C5913">
        <w:rPr>
          <w:rFonts w:ascii="Times New Roman" w:hAnsi="Times New Roman" w:cs="Times New Roman"/>
          <w:sz w:val="24"/>
          <w:szCs w:val="24"/>
        </w:rPr>
        <w:t xml:space="preserve"> которого включены в заключенное Соглашение;</w:t>
      </w:r>
    </w:p>
    <w:p w14:paraId="430E85F3" w14:textId="77777777" w:rsidR="00334951" w:rsidRPr="006C5913" w:rsidRDefault="00334951" w:rsidP="00FF3F99">
      <w:pPr>
        <w:pStyle w:val="a3"/>
        <w:ind w:firstLine="709"/>
        <w:jc w:val="both"/>
        <w:rPr>
          <w:rFonts w:ascii="Times New Roman" w:hAnsi="Times New Roman" w:cs="Times New Roman"/>
          <w:sz w:val="24"/>
          <w:szCs w:val="24"/>
        </w:rPr>
      </w:pPr>
      <w:bookmarkStart w:id="9" w:name="P188"/>
      <w:bookmarkEnd w:id="9"/>
      <w:r w:rsidRPr="006C5913">
        <w:rPr>
          <w:rFonts w:ascii="Times New Roman" w:hAnsi="Times New Roman" w:cs="Times New Roman"/>
          <w:sz w:val="24"/>
          <w:szCs w:val="24"/>
        </w:rPr>
        <w:t>- невыполнение субъектом инвестиционной деятельности обязательств по реализации инвестиционного проекта в части мероприятий, включенных в заключенное Соглашение;</w:t>
      </w:r>
    </w:p>
    <w:p w14:paraId="1F358D67"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выявление фактов нецелевого использования бюджетных средств, предоставленных для реализации инвестиционного проекта;</w:t>
      </w:r>
    </w:p>
    <w:p w14:paraId="647E5EE4"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прекращение осуществления хозяйственной деятельности субъектом инвестиционной деятельности по решению уполномоченных государственных органов, принятому в соответствии с законодательством Российской Федерации;</w:t>
      </w:r>
    </w:p>
    <w:p w14:paraId="5F0B2CB0"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непредставление субъектом инвестиционной деятельности отчетности в установленные сроки либо представление недостоверных данных.</w:t>
      </w:r>
    </w:p>
    <w:p w14:paraId="4ABE504D"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5.6. Решение об исключении инвестиционного проекта из Перечня приоритетных инвестиционных проектов принимается в следующих случаях:</w:t>
      </w:r>
    </w:p>
    <w:p w14:paraId="021B7730"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завершение срока реализации инвестиционного проекта;</w:t>
      </w:r>
    </w:p>
    <w:p w14:paraId="72B81E69"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выявление фактов непредставления субъектом инвестиционной деятельности отчетности в установленные сроки либо предоставление недостоверных данных в соответствии с Соглашением;</w:t>
      </w:r>
    </w:p>
    <w:p w14:paraId="1C73A845"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расторжение Соглашения;</w:t>
      </w:r>
    </w:p>
    <w:p w14:paraId="1C0B2EDE"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 невыполнение субъектом инвестиционной деятельности более чем на </w:t>
      </w:r>
      <w:r w:rsidR="00CE6DFB" w:rsidRPr="006C5913">
        <w:rPr>
          <w:rFonts w:ascii="Times New Roman" w:hAnsi="Times New Roman" w:cs="Times New Roman"/>
          <w:sz w:val="24"/>
          <w:szCs w:val="24"/>
        </w:rPr>
        <w:t>2</w:t>
      </w:r>
      <w:r w:rsidRPr="006C5913">
        <w:rPr>
          <w:rFonts w:ascii="Times New Roman" w:hAnsi="Times New Roman" w:cs="Times New Roman"/>
          <w:sz w:val="24"/>
          <w:szCs w:val="24"/>
        </w:rPr>
        <w:t>0% плановых значений всех показателей (параметров) реализации инвестиционного проекта и отсутствие практических мероприятий по их достижению;</w:t>
      </w:r>
    </w:p>
    <w:p w14:paraId="7411BF48"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невыполнение субъектом инвестиционной деятельности всех обязательств по реализации инвестиционного проекта, включенных в Соглашение;</w:t>
      </w:r>
    </w:p>
    <w:p w14:paraId="67E415AE"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прекращение осуществления хозяйственной деятельности субъектом инвестиционной деятельности по решению уполномоченных государственных органов, принятому в соответствии с законодательством Российской Федерации;</w:t>
      </w:r>
    </w:p>
    <w:p w14:paraId="34209D09"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ликвидация субъекта инвестиционной деятельности;</w:t>
      </w:r>
    </w:p>
    <w:p w14:paraId="62354087"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возбуждение процедуры банкротства в отношении субъекта инвестиционной деятельности.</w:t>
      </w:r>
    </w:p>
    <w:p w14:paraId="2FF96837"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5.7. Решение об отсутствии необходимости исключения инвестиционного проекта из Перечня приоритетных инвестиционных проектов в связи с сохранением соответствия критериям отбора принимается в следующих случаях:</w:t>
      </w:r>
    </w:p>
    <w:p w14:paraId="0E1FD269" w14:textId="77777777" w:rsidR="00840EFF"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невыполнение субъектом инвестицио</w:t>
      </w:r>
      <w:r w:rsidR="001B5E9E" w:rsidRPr="006C5913">
        <w:rPr>
          <w:rFonts w:ascii="Times New Roman" w:hAnsi="Times New Roman" w:cs="Times New Roman"/>
          <w:sz w:val="24"/>
          <w:szCs w:val="24"/>
        </w:rPr>
        <w:t>нной деятельности более чем на 2</w:t>
      </w:r>
      <w:r w:rsidRPr="006C5913">
        <w:rPr>
          <w:rFonts w:ascii="Times New Roman" w:hAnsi="Times New Roman" w:cs="Times New Roman"/>
          <w:sz w:val="24"/>
          <w:szCs w:val="24"/>
        </w:rPr>
        <w:t>0% плановых значений любого из показателей (параметров) реализации инвестиционного проекта и осуществление практических мероприятий по их достижению (при условии документального подтверждения и представления обно</w:t>
      </w:r>
      <w:r w:rsidR="00840EFF" w:rsidRPr="006C5913">
        <w:rPr>
          <w:rFonts w:ascii="Times New Roman" w:hAnsi="Times New Roman" w:cs="Times New Roman"/>
          <w:sz w:val="24"/>
          <w:szCs w:val="24"/>
        </w:rPr>
        <w:t>вленного бизнес-плана проекта);</w:t>
      </w:r>
    </w:p>
    <w:p w14:paraId="75D7C41B"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нарушение субъектом инвестиционной деятельности обязательств по реализации инвестиционного проекта, включенных в Соглашение, и осуществление практических мероприятий по их выполнению (при условии документального подтверждения и представления обновленного бизнес-плана проекта).</w:t>
      </w:r>
    </w:p>
    <w:p w14:paraId="718B4853"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Решение принимается Комиссией по результатам экспертизы инвестиционного проекта, проводимой в соответствии с положениями настоящего Порядка (с учетом данных обновленного бизнес-плана) на предмет соответствия критериям отбора инвестиционных проектов для включения в Перечень приоритетных инвестиционных проектов.</w:t>
      </w:r>
    </w:p>
    <w:p w14:paraId="0762968F" w14:textId="77777777" w:rsidR="00334951" w:rsidRPr="006C5913" w:rsidRDefault="00334951" w:rsidP="00F30BF4">
      <w:pPr>
        <w:pStyle w:val="a3"/>
        <w:jc w:val="both"/>
        <w:rPr>
          <w:rFonts w:ascii="Times New Roman" w:hAnsi="Times New Roman" w:cs="Times New Roman"/>
          <w:sz w:val="24"/>
          <w:szCs w:val="24"/>
        </w:rPr>
      </w:pPr>
    </w:p>
    <w:p w14:paraId="6C36AFE8" w14:textId="77777777" w:rsidR="00840EFF" w:rsidRPr="006C5913" w:rsidRDefault="00840EFF" w:rsidP="00F30BF4">
      <w:pPr>
        <w:pStyle w:val="a3"/>
        <w:jc w:val="both"/>
        <w:rPr>
          <w:rFonts w:ascii="Times New Roman" w:hAnsi="Times New Roman" w:cs="Times New Roman"/>
          <w:sz w:val="24"/>
          <w:szCs w:val="24"/>
        </w:rPr>
      </w:pPr>
    </w:p>
    <w:p w14:paraId="09074DD2" w14:textId="77777777" w:rsidR="00A412DF" w:rsidRPr="006C5913" w:rsidRDefault="00A412DF" w:rsidP="00F30BF4">
      <w:pPr>
        <w:pStyle w:val="a3"/>
        <w:jc w:val="both"/>
        <w:rPr>
          <w:rFonts w:ascii="Times New Roman" w:hAnsi="Times New Roman" w:cs="Times New Roman"/>
          <w:sz w:val="24"/>
          <w:szCs w:val="24"/>
        </w:rPr>
      </w:pPr>
    </w:p>
    <w:p w14:paraId="7841328C" w14:textId="77777777" w:rsidR="00A412DF" w:rsidRPr="006C5913" w:rsidRDefault="00A412DF" w:rsidP="00F30BF4">
      <w:pPr>
        <w:pStyle w:val="a3"/>
        <w:jc w:val="both"/>
        <w:rPr>
          <w:rFonts w:ascii="Times New Roman" w:hAnsi="Times New Roman" w:cs="Times New Roman"/>
          <w:sz w:val="24"/>
          <w:szCs w:val="24"/>
        </w:rPr>
      </w:pPr>
    </w:p>
    <w:p w14:paraId="783D2D13" w14:textId="77777777" w:rsidR="00A412DF" w:rsidRPr="006C5913" w:rsidRDefault="00A412DF" w:rsidP="00F30BF4">
      <w:pPr>
        <w:pStyle w:val="a3"/>
        <w:jc w:val="both"/>
        <w:rPr>
          <w:rFonts w:ascii="Times New Roman" w:hAnsi="Times New Roman" w:cs="Times New Roman"/>
          <w:sz w:val="24"/>
          <w:szCs w:val="24"/>
        </w:rPr>
      </w:pPr>
    </w:p>
    <w:p w14:paraId="5DF73ACB" w14:textId="77777777" w:rsidR="00A412DF" w:rsidRPr="006C5913" w:rsidRDefault="00A412DF" w:rsidP="00F30BF4">
      <w:pPr>
        <w:pStyle w:val="a3"/>
        <w:jc w:val="both"/>
        <w:rPr>
          <w:rFonts w:ascii="Times New Roman" w:hAnsi="Times New Roman" w:cs="Times New Roman"/>
          <w:sz w:val="24"/>
          <w:szCs w:val="24"/>
        </w:rPr>
      </w:pPr>
    </w:p>
    <w:p w14:paraId="7097788D" w14:textId="77777777" w:rsidR="00A412DF" w:rsidRPr="006C5913" w:rsidRDefault="00A412DF" w:rsidP="00F30BF4">
      <w:pPr>
        <w:pStyle w:val="a3"/>
        <w:jc w:val="both"/>
        <w:rPr>
          <w:rFonts w:ascii="Times New Roman" w:hAnsi="Times New Roman" w:cs="Times New Roman"/>
          <w:sz w:val="24"/>
          <w:szCs w:val="24"/>
        </w:rPr>
      </w:pPr>
    </w:p>
    <w:p w14:paraId="7DF8AE42" w14:textId="77777777" w:rsidR="00A412DF" w:rsidRPr="006C5913" w:rsidRDefault="00A412DF" w:rsidP="00F30BF4">
      <w:pPr>
        <w:pStyle w:val="a3"/>
        <w:jc w:val="both"/>
        <w:rPr>
          <w:rFonts w:ascii="Times New Roman" w:hAnsi="Times New Roman" w:cs="Times New Roman"/>
          <w:sz w:val="24"/>
          <w:szCs w:val="24"/>
        </w:rPr>
      </w:pPr>
    </w:p>
    <w:p w14:paraId="48420FB0" w14:textId="77777777" w:rsidR="00A412DF" w:rsidRPr="006C5913" w:rsidRDefault="00A412DF" w:rsidP="00F30BF4">
      <w:pPr>
        <w:pStyle w:val="a3"/>
        <w:jc w:val="both"/>
        <w:rPr>
          <w:rFonts w:ascii="Times New Roman" w:hAnsi="Times New Roman" w:cs="Times New Roman"/>
          <w:sz w:val="24"/>
          <w:szCs w:val="24"/>
        </w:rPr>
      </w:pPr>
    </w:p>
    <w:p w14:paraId="2960BA91" w14:textId="77777777" w:rsidR="00A412DF" w:rsidRPr="006C5913" w:rsidRDefault="00A412DF" w:rsidP="00F30BF4">
      <w:pPr>
        <w:pStyle w:val="a3"/>
        <w:jc w:val="both"/>
        <w:rPr>
          <w:rFonts w:ascii="Times New Roman" w:hAnsi="Times New Roman" w:cs="Times New Roman"/>
          <w:sz w:val="24"/>
          <w:szCs w:val="24"/>
        </w:rPr>
      </w:pPr>
    </w:p>
    <w:p w14:paraId="7EE2082A" w14:textId="77777777" w:rsidR="00A412DF" w:rsidRPr="006C5913" w:rsidRDefault="00A412DF" w:rsidP="00F30BF4">
      <w:pPr>
        <w:pStyle w:val="a3"/>
        <w:jc w:val="both"/>
        <w:rPr>
          <w:rFonts w:ascii="Times New Roman" w:hAnsi="Times New Roman" w:cs="Times New Roman"/>
          <w:sz w:val="24"/>
          <w:szCs w:val="24"/>
        </w:rPr>
      </w:pPr>
    </w:p>
    <w:p w14:paraId="40603C01" w14:textId="77777777" w:rsidR="00A412DF" w:rsidRPr="006C5913" w:rsidRDefault="00A412DF" w:rsidP="00F30BF4">
      <w:pPr>
        <w:pStyle w:val="a3"/>
        <w:jc w:val="both"/>
        <w:rPr>
          <w:rFonts w:ascii="Times New Roman" w:hAnsi="Times New Roman" w:cs="Times New Roman"/>
          <w:sz w:val="24"/>
          <w:szCs w:val="24"/>
        </w:rPr>
      </w:pPr>
    </w:p>
    <w:p w14:paraId="46EAB8DF" w14:textId="77777777" w:rsidR="00A412DF" w:rsidRPr="006C5913" w:rsidRDefault="00A412DF" w:rsidP="00F30BF4">
      <w:pPr>
        <w:pStyle w:val="a3"/>
        <w:jc w:val="both"/>
        <w:rPr>
          <w:rFonts w:ascii="Times New Roman" w:hAnsi="Times New Roman" w:cs="Times New Roman"/>
          <w:sz w:val="24"/>
          <w:szCs w:val="24"/>
        </w:rPr>
      </w:pPr>
    </w:p>
    <w:p w14:paraId="35C319EE" w14:textId="77777777" w:rsidR="00A412DF" w:rsidRPr="006C5913" w:rsidRDefault="00A412DF" w:rsidP="00F30BF4">
      <w:pPr>
        <w:pStyle w:val="a3"/>
        <w:jc w:val="both"/>
        <w:rPr>
          <w:rFonts w:ascii="Times New Roman" w:hAnsi="Times New Roman" w:cs="Times New Roman"/>
          <w:sz w:val="24"/>
          <w:szCs w:val="24"/>
        </w:rPr>
      </w:pPr>
    </w:p>
    <w:p w14:paraId="18C68DEA" w14:textId="77777777" w:rsidR="00A412DF" w:rsidRPr="006C5913" w:rsidRDefault="00A412DF" w:rsidP="00F30BF4">
      <w:pPr>
        <w:pStyle w:val="a3"/>
        <w:jc w:val="both"/>
        <w:rPr>
          <w:rFonts w:ascii="Times New Roman" w:hAnsi="Times New Roman" w:cs="Times New Roman"/>
          <w:sz w:val="24"/>
          <w:szCs w:val="24"/>
        </w:rPr>
      </w:pPr>
    </w:p>
    <w:p w14:paraId="143F044E" w14:textId="77777777" w:rsidR="00A412DF" w:rsidRPr="006C5913" w:rsidRDefault="00A412DF" w:rsidP="00F30BF4">
      <w:pPr>
        <w:pStyle w:val="a3"/>
        <w:jc w:val="both"/>
        <w:rPr>
          <w:rFonts w:ascii="Times New Roman" w:hAnsi="Times New Roman" w:cs="Times New Roman"/>
          <w:sz w:val="24"/>
          <w:szCs w:val="24"/>
        </w:rPr>
      </w:pPr>
    </w:p>
    <w:p w14:paraId="5094E3F3" w14:textId="77777777" w:rsidR="00A412DF" w:rsidRPr="006C5913" w:rsidRDefault="00A412DF" w:rsidP="00F30BF4">
      <w:pPr>
        <w:pStyle w:val="a3"/>
        <w:jc w:val="both"/>
        <w:rPr>
          <w:rFonts w:ascii="Times New Roman" w:hAnsi="Times New Roman" w:cs="Times New Roman"/>
          <w:sz w:val="24"/>
          <w:szCs w:val="24"/>
        </w:rPr>
      </w:pPr>
    </w:p>
    <w:p w14:paraId="7AF9C348" w14:textId="77777777" w:rsidR="00A412DF" w:rsidRPr="006C5913" w:rsidRDefault="00A412DF" w:rsidP="00F30BF4">
      <w:pPr>
        <w:pStyle w:val="a3"/>
        <w:jc w:val="both"/>
        <w:rPr>
          <w:rFonts w:ascii="Times New Roman" w:hAnsi="Times New Roman" w:cs="Times New Roman"/>
          <w:sz w:val="24"/>
          <w:szCs w:val="24"/>
        </w:rPr>
      </w:pPr>
    </w:p>
    <w:p w14:paraId="5AC59179" w14:textId="77777777" w:rsidR="00A412DF" w:rsidRPr="006C5913" w:rsidRDefault="00A412DF" w:rsidP="00F30BF4">
      <w:pPr>
        <w:pStyle w:val="a3"/>
        <w:jc w:val="both"/>
        <w:rPr>
          <w:rFonts w:ascii="Times New Roman" w:hAnsi="Times New Roman" w:cs="Times New Roman"/>
          <w:sz w:val="24"/>
          <w:szCs w:val="24"/>
        </w:rPr>
      </w:pPr>
    </w:p>
    <w:p w14:paraId="686AB395" w14:textId="77777777" w:rsidR="00A412DF" w:rsidRPr="006C5913" w:rsidRDefault="00A412DF" w:rsidP="00F30BF4">
      <w:pPr>
        <w:pStyle w:val="a3"/>
        <w:jc w:val="both"/>
        <w:rPr>
          <w:rFonts w:ascii="Times New Roman" w:hAnsi="Times New Roman" w:cs="Times New Roman"/>
          <w:sz w:val="24"/>
          <w:szCs w:val="24"/>
        </w:rPr>
      </w:pPr>
    </w:p>
    <w:p w14:paraId="60785928" w14:textId="77777777" w:rsidR="00A412DF" w:rsidRPr="006C5913" w:rsidRDefault="00A412DF" w:rsidP="00F30BF4">
      <w:pPr>
        <w:pStyle w:val="a3"/>
        <w:jc w:val="both"/>
        <w:rPr>
          <w:rFonts w:ascii="Times New Roman" w:hAnsi="Times New Roman" w:cs="Times New Roman"/>
          <w:sz w:val="24"/>
          <w:szCs w:val="24"/>
        </w:rPr>
      </w:pPr>
    </w:p>
    <w:p w14:paraId="0401414E" w14:textId="77777777" w:rsidR="00A412DF" w:rsidRPr="006C5913" w:rsidRDefault="00A412DF" w:rsidP="00F30BF4">
      <w:pPr>
        <w:pStyle w:val="a3"/>
        <w:jc w:val="both"/>
        <w:rPr>
          <w:rFonts w:ascii="Times New Roman" w:hAnsi="Times New Roman" w:cs="Times New Roman"/>
          <w:sz w:val="24"/>
          <w:szCs w:val="24"/>
        </w:rPr>
      </w:pPr>
    </w:p>
    <w:p w14:paraId="3F3304C9" w14:textId="77777777" w:rsidR="00A412DF" w:rsidRPr="006C5913" w:rsidRDefault="00A412DF" w:rsidP="00F30BF4">
      <w:pPr>
        <w:pStyle w:val="a3"/>
        <w:jc w:val="both"/>
        <w:rPr>
          <w:rFonts w:ascii="Times New Roman" w:hAnsi="Times New Roman" w:cs="Times New Roman"/>
          <w:sz w:val="24"/>
          <w:szCs w:val="24"/>
        </w:rPr>
      </w:pPr>
    </w:p>
    <w:p w14:paraId="234B5662" w14:textId="77777777" w:rsidR="00A412DF" w:rsidRPr="006C5913" w:rsidRDefault="00A412DF" w:rsidP="00F30BF4">
      <w:pPr>
        <w:pStyle w:val="a3"/>
        <w:jc w:val="both"/>
        <w:rPr>
          <w:rFonts w:ascii="Times New Roman" w:hAnsi="Times New Roman" w:cs="Times New Roman"/>
          <w:sz w:val="24"/>
          <w:szCs w:val="24"/>
        </w:rPr>
      </w:pPr>
    </w:p>
    <w:p w14:paraId="1C3DAC65" w14:textId="77777777" w:rsidR="00A412DF" w:rsidRPr="006C5913" w:rsidRDefault="00A412DF" w:rsidP="00F30BF4">
      <w:pPr>
        <w:pStyle w:val="a3"/>
        <w:jc w:val="both"/>
        <w:rPr>
          <w:rFonts w:ascii="Times New Roman" w:hAnsi="Times New Roman" w:cs="Times New Roman"/>
          <w:sz w:val="24"/>
          <w:szCs w:val="24"/>
        </w:rPr>
      </w:pPr>
    </w:p>
    <w:p w14:paraId="050B5A6A" w14:textId="77777777" w:rsidR="00A412DF" w:rsidRPr="006C5913" w:rsidRDefault="00A412DF" w:rsidP="00F30BF4">
      <w:pPr>
        <w:pStyle w:val="a3"/>
        <w:jc w:val="both"/>
        <w:rPr>
          <w:rFonts w:ascii="Times New Roman" w:hAnsi="Times New Roman" w:cs="Times New Roman"/>
          <w:sz w:val="24"/>
          <w:szCs w:val="24"/>
        </w:rPr>
      </w:pPr>
    </w:p>
    <w:p w14:paraId="1F983F12" w14:textId="77777777" w:rsidR="00A412DF" w:rsidRPr="006C5913" w:rsidRDefault="00A412DF" w:rsidP="00F30BF4">
      <w:pPr>
        <w:pStyle w:val="a3"/>
        <w:jc w:val="both"/>
        <w:rPr>
          <w:rFonts w:ascii="Times New Roman" w:hAnsi="Times New Roman" w:cs="Times New Roman"/>
          <w:sz w:val="24"/>
          <w:szCs w:val="24"/>
        </w:rPr>
      </w:pPr>
    </w:p>
    <w:p w14:paraId="2EB84F9C" w14:textId="77777777" w:rsidR="00A412DF" w:rsidRPr="006C5913" w:rsidRDefault="00A412DF" w:rsidP="00F30BF4">
      <w:pPr>
        <w:pStyle w:val="a3"/>
        <w:jc w:val="both"/>
        <w:rPr>
          <w:rFonts w:ascii="Times New Roman" w:hAnsi="Times New Roman" w:cs="Times New Roman"/>
          <w:sz w:val="24"/>
          <w:szCs w:val="24"/>
        </w:rPr>
      </w:pPr>
    </w:p>
    <w:p w14:paraId="6FD2E4BE" w14:textId="77777777" w:rsidR="00A412DF" w:rsidRPr="006C5913" w:rsidRDefault="00A412DF" w:rsidP="00F30BF4">
      <w:pPr>
        <w:pStyle w:val="a3"/>
        <w:jc w:val="both"/>
        <w:rPr>
          <w:rFonts w:ascii="Times New Roman" w:hAnsi="Times New Roman" w:cs="Times New Roman"/>
          <w:sz w:val="24"/>
          <w:szCs w:val="24"/>
        </w:rPr>
      </w:pPr>
    </w:p>
    <w:p w14:paraId="089E3B66" w14:textId="77777777" w:rsidR="006C7E88" w:rsidRPr="006C5913" w:rsidRDefault="006C7E88" w:rsidP="00F30BF4">
      <w:pPr>
        <w:pStyle w:val="a3"/>
        <w:jc w:val="both"/>
        <w:rPr>
          <w:rFonts w:ascii="Times New Roman" w:hAnsi="Times New Roman" w:cs="Times New Roman"/>
          <w:sz w:val="24"/>
          <w:szCs w:val="24"/>
        </w:rPr>
      </w:pPr>
    </w:p>
    <w:p w14:paraId="39595A99" w14:textId="77777777" w:rsidR="00840EFF" w:rsidRPr="006C5913" w:rsidRDefault="00840EFF" w:rsidP="00F30BF4">
      <w:pPr>
        <w:pStyle w:val="a3"/>
        <w:jc w:val="both"/>
        <w:rPr>
          <w:rFonts w:ascii="Times New Roman" w:hAnsi="Times New Roman" w:cs="Times New Roman"/>
          <w:sz w:val="24"/>
          <w:szCs w:val="24"/>
        </w:rPr>
      </w:pPr>
    </w:p>
    <w:p w14:paraId="33F56F4F" w14:textId="77777777" w:rsidR="00840EFF" w:rsidRPr="006C5913" w:rsidRDefault="00840EFF" w:rsidP="00F30BF4">
      <w:pPr>
        <w:pStyle w:val="a3"/>
        <w:jc w:val="both"/>
        <w:rPr>
          <w:rFonts w:ascii="Times New Roman" w:hAnsi="Times New Roman" w:cs="Times New Roman"/>
          <w:sz w:val="24"/>
          <w:szCs w:val="24"/>
        </w:rPr>
      </w:pPr>
    </w:p>
    <w:p w14:paraId="69BBE75D" w14:textId="77777777" w:rsidR="00840EFF" w:rsidRPr="006C5913" w:rsidRDefault="00840EFF" w:rsidP="00F30BF4">
      <w:pPr>
        <w:pStyle w:val="a3"/>
        <w:jc w:val="both"/>
        <w:rPr>
          <w:rFonts w:ascii="Times New Roman" w:hAnsi="Times New Roman" w:cs="Times New Roman"/>
          <w:sz w:val="24"/>
          <w:szCs w:val="24"/>
        </w:rPr>
      </w:pPr>
    </w:p>
    <w:p w14:paraId="68A7C76E" w14:textId="77777777" w:rsidR="00840EFF" w:rsidRPr="006C5913" w:rsidRDefault="00840EFF" w:rsidP="00F30BF4">
      <w:pPr>
        <w:pStyle w:val="a3"/>
        <w:jc w:val="both"/>
        <w:rPr>
          <w:rFonts w:ascii="Times New Roman" w:hAnsi="Times New Roman" w:cs="Times New Roman"/>
          <w:sz w:val="24"/>
          <w:szCs w:val="24"/>
        </w:rPr>
      </w:pPr>
    </w:p>
    <w:p w14:paraId="079AAF57" w14:textId="77777777" w:rsidR="00840EFF" w:rsidRPr="006C5913" w:rsidRDefault="00840EFF" w:rsidP="00F30BF4">
      <w:pPr>
        <w:pStyle w:val="a3"/>
        <w:jc w:val="both"/>
        <w:rPr>
          <w:rFonts w:ascii="Times New Roman" w:hAnsi="Times New Roman" w:cs="Times New Roman"/>
          <w:sz w:val="24"/>
          <w:szCs w:val="24"/>
        </w:rPr>
      </w:pPr>
    </w:p>
    <w:p w14:paraId="5445510E" w14:textId="77777777" w:rsidR="00840EFF" w:rsidRPr="006C5913" w:rsidRDefault="00840EFF" w:rsidP="00F30BF4">
      <w:pPr>
        <w:pStyle w:val="a3"/>
        <w:jc w:val="both"/>
        <w:rPr>
          <w:rFonts w:ascii="Times New Roman" w:hAnsi="Times New Roman" w:cs="Times New Roman"/>
          <w:sz w:val="24"/>
          <w:szCs w:val="24"/>
        </w:rPr>
      </w:pPr>
    </w:p>
    <w:p w14:paraId="024365A0" w14:textId="77777777" w:rsidR="00840EFF" w:rsidRPr="006C5913" w:rsidRDefault="00840EFF" w:rsidP="00F30BF4">
      <w:pPr>
        <w:pStyle w:val="a3"/>
        <w:jc w:val="both"/>
        <w:rPr>
          <w:rFonts w:ascii="Times New Roman" w:hAnsi="Times New Roman" w:cs="Times New Roman"/>
          <w:sz w:val="24"/>
          <w:szCs w:val="24"/>
        </w:rPr>
      </w:pPr>
    </w:p>
    <w:p w14:paraId="6E9E4EF0" w14:textId="77777777" w:rsidR="00840EFF" w:rsidRPr="006C5913" w:rsidRDefault="00840EFF" w:rsidP="00F30BF4">
      <w:pPr>
        <w:pStyle w:val="a3"/>
        <w:jc w:val="both"/>
        <w:rPr>
          <w:rFonts w:ascii="Times New Roman" w:hAnsi="Times New Roman" w:cs="Times New Roman"/>
          <w:sz w:val="24"/>
          <w:szCs w:val="24"/>
        </w:rPr>
      </w:pPr>
    </w:p>
    <w:p w14:paraId="4A4746A6" w14:textId="77777777" w:rsidR="00840EFF" w:rsidRPr="006C5913" w:rsidRDefault="00840EFF" w:rsidP="00F30BF4">
      <w:pPr>
        <w:pStyle w:val="a3"/>
        <w:jc w:val="both"/>
        <w:rPr>
          <w:rFonts w:ascii="Times New Roman" w:hAnsi="Times New Roman" w:cs="Times New Roman"/>
          <w:sz w:val="24"/>
          <w:szCs w:val="24"/>
        </w:rPr>
      </w:pPr>
    </w:p>
    <w:p w14:paraId="2B6E29A5" w14:textId="77777777" w:rsidR="00840EFF" w:rsidRPr="006C5913" w:rsidRDefault="00840EFF" w:rsidP="00F30BF4">
      <w:pPr>
        <w:pStyle w:val="a3"/>
        <w:jc w:val="both"/>
        <w:rPr>
          <w:rFonts w:ascii="Times New Roman" w:hAnsi="Times New Roman" w:cs="Times New Roman"/>
          <w:sz w:val="24"/>
          <w:szCs w:val="24"/>
        </w:rPr>
      </w:pPr>
    </w:p>
    <w:p w14:paraId="3C406287" w14:textId="77777777" w:rsidR="00334951" w:rsidRPr="006C5913" w:rsidRDefault="00334951" w:rsidP="00F30BF4">
      <w:pPr>
        <w:pStyle w:val="a3"/>
        <w:ind w:left="5670"/>
        <w:rPr>
          <w:rFonts w:ascii="Times New Roman" w:hAnsi="Times New Roman" w:cs="Times New Roman"/>
          <w:sz w:val="24"/>
          <w:szCs w:val="24"/>
        </w:rPr>
      </w:pPr>
      <w:r w:rsidRPr="006C5913">
        <w:rPr>
          <w:rFonts w:ascii="Times New Roman" w:hAnsi="Times New Roman" w:cs="Times New Roman"/>
          <w:sz w:val="24"/>
          <w:szCs w:val="24"/>
        </w:rPr>
        <w:t>Приложение</w:t>
      </w:r>
    </w:p>
    <w:p w14:paraId="0D10A8BE" w14:textId="77777777" w:rsidR="004F18DD" w:rsidRPr="006C5913" w:rsidRDefault="00334951" w:rsidP="004F18DD">
      <w:pPr>
        <w:pStyle w:val="a3"/>
        <w:ind w:left="5670"/>
        <w:rPr>
          <w:rFonts w:ascii="Times New Roman" w:hAnsi="Times New Roman" w:cs="Times New Roman"/>
          <w:sz w:val="24"/>
          <w:szCs w:val="24"/>
        </w:rPr>
      </w:pPr>
      <w:r w:rsidRPr="006C5913">
        <w:rPr>
          <w:rFonts w:ascii="Times New Roman" w:hAnsi="Times New Roman" w:cs="Times New Roman"/>
          <w:sz w:val="24"/>
          <w:szCs w:val="24"/>
        </w:rPr>
        <w:t xml:space="preserve">к </w:t>
      </w:r>
      <w:r w:rsidR="004F18DD" w:rsidRPr="006C5913">
        <w:rPr>
          <w:rFonts w:ascii="Times New Roman" w:hAnsi="Times New Roman" w:cs="Times New Roman"/>
          <w:sz w:val="24"/>
          <w:szCs w:val="24"/>
        </w:rPr>
        <w:t>Порядку рассмотрения инвестиционных проектов для включения в Перечень приоритетных инвестиционных проектов на территории муниципального образования «Холмский городской округ»</w:t>
      </w:r>
    </w:p>
    <w:p w14:paraId="53263061" w14:textId="77777777" w:rsidR="00334951" w:rsidRPr="006C5913" w:rsidRDefault="003208FB" w:rsidP="004F18DD">
      <w:pPr>
        <w:pStyle w:val="a3"/>
        <w:ind w:left="5670"/>
        <w:rPr>
          <w:rFonts w:ascii="Times New Roman" w:hAnsi="Times New Roman" w:cs="Times New Roman"/>
          <w:sz w:val="6"/>
          <w:szCs w:val="6"/>
        </w:rPr>
      </w:pPr>
      <w:r w:rsidRPr="006C5913">
        <w:rPr>
          <w:rFonts w:ascii="Times New Roman" w:hAnsi="Times New Roman" w:cs="Times New Roman"/>
          <w:sz w:val="24"/>
          <w:szCs w:val="24"/>
        </w:rPr>
        <w:t xml:space="preserve">от </w:t>
      </w:r>
      <w:r w:rsidR="00821CAB" w:rsidRPr="006C5913">
        <w:rPr>
          <w:rFonts w:ascii="Times New Roman" w:hAnsi="Times New Roman" w:cs="Times New Roman"/>
          <w:sz w:val="24"/>
          <w:szCs w:val="24"/>
          <w:u w:val="single"/>
        </w:rPr>
        <w:t xml:space="preserve">    </w:t>
      </w:r>
      <w:r w:rsidRPr="006C5913">
        <w:rPr>
          <w:rFonts w:ascii="Times New Roman" w:hAnsi="Times New Roman" w:cs="Times New Roman"/>
          <w:sz w:val="24"/>
          <w:szCs w:val="24"/>
          <w:u w:val="single"/>
        </w:rPr>
        <w:t xml:space="preserve"> </w:t>
      </w:r>
      <w:r w:rsidR="00821CAB" w:rsidRPr="006C5913">
        <w:rPr>
          <w:rFonts w:ascii="Times New Roman" w:hAnsi="Times New Roman" w:cs="Times New Roman"/>
          <w:sz w:val="24"/>
          <w:szCs w:val="24"/>
          <w:u w:val="single"/>
        </w:rPr>
        <w:t xml:space="preserve">22.07.2021 </w:t>
      </w:r>
      <w:r w:rsidRPr="006C5913">
        <w:rPr>
          <w:rFonts w:ascii="Times New Roman" w:hAnsi="Times New Roman" w:cs="Times New Roman"/>
          <w:sz w:val="24"/>
          <w:szCs w:val="24"/>
          <w:u w:val="single"/>
        </w:rPr>
        <w:t xml:space="preserve">   </w:t>
      </w:r>
      <w:r w:rsidRPr="006C5913">
        <w:rPr>
          <w:rFonts w:ascii="Times New Roman" w:hAnsi="Times New Roman" w:cs="Times New Roman"/>
          <w:sz w:val="24"/>
          <w:szCs w:val="24"/>
        </w:rPr>
        <w:t xml:space="preserve"> № </w:t>
      </w:r>
      <w:r w:rsidRPr="006C5913">
        <w:rPr>
          <w:rFonts w:ascii="Times New Roman" w:hAnsi="Times New Roman" w:cs="Times New Roman"/>
          <w:sz w:val="24"/>
          <w:szCs w:val="24"/>
          <w:u w:val="single"/>
        </w:rPr>
        <w:t xml:space="preserve">  </w:t>
      </w:r>
      <w:r w:rsidR="00821CAB" w:rsidRPr="006C5913">
        <w:rPr>
          <w:rFonts w:ascii="Times New Roman" w:hAnsi="Times New Roman" w:cs="Times New Roman"/>
          <w:sz w:val="24"/>
          <w:szCs w:val="24"/>
          <w:u w:val="single"/>
        </w:rPr>
        <w:t xml:space="preserve">  1083 </w:t>
      </w:r>
      <w:r w:rsidRPr="006C5913">
        <w:rPr>
          <w:rFonts w:ascii="Times New Roman" w:hAnsi="Times New Roman" w:cs="Times New Roman"/>
          <w:sz w:val="24"/>
          <w:szCs w:val="24"/>
          <w:u w:val="single"/>
        </w:rPr>
        <w:t xml:space="preserve">    </w:t>
      </w:r>
      <w:r w:rsidRPr="006C5913">
        <w:rPr>
          <w:rFonts w:ascii="Times New Roman" w:hAnsi="Times New Roman" w:cs="Times New Roman"/>
          <w:sz w:val="6"/>
          <w:szCs w:val="6"/>
          <w:u w:val="single"/>
        </w:rPr>
        <w:t>.</w:t>
      </w:r>
    </w:p>
    <w:p w14:paraId="7B1ACB48" w14:textId="77777777" w:rsidR="003208FB" w:rsidRPr="006C5913" w:rsidRDefault="003208FB" w:rsidP="003208FB">
      <w:pPr>
        <w:pStyle w:val="a3"/>
        <w:jc w:val="center"/>
        <w:rPr>
          <w:rFonts w:ascii="Times New Roman" w:hAnsi="Times New Roman" w:cs="Times New Roman"/>
          <w:b/>
          <w:sz w:val="24"/>
          <w:szCs w:val="24"/>
        </w:rPr>
      </w:pPr>
      <w:bookmarkStart w:id="10" w:name="P222"/>
      <w:bookmarkEnd w:id="10"/>
    </w:p>
    <w:p w14:paraId="4DF58563" w14:textId="77777777" w:rsidR="00D07612" w:rsidRPr="006C5913" w:rsidRDefault="00D07612" w:rsidP="003208FB">
      <w:pPr>
        <w:pStyle w:val="a3"/>
        <w:jc w:val="center"/>
        <w:rPr>
          <w:rFonts w:ascii="Times New Roman" w:hAnsi="Times New Roman" w:cs="Times New Roman"/>
          <w:b/>
          <w:sz w:val="24"/>
          <w:szCs w:val="24"/>
        </w:rPr>
      </w:pPr>
    </w:p>
    <w:p w14:paraId="5F0B0719" w14:textId="77777777" w:rsidR="00334951" w:rsidRPr="006C5913" w:rsidRDefault="00334951" w:rsidP="003208FB">
      <w:pPr>
        <w:pStyle w:val="a3"/>
        <w:jc w:val="center"/>
        <w:rPr>
          <w:rFonts w:ascii="Times New Roman" w:hAnsi="Times New Roman" w:cs="Times New Roman"/>
          <w:b/>
          <w:sz w:val="24"/>
          <w:szCs w:val="24"/>
        </w:rPr>
      </w:pPr>
      <w:r w:rsidRPr="006C5913">
        <w:rPr>
          <w:rFonts w:ascii="Times New Roman" w:hAnsi="Times New Roman" w:cs="Times New Roman"/>
          <w:b/>
          <w:sz w:val="24"/>
          <w:szCs w:val="24"/>
        </w:rPr>
        <w:t>ПЕРЕЧЕНЬ</w:t>
      </w:r>
    </w:p>
    <w:p w14:paraId="451C25A5" w14:textId="77777777" w:rsidR="00334951" w:rsidRPr="006C5913" w:rsidRDefault="00334951" w:rsidP="003208FB">
      <w:pPr>
        <w:pStyle w:val="a3"/>
        <w:jc w:val="center"/>
        <w:rPr>
          <w:rFonts w:ascii="Times New Roman" w:hAnsi="Times New Roman" w:cs="Times New Roman"/>
          <w:b/>
          <w:sz w:val="24"/>
          <w:szCs w:val="24"/>
        </w:rPr>
      </w:pPr>
      <w:r w:rsidRPr="006C5913">
        <w:rPr>
          <w:rFonts w:ascii="Times New Roman" w:hAnsi="Times New Roman" w:cs="Times New Roman"/>
          <w:b/>
          <w:sz w:val="24"/>
          <w:szCs w:val="24"/>
        </w:rPr>
        <w:t>ДОКУМЕНТОВ, ПРЕДСТАВЛЯЕМЫХ СУБЪЕКТАМИ</w:t>
      </w:r>
    </w:p>
    <w:p w14:paraId="63DD036E" w14:textId="77777777" w:rsidR="00334951" w:rsidRPr="006C5913" w:rsidRDefault="00334951" w:rsidP="003208FB">
      <w:pPr>
        <w:pStyle w:val="a3"/>
        <w:jc w:val="center"/>
        <w:rPr>
          <w:rFonts w:ascii="Times New Roman" w:hAnsi="Times New Roman" w:cs="Times New Roman"/>
          <w:b/>
          <w:sz w:val="24"/>
          <w:szCs w:val="24"/>
        </w:rPr>
      </w:pPr>
      <w:r w:rsidRPr="006C5913">
        <w:rPr>
          <w:rFonts w:ascii="Times New Roman" w:hAnsi="Times New Roman" w:cs="Times New Roman"/>
          <w:b/>
          <w:sz w:val="24"/>
          <w:szCs w:val="24"/>
        </w:rPr>
        <w:t>ИНВЕСТИЦИОННОЙ ДЕЯТЕЛЬНОСТИ</w:t>
      </w:r>
    </w:p>
    <w:p w14:paraId="30D980A8" w14:textId="77777777" w:rsidR="00D07612" w:rsidRPr="006C5913" w:rsidRDefault="00D07612" w:rsidP="003208FB">
      <w:pPr>
        <w:pStyle w:val="a3"/>
        <w:jc w:val="center"/>
        <w:rPr>
          <w:rFonts w:ascii="Times New Roman" w:hAnsi="Times New Roman" w:cs="Times New Roman"/>
          <w:b/>
          <w:sz w:val="24"/>
          <w:szCs w:val="24"/>
        </w:rPr>
      </w:pPr>
    </w:p>
    <w:p w14:paraId="232983E0" w14:textId="77777777" w:rsidR="00334951" w:rsidRPr="006C5913" w:rsidRDefault="00334951" w:rsidP="00F30BF4">
      <w:pPr>
        <w:pStyle w:val="a3"/>
        <w:jc w:val="both"/>
        <w:rPr>
          <w:rFonts w:ascii="Times New Roman" w:hAnsi="Times New Roman" w:cs="Times New Roman"/>
          <w:sz w:val="24"/>
          <w:szCs w:val="24"/>
        </w:rPr>
      </w:pPr>
    </w:p>
    <w:p w14:paraId="0AB4EFDC"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1. Субъекты инвестиционной деятельности - юридические лица представляют:</w:t>
      </w:r>
    </w:p>
    <w:p w14:paraId="5A628956" w14:textId="77777777" w:rsidR="00334951" w:rsidRPr="006C5913" w:rsidRDefault="00334951" w:rsidP="00FF3F99">
      <w:pPr>
        <w:pStyle w:val="a3"/>
        <w:tabs>
          <w:tab w:val="left" w:pos="1276"/>
          <w:tab w:val="left" w:pos="1560"/>
        </w:tabs>
        <w:ind w:firstLine="709"/>
        <w:jc w:val="both"/>
        <w:rPr>
          <w:rFonts w:ascii="Times New Roman" w:hAnsi="Times New Roman" w:cs="Times New Roman"/>
          <w:sz w:val="24"/>
          <w:szCs w:val="24"/>
        </w:rPr>
      </w:pPr>
      <w:bookmarkStart w:id="11" w:name="P230"/>
      <w:bookmarkEnd w:id="11"/>
      <w:r w:rsidRPr="006C5913">
        <w:rPr>
          <w:rFonts w:ascii="Times New Roman" w:hAnsi="Times New Roman" w:cs="Times New Roman"/>
          <w:sz w:val="24"/>
          <w:szCs w:val="24"/>
        </w:rPr>
        <w:t xml:space="preserve">1.1. подписанный руководителем юридического лица бизнес-план, разработанный на основе Типовой формы бизнес-плана инвестиционного проекта, утвержденной постановлением администрации муниципального образования </w:t>
      </w:r>
      <w:r w:rsidR="00A412DF" w:rsidRPr="006C5913">
        <w:rPr>
          <w:rFonts w:ascii="Times New Roman" w:hAnsi="Times New Roman" w:cs="Times New Roman"/>
          <w:sz w:val="24"/>
          <w:szCs w:val="24"/>
        </w:rPr>
        <w:t>«</w:t>
      </w:r>
      <w:r w:rsidRPr="006C5913">
        <w:rPr>
          <w:rFonts w:ascii="Times New Roman" w:hAnsi="Times New Roman" w:cs="Times New Roman"/>
          <w:sz w:val="24"/>
          <w:szCs w:val="24"/>
        </w:rPr>
        <w:t>Холмский городской округ</w:t>
      </w:r>
      <w:r w:rsidR="00A412DF" w:rsidRPr="006C5913">
        <w:rPr>
          <w:rFonts w:ascii="Times New Roman" w:hAnsi="Times New Roman" w:cs="Times New Roman"/>
          <w:sz w:val="24"/>
          <w:szCs w:val="24"/>
        </w:rPr>
        <w:t>»</w:t>
      </w:r>
      <w:r w:rsidR="00465D09" w:rsidRPr="006C5913">
        <w:rPr>
          <w:rFonts w:ascii="Times New Roman" w:hAnsi="Times New Roman" w:cs="Times New Roman"/>
          <w:sz w:val="24"/>
          <w:szCs w:val="24"/>
        </w:rPr>
        <w:t>, и Методическим пособием по разработке бизнес-планов (рекомендации для торгово-промышленных палат), принятым на заседании комитета Торгово-промышленной палаты Российской Федерации по инвестиционной политике 23 марта 2010 года</w:t>
      </w:r>
      <w:r w:rsidR="00176E4F" w:rsidRPr="006C5913">
        <w:rPr>
          <w:rFonts w:ascii="Times New Roman" w:hAnsi="Times New Roman" w:cs="Times New Roman"/>
          <w:sz w:val="24"/>
          <w:szCs w:val="24"/>
        </w:rPr>
        <w:t>;</w:t>
      </w:r>
    </w:p>
    <w:p w14:paraId="113B8DD9"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1.2. подписанные руководителем </w:t>
      </w:r>
      <w:r w:rsidR="001624B5" w:rsidRPr="006C5913">
        <w:rPr>
          <w:rFonts w:ascii="Times New Roman" w:hAnsi="Times New Roman" w:cs="Times New Roman"/>
          <w:sz w:val="24"/>
          <w:szCs w:val="24"/>
        </w:rPr>
        <w:t xml:space="preserve">и заверенные печатью юридического лица копии учредительных документов со всеми последующими изменениями (в том числе: устава; учредительного договора или решения учредителей; свидетельства о государственной регистрации юридического лица; свидетельства </w:t>
      </w:r>
      <w:r w:rsidR="00C6147A" w:rsidRPr="006C5913">
        <w:rPr>
          <w:rFonts w:ascii="Times New Roman" w:hAnsi="Times New Roman" w:cs="Times New Roman"/>
          <w:sz w:val="24"/>
          <w:szCs w:val="24"/>
        </w:rPr>
        <w:t xml:space="preserve">о постановке на учет в налоговом органе и </w:t>
      </w:r>
      <w:r w:rsidR="001624B5" w:rsidRPr="006C5913">
        <w:rPr>
          <w:rFonts w:ascii="Times New Roman" w:hAnsi="Times New Roman" w:cs="Times New Roman"/>
          <w:sz w:val="24"/>
          <w:szCs w:val="24"/>
        </w:rPr>
        <w:t>о внесении записей в Единый государственный реестр юридических лиц</w:t>
      </w:r>
      <w:r w:rsidR="00C6147A" w:rsidRPr="006C5913">
        <w:rPr>
          <w:rFonts w:ascii="Times New Roman" w:hAnsi="Times New Roman" w:cs="Times New Roman"/>
          <w:sz w:val="24"/>
          <w:szCs w:val="24"/>
        </w:rPr>
        <w:t xml:space="preserve">, </w:t>
      </w:r>
      <w:r w:rsidRPr="006C5913">
        <w:rPr>
          <w:rFonts w:ascii="Times New Roman" w:hAnsi="Times New Roman" w:cs="Times New Roman"/>
          <w:sz w:val="24"/>
          <w:szCs w:val="24"/>
        </w:rPr>
        <w:t>оформленной не ранее чем за 30 календарных дней до представления документов в Администрацию</w:t>
      </w:r>
      <w:r w:rsidR="00C6147A" w:rsidRPr="006C5913">
        <w:rPr>
          <w:rFonts w:ascii="Times New Roman" w:hAnsi="Times New Roman" w:cs="Times New Roman"/>
          <w:sz w:val="24"/>
          <w:szCs w:val="24"/>
        </w:rPr>
        <w:t>)</w:t>
      </w:r>
      <w:r w:rsidRPr="006C5913">
        <w:rPr>
          <w:rFonts w:ascii="Times New Roman" w:hAnsi="Times New Roman" w:cs="Times New Roman"/>
          <w:sz w:val="24"/>
          <w:szCs w:val="24"/>
        </w:rPr>
        <w:t>;</w:t>
      </w:r>
    </w:p>
    <w:p w14:paraId="34BD7CFF"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1.</w:t>
      </w:r>
      <w:r w:rsidR="00C6147A" w:rsidRPr="006C5913">
        <w:rPr>
          <w:rFonts w:ascii="Times New Roman" w:hAnsi="Times New Roman" w:cs="Times New Roman"/>
          <w:sz w:val="24"/>
          <w:szCs w:val="24"/>
        </w:rPr>
        <w:t>3</w:t>
      </w:r>
      <w:r w:rsidRPr="006C5913">
        <w:rPr>
          <w:rFonts w:ascii="Times New Roman" w:hAnsi="Times New Roman" w:cs="Times New Roman"/>
          <w:sz w:val="24"/>
          <w:szCs w:val="24"/>
        </w:rPr>
        <w:t>. подписанную руководителем и заверенную печатью юридического лица копию бухгалтерской (финансовой) отчетности за предыдущий год с отметкой налогового органа или подписанную руководителем и заверенную печатью юридического лица копию налоговой декларации по налогу, уплачиваемому в связи с применением упрощенной системы налогообложения, за прошлый налоговый период;</w:t>
      </w:r>
    </w:p>
    <w:p w14:paraId="64712132"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1.</w:t>
      </w:r>
      <w:r w:rsidR="00C6147A" w:rsidRPr="006C5913">
        <w:rPr>
          <w:rFonts w:ascii="Times New Roman" w:hAnsi="Times New Roman" w:cs="Times New Roman"/>
          <w:sz w:val="24"/>
          <w:szCs w:val="24"/>
        </w:rPr>
        <w:t>4</w:t>
      </w:r>
      <w:r w:rsidRPr="006C5913">
        <w:rPr>
          <w:rFonts w:ascii="Times New Roman" w:hAnsi="Times New Roman" w:cs="Times New Roman"/>
          <w:sz w:val="24"/>
          <w:szCs w:val="24"/>
        </w:rPr>
        <w:t>. подписанную руководителем и заверенную печатью юридического лица справку о размере минимальной заработной платы, выплачиваемой работникам, и об отсутствии просроченной задолженности перед работниками по заработной плате;</w:t>
      </w:r>
    </w:p>
    <w:p w14:paraId="63135DD8" w14:textId="77777777" w:rsidR="00334951"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1.</w:t>
      </w:r>
      <w:r w:rsidR="00C6147A" w:rsidRPr="006C5913">
        <w:rPr>
          <w:rFonts w:ascii="Times New Roman" w:hAnsi="Times New Roman" w:cs="Times New Roman"/>
          <w:sz w:val="24"/>
          <w:szCs w:val="24"/>
        </w:rPr>
        <w:t>5</w:t>
      </w:r>
      <w:r w:rsidRPr="006C5913">
        <w:rPr>
          <w:rFonts w:ascii="Times New Roman" w:hAnsi="Times New Roman" w:cs="Times New Roman"/>
          <w:sz w:val="24"/>
          <w:szCs w:val="24"/>
        </w:rPr>
        <w:t>. подписанную руководителем и заверенную печатью юридического лица справку об отсутствии задолженности по перечислению налога на доходы физических лиц в бюджет (с указанием начисленных, удержанных и перечисленных (уплаченных) сумм налога за предыдущий год и за истекший период текущего года);</w:t>
      </w:r>
    </w:p>
    <w:p w14:paraId="790409C6" w14:textId="77777777" w:rsidR="004C287D" w:rsidRPr="006C5913" w:rsidRDefault="0033495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1.</w:t>
      </w:r>
      <w:r w:rsidR="00C6147A" w:rsidRPr="006C5913">
        <w:rPr>
          <w:rFonts w:ascii="Times New Roman" w:hAnsi="Times New Roman" w:cs="Times New Roman"/>
          <w:sz w:val="24"/>
          <w:szCs w:val="24"/>
        </w:rPr>
        <w:t>6</w:t>
      </w:r>
      <w:r w:rsidRPr="006C5913">
        <w:rPr>
          <w:rFonts w:ascii="Times New Roman" w:hAnsi="Times New Roman" w:cs="Times New Roman"/>
          <w:sz w:val="24"/>
          <w:szCs w:val="24"/>
        </w:rPr>
        <w:t>.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не позднее чем за 30 календарных дней до дня подачи субъектом инвестиционной деятельности заявления;</w:t>
      </w:r>
    </w:p>
    <w:p w14:paraId="2AF7D6C2" w14:textId="77777777" w:rsidR="004C287D" w:rsidRPr="006C5913" w:rsidRDefault="004C287D"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1.7. подписанную руководителем и заверенную печатью юридического лица справку о начисленных и перечисленных суммах налога на доходы физических лиц, уплаченных субъектом инвестиционной деятельности в качестве налогового агента за предыдущий период и истекший период текущего года, составленную по данным налогового учета;</w:t>
      </w:r>
      <w:bookmarkStart w:id="12" w:name="P277"/>
      <w:bookmarkEnd w:id="12"/>
    </w:p>
    <w:p w14:paraId="00F6A4A0" w14:textId="77777777" w:rsidR="004C287D" w:rsidRPr="006C5913" w:rsidRDefault="004C287D" w:rsidP="00FF3F99">
      <w:pPr>
        <w:pStyle w:val="a3"/>
        <w:tabs>
          <w:tab w:val="left" w:pos="1418"/>
        </w:tabs>
        <w:ind w:firstLine="709"/>
        <w:jc w:val="both"/>
        <w:rPr>
          <w:rFonts w:ascii="Times New Roman" w:hAnsi="Times New Roman" w:cs="Times New Roman"/>
          <w:sz w:val="24"/>
          <w:szCs w:val="24"/>
        </w:rPr>
      </w:pPr>
      <w:r w:rsidRPr="006C5913">
        <w:rPr>
          <w:rFonts w:ascii="Times New Roman" w:hAnsi="Times New Roman" w:cs="Times New Roman"/>
          <w:sz w:val="24"/>
          <w:szCs w:val="24"/>
        </w:rPr>
        <w:t>1.8. документы, подтверждающие отсутствие в установленном порядке принятых решений в отношении субъекта инвестиционной деятельности о ликвидации или реорганизации, проведении процедуры банкротства и (или) наложении ареста (обращении взыскания) на имущество.</w:t>
      </w:r>
    </w:p>
    <w:p w14:paraId="111640EE" w14:textId="77777777" w:rsidR="00334951" w:rsidRPr="006C5913" w:rsidRDefault="00334951" w:rsidP="00FF3F99">
      <w:pPr>
        <w:pStyle w:val="a3"/>
        <w:tabs>
          <w:tab w:val="left" w:pos="1418"/>
        </w:tabs>
        <w:ind w:firstLine="709"/>
        <w:jc w:val="both"/>
        <w:rPr>
          <w:rFonts w:ascii="Times New Roman" w:hAnsi="Times New Roman" w:cs="Times New Roman"/>
          <w:sz w:val="24"/>
          <w:szCs w:val="24"/>
        </w:rPr>
      </w:pPr>
      <w:r w:rsidRPr="006C5913">
        <w:rPr>
          <w:rFonts w:ascii="Times New Roman" w:hAnsi="Times New Roman" w:cs="Times New Roman"/>
          <w:sz w:val="24"/>
          <w:szCs w:val="24"/>
        </w:rPr>
        <w:t>1.</w:t>
      </w:r>
      <w:r w:rsidR="004C287D" w:rsidRPr="006C5913">
        <w:rPr>
          <w:rFonts w:ascii="Times New Roman" w:hAnsi="Times New Roman" w:cs="Times New Roman"/>
          <w:sz w:val="24"/>
          <w:szCs w:val="24"/>
        </w:rPr>
        <w:t>9</w:t>
      </w:r>
      <w:r w:rsidRPr="006C5913">
        <w:rPr>
          <w:rFonts w:ascii="Times New Roman" w:hAnsi="Times New Roman" w:cs="Times New Roman"/>
          <w:sz w:val="24"/>
          <w:szCs w:val="24"/>
        </w:rPr>
        <w:t>. доверенность в отношении уполномоченного лица в простой письменной форме (в случае представления документов представителем субъекта).</w:t>
      </w:r>
    </w:p>
    <w:p w14:paraId="1DC5A3C9" w14:textId="77777777" w:rsidR="00334951" w:rsidRPr="006C5913" w:rsidRDefault="00334951" w:rsidP="00FF3F99">
      <w:pPr>
        <w:pStyle w:val="a3"/>
        <w:tabs>
          <w:tab w:val="left" w:pos="1418"/>
        </w:tabs>
        <w:ind w:firstLine="709"/>
        <w:jc w:val="both"/>
        <w:rPr>
          <w:rFonts w:ascii="Times New Roman" w:hAnsi="Times New Roman" w:cs="Times New Roman"/>
          <w:sz w:val="24"/>
          <w:szCs w:val="24"/>
        </w:rPr>
      </w:pPr>
      <w:r w:rsidRPr="006C5913">
        <w:rPr>
          <w:rFonts w:ascii="Times New Roman" w:hAnsi="Times New Roman" w:cs="Times New Roman"/>
          <w:sz w:val="24"/>
          <w:szCs w:val="24"/>
        </w:rPr>
        <w:t>2. Субъекты инвестиционной деятельности - индивидуальные предприниматели представляют:</w:t>
      </w:r>
    </w:p>
    <w:p w14:paraId="42291346" w14:textId="77777777" w:rsidR="00334951" w:rsidRPr="006C5913" w:rsidRDefault="00334951" w:rsidP="00FF3F99">
      <w:pPr>
        <w:pStyle w:val="a3"/>
        <w:tabs>
          <w:tab w:val="left" w:pos="1418"/>
        </w:tabs>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2.1. бизнес-план, предусмотренный </w:t>
      </w:r>
      <w:hyperlink w:anchor="P230" w:history="1">
        <w:r w:rsidRPr="006C5913">
          <w:rPr>
            <w:rFonts w:ascii="Times New Roman" w:hAnsi="Times New Roman" w:cs="Times New Roman"/>
            <w:sz w:val="24"/>
            <w:szCs w:val="24"/>
          </w:rPr>
          <w:t>подпунктом 1.1 пункта 1</w:t>
        </w:r>
      </w:hyperlink>
      <w:r w:rsidRPr="006C5913">
        <w:rPr>
          <w:rFonts w:ascii="Times New Roman" w:hAnsi="Times New Roman" w:cs="Times New Roman"/>
          <w:sz w:val="24"/>
          <w:szCs w:val="24"/>
        </w:rPr>
        <w:t xml:space="preserve"> настоящего Перечня, подписанный индивидуальным предпринимателем;</w:t>
      </w:r>
    </w:p>
    <w:p w14:paraId="3CD53DEF" w14:textId="77777777" w:rsidR="00334951" w:rsidRPr="006C5913" w:rsidRDefault="00334951" w:rsidP="00FF3F99">
      <w:pPr>
        <w:pStyle w:val="a3"/>
        <w:tabs>
          <w:tab w:val="left" w:pos="1418"/>
        </w:tabs>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2.2. </w:t>
      </w:r>
      <w:r w:rsidR="00B0389D" w:rsidRPr="006C5913">
        <w:rPr>
          <w:rFonts w:ascii="Times New Roman" w:hAnsi="Times New Roman" w:cs="Times New Roman"/>
          <w:sz w:val="24"/>
          <w:szCs w:val="24"/>
        </w:rPr>
        <w:t>заверенные подписью индивидуального предпринимателя копии свидетельства о государственной регистрации индивидуального предпринимателя, свидетельства о внесении записей в Единый государственный реестр индивидуальных предпринимателей и о постановке на учет в налоговом органе</w:t>
      </w:r>
      <w:r w:rsidRPr="006C5913">
        <w:rPr>
          <w:rFonts w:ascii="Times New Roman" w:hAnsi="Times New Roman" w:cs="Times New Roman"/>
          <w:sz w:val="24"/>
          <w:szCs w:val="24"/>
        </w:rPr>
        <w:t>;</w:t>
      </w:r>
    </w:p>
    <w:p w14:paraId="5BB5BF5B" w14:textId="77777777" w:rsidR="008749E7" w:rsidRPr="006C5913" w:rsidRDefault="008749E7" w:rsidP="00FF3F99">
      <w:pPr>
        <w:pStyle w:val="a3"/>
        <w:tabs>
          <w:tab w:val="left" w:pos="1418"/>
        </w:tabs>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2.3. заверенные подписью индивидуального предпринимателя документы, предусмотренные </w:t>
      </w:r>
      <w:hyperlink w:anchor="P272" w:history="1">
        <w:r w:rsidRPr="006C5913">
          <w:rPr>
            <w:rFonts w:ascii="Times New Roman" w:hAnsi="Times New Roman" w:cs="Times New Roman"/>
            <w:sz w:val="24"/>
            <w:szCs w:val="24"/>
          </w:rPr>
          <w:t>подпунктами 1.3</w:t>
        </w:r>
      </w:hyperlink>
      <w:r w:rsidRPr="006C5913">
        <w:rPr>
          <w:rFonts w:ascii="Times New Roman" w:hAnsi="Times New Roman" w:cs="Times New Roman"/>
          <w:sz w:val="24"/>
          <w:szCs w:val="24"/>
        </w:rPr>
        <w:t xml:space="preserve"> - </w:t>
      </w:r>
      <w:hyperlink w:anchor="P277" w:history="1">
        <w:r w:rsidRPr="006C5913">
          <w:rPr>
            <w:rFonts w:ascii="Times New Roman" w:hAnsi="Times New Roman" w:cs="Times New Roman"/>
            <w:sz w:val="24"/>
            <w:szCs w:val="24"/>
          </w:rPr>
          <w:t>1.9 пункта 1</w:t>
        </w:r>
      </w:hyperlink>
      <w:r w:rsidRPr="006C5913">
        <w:rPr>
          <w:rFonts w:ascii="Times New Roman" w:hAnsi="Times New Roman" w:cs="Times New Roman"/>
          <w:sz w:val="24"/>
          <w:szCs w:val="24"/>
        </w:rPr>
        <w:t xml:space="preserve"> настоящего Перечня.</w:t>
      </w:r>
    </w:p>
    <w:p w14:paraId="667AF57A" w14:textId="77777777" w:rsidR="008749E7" w:rsidRPr="006C5913" w:rsidRDefault="008749E7" w:rsidP="002F1883">
      <w:pPr>
        <w:pStyle w:val="a3"/>
        <w:ind w:firstLine="851"/>
        <w:jc w:val="both"/>
        <w:rPr>
          <w:rFonts w:ascii="Times New Roman" w:hAnsi="Times New Roman" w:cs="Times New Roman"/>
          <w:sz w:val="24"/>
          <w:szCs w:val="24"/>
        </w:rPr>
      </w:pPr>
    </w:p>
    <w:p w14:paraId="162826FC" w14:textId="77777777" w:rsidR="008749E7" w:rsidRPr="006C5913" w:rsidRDefault="008749E7" w:rsidP="003208FB">
      <w:pPr>
        <w:pStyle w:val="a3"/>
        <w:ind w:firstLine="709"/>
        <w:jc w:val="both"/>
        <w:rPr>
          <w:rFonts w:ascii="Times New Roman" w:hAnsi="Times New Roman" w:cs="Times New Roman"/>
          <w:sz w:val="24"/>
          <w:szCs w:val="24"/>
        </w:rPr>
      </w:pPr>
    </w:p>
    <w:p w14:paraId="1D6C46F9" w14:textId="77777777" w:rsidR="00334951" w:rsidRPr="006C5913" w:rsidRDefault="00334951">
      <w:pPr>
        <w:pStyle w:val="ConsPlusNormal"/>
        <w:jc w:val="right"/>
      </w:pPr>
    </w:p>
    <w:p w14:paraId="5DEB857D" w14:textId="77777777" w:rsidR="00A412DF" w:rsidRPr="006C5913" w:rsidRDefault="00A412DF">
      <w:pPr>
        <w:pStyle w:val="ConsPlusNormal"/>
        <w:jc w:val="right"/>
      </w:pPr>
    </w:p>
    <w:p w14:paraId="2F6CEDBE" w14:textId="77777777" w:rsidR="00A412DF" w:rsidRPr="006C5913" w:rsidRDefault="00A412DF">
      <w:pPr>
        <w:pStyle w:val="ConsPlusNormal"/>
        <w:jc w:val="right"/>
      </w:pPr>
    </w:p>
    <w:p w14:paraId="00E969FE" w14:textId="77777777" w:rsidR="00A412DF" w:rsidRPr="006C5913" w:rsidRDefault="00A412DF">
      <w:pPr>
        <w:pStyle w:val="ConsPlusNormal"/>
        <w:jc w:val="right"/>
      </w:pPr>
    </w:p>
    <w:p w14:paraId="1593F231" w14:textId="77777777" w:rsidR="00A412DF" w:rsidRPr="006C5913" w:rsidRDefault="00A412DF">
      <w:pPr>
        <w:pStyle w:val="ConsPlusNormal"/>
        <w:jc w:val="right"/>
      </w:pPr>
    </w:p>
    <w:p w14:paraId="67BF0F20" w14:textId="77777777" w:rsidR="00A412DF" w:rsidRPr="006C5913" w:rsidRDefault="00A412DF">
      <w:pPr>
        <w:pStyle w:val="ConsPlusNormal"/>
        <w:jc w:val="right"/>
      </w:pPr>
    </w:p>
    <w:p w14:paraId="27B4355A" w14:textId="77777777" w:rsidR="00A412DF" w:rsidRPr="006C5913" w:rsidRDefault="00A412DF">
      <w:pPr>
        <w:pStyle w:val="ConsPlusNormal"/>
        <w:jc w:val="right"/>
      </w:pPr>
    </w:p>
    <w:p w14:paraId="476F7D16" w14:textId="77777777" w:rsidR="00A412DF" w:rsidRPr="006C5913" w:rsidRDefault="00A412DF">
      <w:pPr>
        <w:pStyle w:val="ConsPlusNormal"/>
        <w:jc w:val="right"/>
      </w:pPr>
    </w:p>
    <w:p w14:paraId="1B1E8219" w14:textId="77777777" w:rsidR="00A412DF" w:rsidRPr="006C5913" w:rsidRDefault="00A412DF">
      <w:pPr>
        <w:pStyle w:val="ConsPlusNormal"/>
        <w:jc w:val="right"/>
      </w:pPr>
    </w:p>
    <w:p w14:paraId="7C71A908" w14:textId="77777777" w:rsidR="00A412DF" w:rsidRPr="006C5913" w:rsidRDefault="00A412DF">
      <w:pPr>
        <w:pStyle w:val="ConsPlusNormal"/>
        <w:jc w:val="right"/>
      </w:pPr>
    </w:p>
    <w:p w14:paraId="2F6EA1B3" w14:textId="77777777" w:rsidR="00A412DF" w:rsidRPr="006C5913" w:rsidRDefault="00A412DF">
      <w:pPr>
        <w:pStyle w:val="ConsPlusNormal"/>
        <w:jc w:val="right"/>
      </w:pPr>
    </w:p>
    <w:p w14:paraId="423E2B5D" w14:textId="77777777" w:rsidR="00A412DF" w:rsidRPr="006C5913" w:rsidRDefault="00A412DF">
      <w:pPr>
        <w:pStyle w:val="ConsPlusNormal"/>
        <w:jc w:val="right"/>
      </w:pPr>
    </w:p>
    <w:p w14:paraId="661278BB" w14:textId="77777777" w:rsidR="00A412DF" w:rsidRPr="006C5913" w:rsidRDefault="00A412DF">
      <w:pPr>
        <w:pStyle w:val="ConsPlusNormal"/>
        <w:jc w:val="right"/>
      </w:pPr>
    </w:p>
    <w:p w14:paraId="6DAE97FD" w14:textId="77777777" w:rsidR="00A412DF" w:rsidRPr="006C5913" w:rsidRDefault="00A412DF">
      <w:pPr>
        <w:pStyle w:val="ConsPlusNormal"/>
        <w:jc w:val="right"/>
      </w:pPr>
    </w:p>
    <w:p w14:paraId="5E09C0FD" w14:textId="77777777" w:rsidR="00A412DF" w:rsidRPr="006C5913" w:rsidRDefault="00A412DF">
      <w:pPr>
        <w:pStyle w:val="ConsPlusNormal"/>
        <w:jc w:val="right"/>
      </w:pPr>
    </w:p>
    <w:p w14:paraId="373DA252" w14:textId="77777777" w:rsidR="00A412DF" w:rsidRPr="006C5913" w:rsidRDefault="00A412DF">
      <w:pPr>
        <w:pStyle w:val="ConsPlusNormal"/>
        <w:jc w:val="right"/>
      </w:pPr>
    </w:p>
    <w:p w14:paraId="5288F9A8" w14:textId="77777777" w:rsidR="00A412DF" w:rsidRPr="006C5913" w:rsidRDefault="00A412DF">
      <w:pPr>
        <w:pStyle w:val="ConsPlusNormal"/>
        <w:jc w:val="right"/>
      </w:pPr>
    </w:p>
    <w:p w14:paraId="6BDE8203" w14:textId="77777777" w:rsidR="00A412DF" w:rsidRPr="006C5913" w:rsidRDefault="00A412DF">
      <w:pPr>
        <w:pStyle w:val="ConsPlusNormal"/>
        <w:jc w:val="right"/>
      </w:pPr>
    </w:p>
    <w:p w14:paraId="522EA114" w14:textId="77777777" w:rsidR="00A412DF" w:rsidRPr="006C5913" w:rsidRDefault="00A412DF">
      <w:pPr>
        <w:pStyle w:val="ConsPlusNormal"/>
        <w:jc w:val="right"/>
      </w:pPr>
    </w:p>
    <w:p w14:paraId="61E65CFF" w14:textId="77777777" w:rsidR="00A412DF" w:rsidRPr="006C5913" w:rsidRDefault="00A412DF">
      <w:pPr>
        <w:pStyle w:val="ConsPlusNormal"/>
        <w:jc w:val="right"/>
      </w:pPr>
    </w:p>
    <w:p w14:paraId="5D8A8F95" w14:textId="77777777" w:rsidR="00A412DF" w:rsidRPr="006C5913" w:rsidRDefault="00A412DF">
      <w:pPr>
        <w:pStyle w:val="ConsPlusNormal"/>
        <w:jc w:val="right"/>
      </w:pPr>
    </w:p>
    <w:p w14:paraId="27B32504" w14:textId="77777777" w:rsidR="00A412DF" w:rsidRPr="006C5913" w:rsidRDefault="00A412DF">
      <w:pPr>
        <w:pStyle w:val="ConsPlusNormal"/>
        <w:jc w:val="right"/>
      </w:pPr>
    </w:p>
    <w:p w14:paraId="1E9FD4C9" w14:textId="77777777" w:rsidR="00A412DF" w:rsidRPr="006C5913" w:rsidRDefault="00A412DF">
      <w:pPr>
        <w:pStyle w:val="ConsPlusNormal"/>
        <w:jc w:val="right"/>
      </w:pPr>
    </w:p>
    <w:p w14:paraId="74B2DDAF" w14:textId="77777777" w:rsidR="00A412DF" w:rsidRPr="006C5913" w:rsidRDefault="00A412DF">
      <w:pPr>
        <w:pStyle w:val="ConsPlusNormal"/>
        <w:jc w:val="right"/>
      </w:pPr>
    </w:p>
    <w:p w14:paraId="0CEF8B66" w14:textId="77777777" w:rsidR="00A412DF" w:rsidRPr="006C5913" w:rsidRDefault="00A412DF">
      <w:pPr>
        <w:pStyle w:val="ConsPlusNormal"/>
        <w:jc w:val="right"/>
      </w:pPr>
    </w:p>
    <w:p w14:paraId="5CC36F3E" w14:textId="77777777" w:rsidR="00A412DF" w:rsidRPr="006C5913" w:rsidRDefault="00A412DF">
      <w:pPr>
        <w:pStyle w:val="ConsPlusNormal"/>
        <w:jc w:val="right"/>
      </w:pPr>
    </w:p>
    <w:p w14:paraId="508F7749" w14:textId="77777777" w:rsidR="00A412DF" w:rsidRPr="006C5913" w:rsidRDefault="00A412DF">
      <w:pPr>
        <w:pStyle w:val="ConsPlusNormal"/>
        <w:jc w:val="right"/>
      </w:pPr>
    </w:p>
    <w:p w14:paraId="2AE01C97" w14:textId="77777777" w:rsidR="00A412DF" w:rsidRPr="006C5913" w:rsidRDefault="00A412DF">
      <w:pPr>
        <w:pStyle w:val="ConsPlusNormal"/>
        <w:jc w:val="right"/>
      </w:pPr>
    </w:p>
    <w:p w14:paraId="72B58400" w14:textId="77777777" w:rsidR="00A412DF" w:rsidRPr="006C5913" w:rsidRDefault="00A412DF">
      <w:pPr>
        <w:pStyle w:val="ConsPlusNormal"/>
        <w:jc w:val="right"/>
      </w:pPr>
    </w:p>
    <w:p w14:paraId="3895E837" w14:textId="77777777" w:rsidR="00A412DF" w:rsidRPr="006C5913" w:rsidRDefault="00A412DF">
      <w:pPr>
        <w:pStyle w:val="ConsPlusNormal"/>
        <w:jc w:val="right"/>
      </w:pPr>
    </w:p>
    <w:p w14:paraId="69FA5554" w14:textId="77777777" w:rsidR="00A412DF" w:rsidRPr="006C5913" w:rsidRDefault="00A412DF">
      <w:pPr>
        <w:pStyle w:val="ConsPlusNormal"/>
        <w:jc w:val="right"/>
      </w:pPr>
    </w:p>
    <w:p w14:paraId="43A85F11" w14:textId="77777777" w:rsidR="00A412DF" w:rsidRPr="006C5913" w:rsidRDefault="00A412DF">
      <w:pPr>
        <w:pStyle w:val="ConsPlusNormal"/>
        <w:jc w:val="right"/>
      </w:pPr>
    </w:p>
    <w:p w14:paraId="2D53EA11" w14:textId="77777777" w:rsidR="00A412DF" w:rsidRPr="006C5913" w:rsidRDefault="00A412DF">
      <w:pPr>
        <w:pStyle w:val="ConsPlusNormal"/>
        <w:jc w:val="right"/>
      </w:pPr>
    </w:p>
    <w:p w14:paraId="07474E51" w14:textId="77777777" w:rsidR="00334951" w:rsidRPr="006C5913" w:rsidRDefault="00334951" w:rsidP="00F8036A">
      <w:pPr>
        <w:pStyle w:val="ConsPlusNormal"/>
        <w:ind w:left="5670"/>
        <w:outlineLvl w:val="1"/>
        <w:rPr>
          <w:rFonts w:ascii="Times New Roman" w:hAnsi="Times New Roman" w:cs="Times New Roman"/>
          <w:sz w:val="24"/>
          <w:szCs w:val="24"/>
        </w:rPr>
      </w:pPr>
      <w:r w:rsidRPr="006C5913">
        <w:rPr>
          <w:rFonts w:ascii="Times New Roman" w:hAnsi="Times New Roman" w:cs="Times New Roman"/>
          <w:sz w:val="24"/>
          <w:szCs w:val="24"/>
        </w:rPr>
        <w:t xml:space="preserve">Форма </w:t>
      </w:r>
      <w:r w:rsidR="004E5DEF" w:rsidRPr="006C5913">
        <w:rPr>
          <w:rFonts w:ascii="Times New Roman" w:hAnsi="Times New Roman" w:cs="Times New Roman"/>
          <w:sz w:val="24"/>
          <w:szCs w:val="24"/>
        </w:rPr>
        <w:t>№</w:t>
      </w:r>
      <w:r w:rsidRPr="006C5913">
        <w:rPr>
          <w:rFonts w:ascii="Times New Roman" w:hAnsi="Times New Roman" w:cs="Times New Roman"/>
          <w:sz w:val="24"/>
          <w:szCs w:val="24"/>
        </w:rPr>
        <w:t xml:space="preserve"> 1</w:t>
      </w:r>
    </w:p>
    <w:p w14:paraId="55943F7C" w14:textId="77777777" w:rsidR="00811B43" w:rsidRPr="006C5913" w:rsidRDefault="00F8036A" w:rsidP="00811B43">
      <w:pPr>
        <w:pStyle w:val="a3"/>
        <w:ind w:left="5670"/>
        <w:rPr>
          <w:rFonts w:ascii="Times New Roman" w:hAnsi="Times New Roman" w:cs="Times New Roman"/>
          <w:sz w:val="24"/>
          <w:szCs w:val="24"/>
        </w:rPr>
      </w:pPr>
      <w:r w:rsidRPr="006C5913">
        <w:rPr>
          <w:rFonts w:ascii="Times New Roman" w:hAnsi="Times New Roman" w:cs="Times New Roman"/>
          <w:sz w:val="24"/>
          <w:szCs w:val="24"/>
        </w:rPr>
        <w:t xml:space="preserve">к </w:t>
      </w:r>
      <w:r w:rsidR="00811B43" w:rsidRPr="006C5913">
        <w:rPr>
          <w:rFonts w:ascii="Times New Roman" w:hAnsi="Times New Roman" w:cs="Times New Roman"/>
          <w:sz w:val="24"/>
          <w:szCs w:val="24"/>
        </w:rPr>
        <w:t>Порядку рассмотрения инвестиционных проектов для включения в Перечень приоритетных инвестиционных проектов на территории муниципального образования «Холмский городской округ»</w:t>
      </w:r>
    </w:p>
    <w:p w14:paraId="33544B85" w14:textId="77777777" w:rsidR="00C33677" w:rsidRPr="006C5913" w:rsidRDefault="00C33677" w:rsidP="00C33677">
      <w:pPr>
        <w:pStyle w:val="a3"/>
        <w:ind w:left="5670"/>
        <w:rPr>
          <w:rFonts w:ascii="Times New Roman" w:hAnsi="Times New Roman" w:cs="Times New Roman"/>
          <w:sz w:val="6"/>
          <w:szCs w:val="6"/>
        </w:rPr>
      </w:pPr>
      <w:r w:rsidRPr="006C5913">
        <w:rPr>
          <w:rFonts w:ascii="Times New Roman" w:hAnsi="Times New Roman" w:cs="Times New Roman"/>
          <w:sz w:val="24"/>
          <w:szCs w:val="24"/>
        </w:rPr>
        <w:t xml:space="preserve">от </w:t>
      </w:r>
      <w:r w:rsidRPr="006C5913">
        <w:rPr>
          <w:rFonts w:ascii="Times New Roman" w:hAnsi="Times New Roman" w:cs="Times New Roman"/>
          <w:sz w:val="24"/>
          <w:szCs w:val="24"/>
          <w:u w:val="single"/>
        </w:rPr>
        <w:t xml:space="preserve">     22.07.2021    </w:t>
      </w:r>
      <w:r w:rsidRPr="006C5913">
        <w:rPr>
          <w:rFonts w:ascii="Times New Roman" w:hAnsi="Times New Roman" w:cs="Times New Roman"/>
          <w:sz w:val="24"/>
          <w:szCs w:val="24"/>
        </w:rPr>
        <w:t xml:space="preserve"> № </w:t>
      </w:r>
      <w:r w:rsidRPr="006C5913">
        <w:rPr>
          <w:rFonts w:ascii="Times New Roman" w:hAnsi="Times New Roman" w:cs="Times New Roman"/>
          <w:sz w:val="24"/>
          <w:szCs w:val="24"/>
          <w:u w:val="single"/>
        </w:rPr>
        <w:t xml:space="preserve">    1083     </w:t>
      </w:r>
      <w:r w:rsidRPr="006C5913">
        <w:rPr>
          <w:rFonts w:ascii="Times New Roman" w:hAnsi="Times New Roman" w:cs="Times New Roman"/>
          <w:sz w:val="6"/>
          <w:szCs w:val="6"/>
          <w:u w:val="single"/>
        </w:rPr>
        <w:t>.</w:t>
      </w:r>
    </w:p>
    <w:p w14:paraId="43E1EE21" w14:textId="77777777" w:rsidR="00D07612" w:rsidRPr="006C5913" w:rsidRDefault="00D07612">
      <w:pPr>
        <w:pStyle w:val="ConsPlusNormal"/>
        <w:jc w:val="center"/>
      </w:pPr>
    </w:p>
    <w:p w14:paraId="4D794666" w14:textId="77777777" w:rsidR="008D7A40" w:rsidRPr="006C5913" w:rsidRDefault="00334951" w:rsidP="00F8036A">
      <w:pPr>
        <w:pStyle w:val="ConsPlusNonformat"/>
        <w:jc w:val="center"/>
        <w:rPr>
          <w:rFonts w:ascii="Times New Roman" w:hAnsi="Times New Roman" w:cs="Times New Roman"/>
          <w:b/>
          <w:sz w:val="24"/>
          <w:szCs w:val="24"/>
        </w:rPr>
      </w:pPr>
      <w:bookmarkStart w:id="13" w:name="P269"/>
      <w:bookmarkEnd w:id="13"/>
      <w:r w:rsidRPr="006C5913">
        <w:rPr>
          <w:rFonts w:ascii="Times New Roman" w:hAnsi="Times New Roman" w:cs="Times New Roman"/>
          <w:b/>
          <w:sz w:val="24"/>
          <w:szCs w:val="24"/>
        </w:rPr>
        <w:t>ЗАЯВЛЕНИЕ</w:t>
      </w:r>
      <w:r w:rsidR="006C7E88" w:rsidRPr="006C5913">
        <w:rPr>
          <w:rFonts w:ascii="Times New Roman" w:hAnsi="Times New Roman" w:cs="Times New Roman"/>
          <w:b/>
          <w:sz w:val="24"/>
          <w:szCs w:val="24"/>
        </w:rPr>
        <w:t xml:space="preserve"> </w:t>
      </w:r>
    </w:p>
    <w:p w14:paraId="408E8BCD" w14:textId="77777777" w:rsidR="008D7A40" w:rsidRPr="006C5913" w:rsidRDefault="00811B43" w:rsidP="00F8036A">
      <w:pPr>
        <w:pStyle w:val="ConsPlusNonformat"/>
        <w:jc w:val="center"/>
        <w:rPr>
          <w:rFonts w:ascii="Times New Roman" w:hAnsi="Times New Roman" w:cs="Times New Roman"/>
          <w:b/>
          <w:sz w:val="24"/>
          <w:szCs w:val="24"/>
        </w:rPr>
      </w:pPr>
      <w:r w:rsidRPr="006C5913">
        <w:rPr>
          <w:rFonts w:ascii="Times New Roman" w:hAnsi="Times New Roman" w:cs="Times New Roman"/>
          <w:b/>
          <w:sz w:val="24"/>
          <w:szCs w:val="24"/>
        </w:rPr>
        <w:t xml:space="preserve">на участие в отборе инвестиционных проектов </w:t>
      </w:r>
    </w:p>
    <w:p w14:paraId="3795FBA9" w14:textId="77777777" w:rsidR="00334951" w:rsidRPr="006C5913" w:rsidRDefault="00811B43" w:rsidP="00F8036A">
      <w:pPr>
        <w:pStyle w:val="ConsPlusNonformat"/>
        <w:jc w:val="center"/>
        <w:rPr>
          <w:rFonts w:ascii="Times New Roman" w:hAnsi="Times New Roman" w:cs="Times New Roman"/>
          <w:b/>
          <w:sz w:val="24"/>
          <w:szCs w:val="24"/>
        </w:rPr>
      </w:pPr>
      <w:r w:rsidRPr="006C5913">
        <w:rPr>
          <w:rFonts w:ascii="Times New Roman" w:hAnsi="Times New Roman" w:cs="Times New Roman"/>
          <w:b/>
          <w:sz w:val="24"/>
          <w:szCs w:val="24"/>
        </w:rPr>
        <w:t xml:space="preserve">для включения в перечень приоритетных инвестиционных проектов муниципального образования </w:t>
      </w:r>
      <w:r w:rsidR="006C7E88" w:rsidRPr="006C5913">
        <w:rPr>
          <w:rFonts w:ascii="Times New Roman" w:hAnsi="Times New Roman" w:cs="Times New Roman"/>
          <w:b/>
          <w:sz w:val="24"/>
          <w:szCs w:val="24"/>
        </w:rPr>
        <w:t>«</w:t>
      </w:r>
      <w:r w:rsidRPr="006C5913">
        <w:rPr>
          <w:rFonts w:ascii="Times New Roman" w:hAnsi="Times New Roman" w:cs="Times New Roman"/>
          <w:b/>
          <w:sz w:val="24"/>
          <w:szCs w:val="24"/>
        </w:rPr>
        <w:t>Холмский городской округ</w:t>
      </w:r>
      <w:r w:rsidR="006C7E88" w:rsidRPr="006C5913">
        <w:rPr>
          <w:rFonts w:ascii="Times New Roman" w:hAnsi="Times New Roman" w:cs="Times New Roman"/>
          <w:b/>
          <w:sz w:val="24"/>
          <w:szCs w:val="24"/>
        </w:rPr>
        <w:t>»</w:t>
      </w:r>
    </w:p>
    <w:p w14:paraId="0FE4411D" w14:textId="77777777" w:rsidR="00334951" w:rsidRPr="006C5913" w:rsidRDefault="00334951" w:rsidP="00F8036A">
      <w:pPr>
        <w:pStyle w:val="ConsPlusNonformat"/>
        <w:jc w:val="center"/>
        <w:rPr>
          <w:rFonts w:ascii="Times New Roman" w:hAnsi="Times New Roman" w:cs="Times New Roman"/>
          <w:sz w:val="24"/>
          <w:szCs w:val="24"/>
        </w:rPr>
      </w:pPr>
    </w:p>
    <w:p w14:paraId="42A2AA49" w14:textId="77777777" w:rsidR="00334951" w:rsidRPr="006C5913" w:rsidRDefault="00C11D2C"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Наименование субъекта</w:t>
      </w:r>
      <w:r w:rsidR="00334951" w:rsidRPr="006C5913">
        <w:rPr>
          <w:rFonts w:ascii="Times New Roman" w:hAnsi="Times New Roman" w:cs="Times New Roman"/>
          <w:sz w:val="24"/>
          <w:szCs w:val="24"/>
        </w:rPr>
        <w:t xml:space="preserve"> инвестиционной деятельности (полное наименование</w:t>
      </w:r>
      <w:r w:rsidRPr="006C5913">
        <w:rPr>
          <w:rFonts w:ascii="Times New Roman" w:hAnsi="Times New Roman" w:cs="Times New Roman"/>
          <w:sz w:val="24"/>
          <w:szCs w:val="24"/>
        </w:rPr>
        <w:t xml:space="preserve"> организации, индивидуального предпринимателя), заявившего</w:t>
      </w:r>
      <w:r w:rsidR="00334951" w:rsidRPr="006C5913">
        <w:rPr>
          <w:rFonts w:ascii="Times New Roman" w:hAnsi="Times New Roman" w:cs="Times New Roman"/>
          <w:sz w:val="24"/>
          <w:szCs w:val="24"/>
        </w:rPr>
        <w:t xml:space="preserve"> инвестиционный</w:t>
      </w:r>
      <w:r w:rsidRPr="006C5913">
        <w:rPr>
          <w:rFonts w:ascii="Times New Roman" w:hAnsi="Times New Roman" w:cs="Times New Roman"/>
          <w:sz w:val="24"/>
          <w:szCs w:val="24"/>
        </w:rPr>
        <w:t xml:space="preserve"> проект для включения в Перечень приоритетных инвестиционных проектов _________________ __________</w:t>
      </w:r>
      <w:r w:rsidR="00334951" w:rsidRPr="006C5913">
        <w:rPr>
          <w:rFonts w:ascii="Times New Roman" w:hAnsi="Times New Roman" w:cs="Times New Roman"/>
          <w:sz w:val="24"/>
          <w:szCs w:val="24"/>
        </w:rPr>
        <w:t>___________________________________________</w:t>
      </w:r>
      <w:r w:rsidRPr="006C5913">
        <w:rPr>
          <w:rFonts w:ascii="Times New Roman" w:hAnsi="Times New Roman" w:cs="Times New Roman"/>
          <w:sz w:val="24"/>
          <w:szCs w:val="24"/>
        </w:rPr>
        <w:t>______________________</w:t>
      </w:r>
    </w:p>
    <w:p w14:paraId="756B878F"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ИНН/ОГРН _________________________________________________________________</w:t>
      </w:r>
    </w:p>
    <w:p w14:paraId="393C7F5F"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Ф.И.О. руководителя ___</w:t>
      </w:r>
      <w:r w:rsidR="00C11D2C" w:rsidRPr="006C5913">
        <w:rPr>
          <w:rFonts w:ascii="Times New Roman" w:hAnsi="Times New Roman" w:cs="Times New Roman"/>
          <w:sz w:val="24"/>
          <w:szCs w:val="24"/>
        </w:rPr>
        <w:softHyphen/>
      </w:r>
      <w:r w:rsidR="00C11D2C" w:rsidRPr="006C5913">
        <w:rPr>
          <w:rFonts w:ascii="Times New Roman" w:hAnsi="Times New Roman" w:cs="Times New Roman"/>
          <w:sz w:val="24"/>
          <w:szCs w:val="24"/>
        </w:rPr>
        <w:softHyphen/>
        <w:t>__</w:t>
      </w:r>
      <w:r w:rsidRPr="006C5913">
        <w:rPr>
          <w:rFonts w:ascii="Times New Roman" w:hAnsi="Times New Roman" w:cs="Times New Roman"/>
          <w:sz w:val="24"/>
          <w:szCs w:val="24"/>
        </w:rPr>
        <w:t>____________________________________________________</w:t>
      </w:r>
    </w:p>
    <w:p w14:paraId="60EF3441"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Юридический и фактический адреса инициатора _________</w:t>
      </w:r>
      <w:r w:rsidR="00C11D2C" w:rsidRPr="006C5913">
        <w:rPr>
          <w:rFonts w:ascii="Times New Roman" w:hAnsi="Times New Roman" w:cs="Times New Roman"/>
          <w:sz w:val="24"/>
          <w:szCs w:val="24"/>
        </w:rPr>
        <w:t>__</w:t>
      </w:r>
      <w:r w:rsidRPr="006C5913">
        <w:rPr>
          <w:rFonts w:ascii="Times New Roman" w:hAnsi="Times New Roman" w:cs="Times New Roman"/>
          <w:sz w:val="24"/>
          <w:szCs w:val="24"/>
        </w:rPr>
        <w:t>______________________</w:t>
      </w:r>
    </w:p>
    <w:p w14:paraId="53B48C29"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___________________________________________________________________________</w:t>
      </w:r>
    </w:p>
    <w:p w14:paraId="5071E5F9"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Головная организация/ведомственная принадлежность (если имеется) __</w:t>
      </w:r>
      <w:r w:rsidR="00C11D2C" w:rsidRPr="006C5913">
        <w:rPr>
          <w:rFonts w:ascii="Times New Roman" w:hAnsi="Times New Roman" w:cs="Times New Roman"/>
          <w:sz w:val="24"/>
          <w:szCs w:val="24"/>
        </w:rPr>
        <w:t>_____</w:t>
      </w:r>
      <w:r w:rsidRPr="006C5913">
        <w:rPr>
          <w:rFonts w:ascii="Times New Roman" w:hAnsi="Times New Roman" w:cs="Times New Roman"/>
          <w:sz w:val="24"/>
          <w:szCs w:val="24"/>
        </w:rPr>
        <w:t>________</w:t>
      </w:r>
    </w:p>
    <w:p w14:paraId="3C905C92"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___________________________________________________________________________</w:t>
      </w:r>
    </w:p>
    <w:p w14:paraId="093C2216"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Сведения о дочерних и зависимых организациях ___________________</w:t>
      </w:r>
      <w:r w:rsidR="00C11D2C" w:rsidRPr="006C5913">
        <w:rPr>
          <w:rFonts w:ascii="Times New Roman" w:hAnsi="Times New Roman" w:cs="Times New Roman"/>
          <w:sz w:val="24"/>
          <w:szCs w:val="24"/>
        </w:rPr>
        <w:t>____</w:t>
      </w:r>
      <w:r w:rsidRPr="006C5913">
        <w:rPr>
          <w:rFonts w:ascii="Times New Roman" w:hAnsi="Times New Roman" w:cs="Times New Roman"/>
          <w:sz w:val="24"/>
          <w:szCs w:val="24"/>
        </w:rPr>
        <w:t>___________</w:t>
      </w:r>
    </w:p>
    <w:p w14:paraId="62F45FAF"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___________________________________________________________________________</w:t>
      </w:r>
    </w:p>
    <w:p w14:paraId="5407B788" w14:textId="77777777" w:rsidR="00334951" w:rsidRPr="006C5913" w:rsidRDefault="00334951" w:rsidP="00C11D2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6C5913" w:rsidRPr="006C5913" w14:paraId="0AF6754C" w14:textId="77777777">
        <w:tc>
          <w:tcPr>
            <w:tcW w:w="4534" w:type="dxa"/>
          </w:tcPr>
          <w:p w14:paraId="4718B904" w14:textId="77777777" w:rsidR="00334951" w:rsidRPr="006C5913" w:rsidRDefault="00334951" w:rsidP="00C11D2C">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Наименование дочерней организации (филиала)</w:t>
            </w:r>
          </w:p>
        </w:tc>
        <w:tc>
          <w:tcPr>
            <w:tcW w:w="4534" w:type="dxa"/>
          </w:tcPr>
          <w:p w14:paraId="1A7EBBC7" w14:textId="77777777" w:rsidR="00334951" w:rsidRPr="006C5913" w:rsidRDefault="00334951" w:rsidP="00C11D2C">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Юридический адрес</w:t>
            </w:r>
          </w:p>
        </w:tc>
      </w:tr>
      <w:tr w:rsidR="006C5913" w:rsidRPr="006C5913" w14:paraId="29AC9CDE" w14:textId="77777777">
        <w:tc>
          <w:tcPr>
            <w:tcW w:w="4534" w:type="dxa"/>
          </w:tcPr>
          <w:p w14:paraId="2BFE9A56" w14:textId="77777777" w:rsidR="00334951" w:rsidRPr="006C5913" w:rsidRDefault="00334951" w:rsidP="00C11D2C">
            <w:pPr>
              <w:pStyle w:val="ConsPlusNormal"/>
              <w:jc w:val="both"/>
              <w:rPr>
                <w:rFonts w:ascii="Times New Roman" w:hAnsi="Times New Roman" w:cs="Times New Roman"/>
                <w:sz w:val="24"/>
                <w:szCs w:val="24"/>
              </w:rPr>
            </w:pPr>
          </w:p>
        </w:tc>
        <w:tc>
          <w:tcPr>
            <w:tcW w:w="4534" w:type="dxa"/>
          </w:tcPr>
          <w:p w14:paraId="617391C8" w14:textId="77777777" w:rsidR="00334951" w:rsidRPr="006C5913" w:rsidRDefault="00334951" w:rsidP="00C11D2C">
            <w:pPr>
              <w:pStyle w:val="ConsPlusNormal"/>
              <w:jc w:val="both"/>
              <w:rPr>
                <w:rFonts w:ascii="Times New Roman" w:hAnsi="Times New Roman" w:cs="Times New Roman"/>
                <w:sz w:val="24"/>
                <w:szCs w:val="24"/>
              </w:rPr>
            </w:pPr>
          </w:p>
        </w:tc>
      </w:tr>
      <w:tr w:rsidR="00334951" w:rsidRPr="006C5913" w14:paraId="00AEC092" w14:textId="77777777">
        <w:tc>
          <w:tcPr>
            <w:tcW w:w="4534" w:type="dxa"/>
          </w:tcPr>
          <w:p w14:paraId="5E0ACA1C" w14:textId="77777777" w:rsidR="00334951" w:rsidRPr="006C5913" w:rsidRDefault="00334951" w:rsidP="00C11D2C">
            <w:pPr>
              <w:pStyle w:val="ConsPlusNormal"/>
              <w:jc w:val="both"/>
              <w:rPr>
                <w:rFonts w:ascii="Times New Roman" w:hAnsi="Times New Roman" w:cs="Times New Roman"/>
                <w:sz w:val="24"/>
                <w:szCs w:val="24"/>
              </w:rPr>
            </w:pPr>
          </w:p>
        </w:tc>
        <w:tc>
          <w:tcPr>
            <w:tcW w:w="4534" w:type="dxa"/>
          </w:tcPr>
          <w:p w14:paraId="5EF88FBA" w14:textId="77777777" w:rsidR="00334951" w:rsidRPr="006C5913" w:rsidRDefault="00334951" w:rsidP="00C11D2C">
            <w:pPr>
              <w:pStyle w:val="ConsPlusNormal"/>
              <w:jc w:val="both"/>
              <w:rPr>
                <w:rFonts w:ascii="Times New Roman" w:hAnsi="Times New Roman" w:cs="Times New Roman"/>
                <w:sz w:val="24"/>
                <w:szCs w:val="24"/>
              </w:rPr>
            </w:pPr>
          </w:p>
        </w:tc>
      </w:tr>
    </w:tbl>
    <w:p w14:paraId="4B1E4707" w14:textId="77777777" w:rsidR="00334951" w:rsidRPr="006C5913" w:rsidRDefault="00334951" w:rsidP="00C11D2C">
      <w:pPr>
        <w:pStyle w:val="ConsPlusNormal"/>
        <w:jc w:val="both"/>
        <w:rPr>
          <w:rFonts w:ascii="Times New Roman" w:hAnsi="Times New Roman" w:cs="Times New Roman"/>
          <w:sz w:val="24"/>
          <w:szCs w:val="24"/>
        </w:rPr>
      </w:pPr>
    </w:p>
    <w:p w14:paraId="6397B4E7"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 xml:space="preserve">Номер и почтовый адрес инспекции </w:t>
      </w:r>
      <w:r w:rsidR="001E7E7D" w:rsidRPr="006C5913">
        <w:rPr>
          <w:rFonts w:ascii="Times New Roman" w:hAnsi="Times New Roman" w:cs="Times New Roman"/>
          <w:sz w:val="24"/>
          <w:szCs w:val="24"/>
        </w:rPr>
        <w:t>ф</w:t>
      </w:r>
      <w:r w:rsidRPr="006C5913">
        <w:rPr>
          <w:rFonts w:ascii="Times New Roman" w:hAnsi="Times New Roman" w:cs="Times New Roman"/>
          <w:sz w:val="24"/>
          <w:szCs w:val="24"/>
        </w:rPr>
        <w:t>едеральной налоговой службы, в которой</w:t>
      </w:r>
      <w:r w:rsidR="00C11D2C" w:rsidRPr="006C5913">
        <w:rPr>
          <w:rFonts w:ascii="Times New Roman" w:hAnsi="Times New Roman" w:cs="Times New Roman"/>
          <w:sz w:val="24"/>
          <w:szCs w:val="24"/>
        </w:rPr>
        <w:t xml:space="preserve"> зарегистрирован субъект</w:t>
      </w:r>
      <w:r w:rsidRPr="006C5913">
        <w:rPr>
          <w:rFonts w:ascii="Times New Roman" w:hAnsi="Times New Roman" w:cs="Times New Roman"/>
          <w:sz w:val="24"/>
          <w:szCs w:val="24"/>
        </w:rPr>
        <w:t xml:space="preserve"> инвестиционной деятельности в качестве</w:t>
      </w:r>
      <w:r w:rsidR="00C11D2C" w:rsidRPr="006C5913">
        <w:rPr>
          <w:rFonts w:ascii="Times New Roman" w:hAnsi="Times New Roman" w:cs="Times New Roman"/>
          <w:sz w:val="24"/>
          <w:szCs w:val="24"/>
        </w:rPr>
        <w:t xml:space="preserve"> </w:t>
      </w:r>
      <w:r w:rsidRPr="006C5913">
        <w:rPr>
          <w:rFonts w:ascii="Times New Roman" w:hAnsi="Times New Roman" w:cs="Times New Roman"/>
          <w:sz w:val="24"/>
          <w:szCs w:val="24"/>
        </w:rPr>
        <w:t>налогоплательщика _______________________________________________________</w:t>
      </w:r>
      <w:r w:rsidR="00C11D2C" w:rsidRPr="006C5913">
        <w:rPr>
          <w:rFonts w:ascii="Times New Roman" w:hAnsi="Times New Roman" w:cs="Times New Roman"/>
          <w:sz w:val="24"/>
          <w:szCs w:val="24"/>
        </w:rPr>
        <w:t>__________________</w:t>
      </w:r>
      <w:r w:rsidRPr="006C5913">
        <w:rPr>
          <w:rFonts w:ascii="Times New Roman" w:hAnsi="Times New Roman" w:cs="Times New Roman"/>
          <w:sz w:val="24"/>
          <w:szCs w:val="24"/>
        </w:rPr>
        <w:t>__</w:t>
      </w:r>
    </w:p>
    <w:p w14:paraId="4E03F3A9"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___________________________________________________________________________</w:t>
      </w:r>
    </w:p>
    <w:p w14:paraId="08A769E6"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Краткое описание текущей деятельности субъ</w:t>
      </w:r>
      <w:r w:rsidR="00C11D2C" w:rsidRPr="006C5913">
        <w:rPr>
          <w:rFonts w:ascii="Times New Roman" w:hAnsi="Times New Roman" w:cs="Times New Roman"/>
          <w:sz w:val="24"/>
          <w:szCs w:val="24"/>
        </w:rPr>
        <w:t>екта инвестиционной деятельности _____</w:t>
      </w:r>
    </w:p>
    <w:p w14:paraId="19964551"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___________________________________________________________________________</w:t>
      </w:r>
      <w:r w:rsidR="00C11D2C" w:rsidRPr="006C5913">
        <w:rPr>
          <w:rFonts w:ascii="Times New Roman" w:hAnsi="Times New Roman" w:cs="Times New Roman"/>
          <w:sz w:val="24"/>
          <w:szCs w:val="24"/>
        </w:rPr>
        <w:t>___________________________________________________________________________</w:t>
      </w:r>
    </w:p>
    <w:p w14:paraId="34EE0713" w14:textId="77777777" w:rsidR="00334951" w:rsidRPr="006C5913" w:rsidRDefault="00C11D2C"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Наименование инвестиционного</w:t>
      </w:r>
      <w:r w:rsidR="00334951" w:rsidRPr="006C5913">
        <w:rPr>
          <w:rFonts w:ascii="Times New Roman" w:hAnsi="Times New Roman" w:cs="Times New Roman"/>
          <w:sz w:val="24"/>
          <w:szCs w:val="24"/>
        </w:rPr>
        <w:t xml:space="preserve"> проекта, заявленного для включения в Перечень</w:t>
      </w:r>
      <w:r w:rsidRPr="006C5913">
        <w:rPr>
          <w:rFonts w:ascii="Times New Roman" w:hAnsi="Times New Roman" w:cs="Times New Roman"/>
          <w:sz w:val="24"/>
          <w:szCs w:val="24"/>
        </w:rPr>
        <w:t xml:space="preserve"> </w:t>
      </w:r>
      <w:r w:rsidR="00334951" w:rsidRPr="006C5913">
        <w:rPr>
          <w:rFonts w:ascii="Times New Roman" w:hAnsi="Times New Roman" w:cs="Times New Roman"/>
          <w:sz w:val="24"/>
          <w:szCs w:val="24"/>
        </w:rPr>
        <w:t>приоритетных инвестиционных проектов ___________________________________</w:t>
      </w:r>
      <w:r w:rsidRPr="006C5913">
        <w:rPr>
          <w:rFonts w:ascii="Times New Roman" w:hAnsi="Times New Roman" w:cs="Times New Roman"/>
          <w:sz w:val="24"/>
          <w:szCs w:val="24"/>
        </w:rPr>
        <w:t>_</w:t>
      </w:r>
      <w:r w:rsidR="00334951" w:rsidRPr="006C5913">
        <w:rPr>
          <w:rFonts w:ascii="Times New Roman" w:hAnsi="Times New Roman" w:cs="Times New Roman"/>
          <w:sz w:val="24"/>
          <w:szCs w:val="24"/>
        </w:rPr>
        <w:t>___</w:t>
      </w:r>
    </w:p>
    <w:p w14:paraId="2A9224CB"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__________________________________________________</w:t>
      </w:r>
      <w:r w:rsidR="001E7E7D" w:rsidRPr="006C5913">
        <w:rPr>
          <w:rFonts w:ascii="Times New Roman" w:hAnsi="Times New Roman" w:cs="Times New Roman"/>
          <w:sz w:val="24"/>
          <w:szCs w:val="24"/>
        </w:rPr>
        <w:t>___________________________________________________________________________</w:t>
      </w:r>
      <w:r w:rsidRPr="006C5913">
        <w:rPr>
          <w:rFonts w:ascii="Times New Roman" w:hAnsi="Times New Roman" w:cs="Times New Roman"/>
          <w:sz w:val="24"/>
          <w:szCs w:val="24"/>
        </w:rPr>
        <w:t>_________________________</w:t>
      </w:r>
    </w:p>
    <w:p w14:paraId="439A3EC3"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Краткое описание инвестиционного проекта, заявленного для включения в</w:t>
      </w:r>
      <w:r w:rsidR="001E7E7D" w:rsidRPr="006C5913">
        <w:rPr>
          <w:rFonts w:ascii="Times New Roman" w:hAnsi="Times New Roman" w:cs="Times New Roman"/>
          <w:sz w:val="24"/>
          <w:szCs w:val="24"/>
        </w:rPr>
        <w:t xml:space="preserve"> </w:t>
      </w:r>
      <w:r w:rsidRPr="006C5913">
        <w:rPr>
          <w:rFonts w:ascii="Times New Roman" w:hAnsi="Times New Roman" w:cs="Times New Roman"/>
          <w:sz w:val="24"/>
          <w:szCs w:val="24"/>
        </w:rPr>
        <w:t>Перечень приоритетных инвестиционных проектов, и результатов его реализации</w:t>
      </w:r>
      <w:r w:rsidR="001E7E7D" w:rsidRPr="006C5913">
        <w:rPr>
          <w:rFonts w:ascii="Times New Roman" w:hAnsi="Times New Roman" w:cs="Times New Roman"/>
          <w:sz w:val="24"/>
          <w:szCs w:val="24"/>
        </w:rPr>
        <w:t xml:space="preserve"> _____________</w:t>
      </w:r>
    </w:p>
    <w:p w14:paraId="0F668F77"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___________________________________________________________________________</w:t>
      </w:r>
    </w:p>
    <w:p w14:paraId="6C9A8CCA"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___________________________________________________________________________</w:t>
      </w:r>
    </w:p>
    <w:p w14:paraId="001802F2"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___________________________________________________________________________</w:t>
      </w:r>
    </w:p>
    <w:p w14:paraId="34359E36"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 xml:space="preserve">Вид(ы) экономической деятельности по проекту согласно </w:t>
      </w:r>
      <w:hyperlink r:id="rId18" w:history="1">
        <w:r w:rsidRPr="006C5913">
          <w:rPr>
            <w:rFonts w:ascii="Times New Roman" w:hAnsi="Times New Roman" w:cs="Times New Roman"/>
            <w:sz w:val="24"/>
            <w:szCs w:val="24"/>
          </w:rPr>
          <w:t>ОКВЭД</w:t>
        </w:r>
      </w:hyperlink>
      <w:r w:rsidRPr="006C5913">
        <w:rPr>
          <w:rFonts w:ascii="Times New Roman" w:hAnsi="Times New Roman" w:cs="Times New Roman"/>
          <w:sz w:val="24"/>
          <w:szCs w:val="24"/>
        </w:rPr>
        <w:t xml:space="preserve"> ___________</w:t>
      </w:r>
      <w:r w:rsidR="001E7E7D" w:rsidRPr="006C5913">
        <w:rPr>
          <w:rFonts w:ascii="Times New Roman" w:hAnsi="Times New Roman" w:cs="Times New Roman"/>
          <w:sz w:val="24"/>
          <w:szCs w:val="24"/>
        </w:rPr>
        <w:t>___</w:t>
      </w:r>
      <w:r w:rsidRPr="006C5913">
        <w:rPr>
          <w:rFonts w:ascii="Times New Roman" w:hAnsi="Times New Roman" w:cs="Times New Roman"/>
          <w:sz w:val="24"/>
          <w:szCs w:val="24"/>
        </w:rPr>
        <w:t>____</w:t>
      </w:r>
    </w:p>
    <w:p w14:paraId="08033C1D"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___________________________________________________________________________</w:t>
      </w:r>
    </w:p>
    <w:p w14:paraId="7F25D203"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План-график мероприятий по инвестиционному проекту:</w:t>
      </w:r>
    </w:p>
    <w:p w14:paraId="68F6C71B" w14:textId="77777777" w:rsidR="00334951" w:rsidRPr="006C5913" w:rsidRDefault="00334951" w:rsidP="00C11D2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813"/>
        <w:gridCol w:w="1813"/>
        <w:gridCol w:w="1813"/>
      </w:tblGrid>
      <w:tr w:rsidR="006C5913" w:rsidRPr="006C5913" w14:paraId="0E1A4E9F" w14:textId="77777777">
        <w:tc>
          <w:tcPr>
            <w:tcW w:w="3628" w:type="dxa"/>
          </w:tcPr>
          <w:p w14:paraId="5E414720" w14:textId="77777777" w:rsidR="00334951" w:rsidRPr="006C5913" w:rsidRDefault="00334951" w:rsidP="001E7E7D">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Наименование этапа (мероприятия) реализации проекта</w:t>
            </w:r>
          </w:p>
        </w:tc>
        <w:tc>
          <w:tcPr>
            <w:tcW w:w="1813" w:type="dxa"/>
          </w:tcPr>
          <w:p w14:paraId="09527B2F" w14:textId="77777777" w:rsidR="00334951" w:rsidRPr="006C5913" w:rsidRDefault="00334951" w:rsidP="001E7E7D">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Срок выполнения</w:t>
            </w:r>
          </w:p>
        </w:tc>
        <w:tc>
          <w:tcPr>
            <w:tcW w:w="1813" w:type="dxa"/>
          </w:tcPr>
          <w:p w14:paraId="3C4C6469" w14:textId="77777777" w:rsidR="001E7E7D" w:rsidRPr="006C5913" w:rsidRDefault="00334951" w:rsidP="001E7E7D">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 xml:space="preserve">Стоимость работ </w:t>
            </w:r>
          </w:p>
          <w:p w14:paraId="59B4DBAC" w14:textId="77777777" w:rsidR="00334951" w:rsidRPr="006C5913" w:rsidRDefault="00334951" w:rsidP="001E7E7D">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(млн. рублей)</w:t>
            </w:r>
          </w:p>
        </w:tc>
        <w:tc>
          <w:tcPr>
            <w:tcW w:w="1813" w:type="dxa"/>
          </w:tcPr>
          <w:p w14:paraId="0A5C32EC" w14:textId="77777777" w:rsidR="00334951" w:rsidRPr="006C5913" w:rsidRDefault="00334951" w:rsidP="001E7E7D">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 xml:space="preserve">Комментарии </w:t>
            </w:r>
            <w:hyperlink w:anchor="P335" w:history="1">
              <w:r w:rsidRPr="006C5913">
                <w:rPr>
                  <w:rFonts w:ascii="Times New Roman" w:hAnsi="Times New Roman" w:cs="Times New Roman"/>
                  <w:sz w:val="24"/>
                  <w:szCs w:val="24"/>
                </w:rPr>
                <w:t>&lt;*&gt;</w:t>
              </w:r>
            </w:hyperlink>
          </w:p>
        </w:tc>
      </w:tr>
      <w:tr w:rsidR="006C5913" w:rsidRPr="006C5913" w14:paraId="634A1EC3" w14:textId="77777777">
        <w:tc>
          <w:tcPr>
            <w:tcW w:w="3628" w:type="dxa"/>
          </w:tcPr>
          <w:p w14:paraId="2246D6CC" w14:textId="77777777" w:rsidR="00334951" w:rsidRPr="006C5913" w:rsidRDefault="00334951" w:rsidP="00C11D2C">
            <w:pPr>
              <w:pStyle w:val="ConsPlusNormal"/>
              <w:jc w:val="both"/>
              <w:rPr>
                <w:rFonts w:ascii="Times New Roman" w:hAnsi="Times New Roman" w:cs="Times New Roman"/>
                <w:sz w:val="24"/>
                <w:szCs w:val="24"/>
              </w:rPr>
            </w:pPr>
            <w:r w:rsidRPr="006C5913">
              <w:rPr>
                <w:rFonts w:ascii="Times New Roman" w:hAnsi="Times New Roman" w:cs="Times New Roman"/>
                <w:sz w:val="24"/>
                <w:szCs w:val="24"/>
              </w:rPr>
              <w:t>1)</w:t>
            </w:r>
          </w:p>
        </w:tc>
        <w:tc>
          <w:tcPr>
            <w:tcW w:w="1813" w:type="dxa"/>
          </w:tcPr>
          <w:p w14:paraId="12AB09F5" w14:textId="77777777" w:rsidR="00334951" w:rsidRPr="006C5913" w:rsidRDefault="00334951" w:rsidP="00C11D2C">
            <w:pPr>
              <w:pStyle w:val="ConsPlusNormal"/>
              <w:jc w:val="both"/>
              <w:rPr>
                <w:rFonts w:ascii="Times New Roman" w:hAnsi="Times New Roman" w:cs="Times New Roman"/>
                <w:sz w:val="24"/>
                <w:szCs w:val="24"/>
              </w:rPr>
            </w:pPr>
          </w:p>
        </w:tc>
        <w:tc>
          <w:tcPr>
            <w:tcW w:w="1813" w:type="dxa"/>
          </w:tcPr>
          <w:p w14:paraId="46A9B82C" w14:textId="77777777" w:rsidR="00334951" w:rsidRPr="006C5913" w:rsidRDefault="00334951" w:rsidP="00C11D2C">
            <w:pPr>
              <w:pStyle w:val="ConsPlusNormal"/>
              <w:jc w:val="both"/>
              <w:rPr>
                <w:rFonts w:ascii="Times New Roman" w:hAnsi="Times New Roman" w:cs="Times New Roman"/>
                <w:sz w:val="24"/>
                <w:szCs w:val="24"/>
              </w:rPr>
            </w:pPr>
          </w:p>
        </w:tc>
        <w:tc>
          <w:tcPr>
            <w:tcW w:w="1813" w:type="dxa"/>
          </w:tcPr>
          <w:p w14:paraId="780B445A" w14:textId="77777777" w:rsidR="00334951" w:rsidRPr="006C5913" w:rsidRDefault="00334951" w:rsidP="00C11D2C">
            <w:pPr>
              <w:pStyle w:val="ConsPlusNormal"/>
              <w:jc w:val="both"/>
              <w:rPr>
                <w:rFonts w:ascii="Times New Roman" w:hAnsi="Times New Roman" w:cs="Times New Roman"/>
                <w:sz w:val="24"/>
                <w:szCs w:val="24"/>
              </w:rPr>
            </w:pPr>
          </w:p>
        </w:tc>
      </w:tr>
      <w:tr w:rsidR="006C5913" w:rsidRPr="006C5913" w14:paraId="7D3DB9F1" w14:textId="77777777">
        <w:tc>
          <w:tcPr>
            <w:tcW w:w="3628" w:type="dxa"/>
          </w:tcPr>
          <w:p w14:paraId="2D8B189A" w14:textId="77777777" w:rsidR="00334951" w:rsidRPr="006C5913" w:rsidRDefault="00334951" w:rsidP="00C11D2C">
            <w:pPr>
              <w:pStyle w:val="ConsPlusNormal"/>
              <w:jc w:val="both"/>
              <w:rPr>
                <w:rFonts w:ascii="Times New Roman" w:hAnsi="Times New Roman" w:cs="Times New Roman"/>
                <w:sz w:val="24"/>
                <w:szCs w:val="24"/>
              </w:rPr>
            </w:pPr>
            <w:r w:rsidRPr="006C5913">
              <w:rPr>
                <w:rFonts w:ascii="Times New Roman" w:hAnsi="Times New Roman" w:cs="Times New Roman"/>
                <w:sz w:val="24"/>
                <w:szCs w:val="24"/>
              </w:rPr>
              <w:t>2)</w:t>
            </w:r>
          </w:p>
        </w:tc>
        <w:tc>
          <w:tcPr>
            <w:tcW w:w="1813" w:type="dxa"/>
          </w:tcPr>
          <w:p w14:paraId="4C3B85CA" w14:textId="77777777" w:rsidR="00334951" w:rsidRPr="006C5913" w:rsidRDefault="00334951" w:rsidP="00C11D2C">
            <w:pPr>
              <w:pStyle w:val="ConsPlusNormal"/>
              <w:jc w:val="both"/>
              <w:rPr>
                <w:rFonts w:ascii="Times New Roman" w:hAnsi="Times New Roman" w:cs="Times New Roman"/>
                <w:sz w:val="24"/>
                <w:szCs w:val="24"/>
              </w:rPr>
            </w:pPr>
          </w:p>
        </w:tc>
        <w:tc>
          <w:tcPr>
            <w:tcW w:w="1813" w:type="dxa"/>
          </w:tcPr>
          <w:p w14:paraId="228878EA" w14:textId="77777777" w:rsidR="00334951" w:rsidRPr="006C5913" w:rsidRDefault="00334951" w:rsidP="00C11D2C">
            <w:pPr>
              <w:pStyle w:val="ConsPlusNormal"/>
              <w:jc w:val="both"/>
              <w:rPr>
                <w:rFonts w:ascii="Times New Roman" w:hAnsi="Times New Roman" w:cs="Times New Roman"/>
                <w:sz w:val="24"/>
                <w:szCs w:val="24"/>
              </w:rPr>
            </w:pPr>
          </w:p>
        </w:tc>
        <w:tc>
          <w:tcPr>
            <w:tcW w:w="1813" w:type="dxa"/>
          </w:tcPr>
          <w:p w14:paraId="68937D60" w14:textId="77777777" w:rsidR="00334951" w:rsidRPr="006C5913" w:rsidRDefault="00334951" w:rsidP="00C11D2C">
            <w:pPr>
              <w:pStyle w:val="ConsPlusNormal"/>
              <w:jc w:val="both"/>
              <w:rPr>
                <w:rFonts w:ascii="Times New Roman" w:hAnsi="Times New Roman" w:cs="Times New Roman"/>
                <w:sz w:val="24"/>
                <w:szCs w:val="24"/>
              </w:rPr>
            </w:pPr>
          </w:p>
        </w:tc>
      </w:tr>
      <w:tr w:rsidR="006C5913" w:rsidRPr="006C5913" w14:paraId="0A5D542A" w14:textId="77777777">
        <w:tc>
          <w:tcPr>
            <w:tcW w:w="3628" w:type="dxa"/>
          </w:tcPr>
          <w:p w14:paraId="44134C3C" w14:textId="77777777" w:rsidR="00334951" w:rsidRPr="006C5913" w:rsidRDefault="00334951" w:rsidP="00C11D2C">
            <w:pPr>
              <w:pStyle w:val="ConsPlusNormal"/>
              <w:jc w:val="both"/>
              <w:rPr>
                <w:rFonts w:ascii="Times New Roman" w:hAnsi="Times New Roman" w:cs="Times New Roman"/>
                <w:sz w:val="24"/>
                <w:szCs w:val="24"/>
              </w:rPr>
            </w:pPr>
            <w:r w:rsidRPr="006C5913">
              <w:rPr>
                <w:rFonts w:ascii="Times New Roman" w:hAnsi="Times New Roman" w:cs="Times New Roman"/>
                <w:sz w:val="24"/>
                <w:szCs w:val="24"/>
              </w:rPr>
              <w:t>3)</w:t>
            </w:r>
          </w:p>
        </w:tc>
        <w:tc>
          <w:tcPr>
            <w:tcW w:w="1813" w:type="dxa"/>
          </w:tcPr>
          <w:p w14:paraId="3360730A" w14:textId="77777777" w:rsidR="00334951" w:rsidRPr="006C5913" w:rsidRDefault="00334951" w:rsidP="00C11D2C">
            <w:pPr>
              <w:pStyle w:val="ConsPlusNormal"/>
              <w:jc w:val="both"/>
              <w:rPr>
                <w:rFonts w:ascii="Times New Roman" w:hAnsi="Times New Roman" w:cs="Times New Roman"/>
                <w:sz w:val="24"/>
                <w:szCs w:val="24"/>
              </w:rPr>
            </w:pPr>
          </w:p>
        </w:tc>
        <w:tc>
          <w:tcPr>
            <w:tcW w:w="1813" w:type="dxa"/>
          </w:tcPr>
          <w:p w14:paraId="162A06ED" w14:textId="77777777" w:rsidR="00334951" w:rsidRPr="006C5913" w:rsidRDefault="00334951" w:rsidP="00C11D2C">
            <w:pPr>
              <w:pStyle w:val="ConsPlusNormal"/>
              <w:jc w:val="both"/>
              <w:rPr>
                <w:rFonts w:ascii="Times New Roman" w:hAnsi="Times New Roman" w:cs="Times New Roman"/>
                <w:sz w:val="24"/>
                <w:szCs w:val="24"/>
              </w:rPr>
            </w:pPr>
          </w:p>
        </w:tc>
        <w:tc>
          <w:tcPr>
            <w:tcW w:w="1813" w:type="dxa"/>
          </w:tcPr>
          <w:p w14:paraId="65585FBA" w14:textId="77777777" w:rsidR="00334951" w:rsidRPr="006C5913" w:rsidRDefault="00334951" w:rsidP="00C11D2C">
            <w:pPr>
              <w:pStyle w:val="ConsPlusNormal"/>
              <w:jc w:val="both"/>
              <w:rPr>
                <w:rFonts w:ascii="Times New Roman" w:hAnsi="Times New Roman" w:cs="Times New Roman"/>
                <w:sz w:val="24"/>
                <w:szCs w:val="24"/>
              </w:rPr>
            </w:pPr>
          </w:p>
        </w:tc>
      </w:tr>
      <w:tr w:rsidR="006C5913" w:rsidRPr="006C5913" w14:paraId="4D0BB76C" w14:textId="77777777">
        <w:tc>
          <w:tcPr>
            <w:tcW w:w="3628" w:type="dxa"/>
          </w:tcPr>
          <w:p w14:paraId="397290D2" w14:textId="77777777" w:rsidR="00334951" w:rsidRPr="006C5913" w:rsidRDefault="00334951" w:rsidP="00C11D2C">
            <w:pPr>
              <w:pStyle w:val="ConsPlusNormal"/>
              <w:jc w:val="both"/>
              <w:rPr>
                <w:rFonts w:ascii="Times New Roman" w:hAnsi="Times New Roman" w:cs="Times New Roman"/>
                <w:sz w:val="24"/>
                <w:szCs w:val="24"/>
              </w:rPr>
            </w:pPr>
            <w:r w:rsidRPr="006C5913">
              <w:rPr>
                <w:rFonts w:ascii="Times New Roman" w:hAnsi="Times New Roman" w:cs="Times New Roman"/>
                <w:sz w:val="24"/>
                <w:szCs w:val="24"/>
              </w:rPr>
              <w:t>...</w:t>
            </w:r>
          </w:p>
        </w:tc>
        <w:tc>
          <w:tcPr>
            <w:tcW w:w="1813" w:type="dxa"/>
          </w:tcPr>
          <w:p w14:paraId="7B2A9FA7" w14:textId="77777777" w:rsidR="00334951" w:rsidRPr="006C5913" w:rsidRDefault="00334951" w:rsidP="00C11D2C">
            <w:pPr>
              <w:pStyle w:val="ConsPlusNormal"/>
              <w:jc w:val="both"/>
              <w:rPr>
                <w:rFonts w:ascii="Times New Roman" w:hAnsi="Times New Roman" w:cs="Times New Roman"/>
                <w:sz w:val="24"/>
                <w:szCs w:val="24"/>
              </w:rPr>
            </w:pPr>
          </w:p>
        </w:tc>
        <w:tc>
          <w:tcPr>
            <w:tcW w:w="1813" w:type="dxa"/>
          </w:tcPr>
          <w:p w14:paraId="2D3BC1EE" w14:textId="77777777" w:rsidR="00334951" w:rsidRPr="006C5913" w:rsidRDefault="00334951" w:rsidP="00C11D2C">
            <w:pPr>
              <w:pStyle w:val="ConsPlusNormal"/>
              <w:jc w:val="both"/>
              <w:rPr>
                <w:rFonts w:ascii="Times New Roman" w:hAnsi="Times New Roman" w:cs="Times New Roman"/>
                <w:sz w:val="24"/>
                <w:szCs w:val="24"/>
              </w:rPr>
            </w:pPr>
          </w:p>
        </w:tc>
        <w:tc>
          <w:tcPr>
            <w:tcW w:w="1813" w:type="dxa"/>
          </w:tcPr>
          <w:p w14:paraId="688B8F77" w14:textId="77777777" w:rsidR="00334951" w:rsidRPr="006C5913" w:rsidRDefault="00334951" w:rsidP="00C11D2C">
            <w:pPr>
              <w:pStyle w:val="ConsPlusNormal"/>
              <w:jc w:val="both"/>
              <w:rPr>
                <w:rFonts w:ascii="Times New Roman" w:hAnsi="Times New Roman" w:cs="Times New Roman"/>
                <w:sz w:val="24"/>
                <w:szCs w:val="24"/>
              </w:rPr>
            </w:pPr>
          </w:p>
        </w:tc>
      </w:tr>
    </w:tbl>
    <w:p w14:paraId="5588995A"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 xml:space="preserve">    --------------------------------</w:t>
      </w:r>
    </w:p>
    <w:p w14:paraId="746FF9D8" w14:textId="77777777" w:rsidR="00334951" w:rsidRPr="006C5913" w:rsidRDefault="00334951" w:rsidP="00C11D2C">
      <w:pPr>
        <w:pStyle w:val="ConsPlusNonformat"/>
        <w:jc w:val="both"/>
        <w:rPr>
          <w:rFonts w:ascii="Times New Roman" w:hAnsi="Times New Roman" w:cs="Times New Roman"/>
          <w:sz w:val="24"/>
          <w:szCs w:val="24"/>
        </w:rPr>
      </w:pPr>
      <w:bookmarkStart w:id="14" w:name="P335"/>
      <w:bookmarkEnd w:id="14"/>
      <w:r w:rsidRPr="006C5913">
        <w:rPr>
          <w:rFonts w:ascii="Times New Roman" w:hAnsi="Times New Roman" w:cs="Times New Roman"/>
          <w:sz w:val="24"/>
          <w:szCs w:val="24"/>
        </w:rPr>
        <w:t xml:space="preserve">    &lt;*&gt;   В комментариях дается описание мероприятий, планируемых к</w:t>
      </w:r>
      <w:r w:rsidR="001E7E7D" w:rsidRPr="006C5913">
        <w:rPr>
          <w:rFonts w:ascii="Times New Roman" w:hAnsi="Times New Roman" w:cs="Times New Roman"/>
          <w:sz w:val="24"/>
          <w:szCs w:val="24"/>
        </w:rPr>
        <w:t xml:space="preserve"> </w:t>
      </w:r>
      <w:r w:rsidRPr="006C5913">
        <w:rPr>
          <w:rFonts w:ascii="Times New Roman" w:hAnsi="Times New Roman" w:cs="Times New Roman"/>
          <w:sz w:val="24"/>
          <w:szCs w:val="24"/>
        </w:rPr>
        <w:t>реализации.</w:t>
      </w:r>
    </w:p>
    <w:p w14:paraId="06D0BFBE" w14:textId="77777777" w:rsidR="00334951" w:rsidRPr="006C5913" w:rsidRDefault="00334951" w:rsidP="00C11D2C">
      <w:pPr>
        <w:pStyle w:val="ConsPlusNonformat"/>
        <w:jc w:val="both"/>
        <w:rPr>
          <w:rFonts w:ascii="Times New Roman" w:hAnsi="Times New Roman" w:cs="Times New Roman"/>
          <w:sz w:val="24"/>
          <w:szCs w:val="24"/>
        </w:rPr>
      </w:pPr>
    </w:p>
    <w:p w14:paraId="1158A1A3" w14:textId="77777777" w:rsidR="00334951" w:rsidRPr="006C5913" w:rsidRDefault="001E7E7D"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Запрашиваемые меры муниципальной поддержки, необходимые для</w:t>
      </w:r>
      <w:r w:rsidR="00334951" w:rsidRPr="006C5913">
        <w:rPr>
          <w:rFonts w:ascii="Times New Roman" w:hAnsi="Times New Roman" w:cs="Times New Roman"/>
          <w:sz w:val="24"/>
          <w:szCs w:val="24"/>
        </w:rPr>
        <w:t xml:space="preserve"> реализации</w:t>
      </w:r>
      <w:r w:rsidRPr="006C5913">
        <w:rPr>
          <w:rFonts w:ascii="Times New Roman" w:hAnsi="Times New Roman" w:cs="Times New Roman"/>
          <w:sz w:val="24"/>
          <w:szCs w:val="24"/>
        </w:rPr>
        <w:t xml:space="preserve">      </w:t>
      </w:r>
      <w:r w:rsidR="00334951" w:rsidRPr="006C5913">
        <w:rPr>
          <w:rFonts w:ascii="Times New Roman" w:hAnsi="Times New Roman" w:cs="Times New Roman"/>
          <w:sz w:val="24"/>
          <w:szCs w:val="24"/>
        </w:rPr>
        <w:t>инвестиционного проекта __</w:t>
      </w:r>
      <w:r w:rsidRPr="006C5913">
        <w:rPr>
          <w:rFonts w:ascii="Times New Roman" w:hAnsi="Times New Roman" w:cs="Times New Roman"/>
          <w:sz w:val="24"/>
          <w:szCs w:val="24"/>
        </w:rPr>
        <w:t>__</w:t>
      </w:r>
      <w:r w:rsidR="00334951" w:rsidRPr="006C5913">
        <w:rPr>
          <w:rFonts w:ascii="Times New Roman" w:hAnsi="Times New Roman" w:cs="Times New Roman"/>
          <w:sz w:val="24"/>
          <w:szCs w:val="24"/>
        </w:rPr>
        <w:t>_________________________________________________</w:t>
      </w:r>
    </w:p>
    <w:p w14:paraId="103D93E1"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___________________________________________________________________________</w:t>
      </w:r>
    </w:p>
    <w:p w14:paraId="255ED1EB"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___________________________________________________________________________</w:t>
      </w:r>
    </w:p>
    <w:p w14:paraId="41A7DA2B"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___________________________________________________________________________</w:t>
      </w:r>
    </w:p>
    <w:p w14:paraId="5F698D7E" w14:textId="77777777" w:rsidR="001E7E7D" w:rsidRPr="006C5913" w:rsidRDefault="001E7E7D" w:rsidP="00C11D2C">
      <w:pPr>
        <w:pStyle w:val="ConsPlusNonformat"/>
        <w:jc w:val="both"/>
        <w:rPr>
          <w:rFonts w:ascii="Times New Roman" w:hAnsi="Times New Roman" w:cs="Times New Roman"/>
          <w:sz w:val="24"/>
          <w:szCs w:val="24"/>
        </w:rPr>
      </w:pPr>
    </w:p>
    <w:p w14:paraId="6F660DDC"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Контактные телефоны: рабочий _______</w:t>
      </w:r>
      <w:r w:rsidR="001E7E7D" w:rsidRPr="006C5913">
        <w:rPr>
          <w:rFonts w:ascii="Times New Roman" w:hAnsi="Times New Roman" w:cs="Times New Roman"/>
          <w:sz w:val="24"/>
          <w:szCs w:val="24"/>
        </w:rPr>
        <w:t>__</w:t>
      </w:r>
      <w:r w:rsidRPr="006C5913">
        <w:rPr>
          <w:rFonts w:ascii="Times New Roman" w:hAnsi="Times New Roman" w:cs="Times New Roman"/>
          <w:sz w:val="24"/>
          <w:szCs w:val="24"/>
        </w:rPr>
        <w:t>______ сотовый ______________</w:t>
      </w:r>
      <w:r w:rsidR="001E7E7D" w:rsidRPr="006C5913">
        <w:rPr>
          <w:rFonts w:ascii="Times New Roman" w:hAnsi="Times New Roman" w:cs="Times New Roman"/>
          <w:sz w:val="24"/>
          <w:szCs w:val="24"/>
        </w:rPr>
        <w:t>_</w:t>
      </w:r>
      <w:r w:rsidRPr="006C5913">
        <w:rPr>
          <w:rFonts w:ascii="Times New Roman" w:hAnsi="Times New Roman" w:cs="Times New Roman"/>
          <w:sz w:val="24"/>
          <w:szCs w:val="24"/>
        </w:rPr>
        <w:t>__________</w:t>
      </w:r>
    </w:p>
    <w:p w14:paraId="392EB120"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Факс ______________________ E-mail:</w:t>
      </w:r>
      <w:r w:rsidR="001E7E7D" w:rsidRPr="006C5913">
        <w:rPr>
          <w:rFonts w:ascii="Times New Roman" w:hAnsi="Times New Roman" w:cs="Times New Roman"/>
          <w:sz w:val="24"/>
          <w:szCs w:val="24"/>
        </w:rPr>
        <w:t xml:space="preserve"> </w:t>
      </w:r>
      <w:r w:rsidRPr="006C5913">
        <w:rPr>
          <w:rFonts w:ascii="Times New Roman" w:hAnsi="Times New Roman" w:cs="Times New Roman"/>
          <w:sz w:val="24"/>
          <w:szCs w:val="24"/>
        </w:rPr>
        <w:t>__</w:t>
      </w:r>
      <w:r w:rsidR="001E7E7D" w:rsidRPr="006C5913">
        <w:rPr>
          <w:rFonts w:ascii="Times New Roman" w:hAnsi="Times New Roman" w:cs="Times New Roman"/>
          <w:sz w:val="24"/>
          <w:szCs w:val="24"/>
        </w:rPr>
        <w:t>_</w:t>
      </w:r>
      <w:r w:rsidRPr="006C5913">
        <w:rPr>
          <w:rFonts w:ascii="Times New Roman" w:hAnsi="Times New Roman" w:cs="Times New Roman"/>
          <w:sz w:val="24"/>
          <w:szCs w:val="24"/>
        </w:rPr>
        <w:t>___________________________</w:t>
      </w:r>
      <w:r w:rsidR="001E7E7D" w:rsidRPr="006C5913">
        <w:rPr>
          <w:rFonts w:ascii="Times New Roman" w:hAnsi="Times New Roman" w:cs="Times New Roman"/>
          <w:sz w:val="24"/>
          <w:szCs w:val="24"/>
        </w:rPr>
        <w:t>_</w:t>
      </w:r>
      <w:r w:rsidRPr="006C5913">
        <w:rPr>
          <w:rFonts w:ascii="Times New Roman" w:hAnsi="Times New Roman" w:cs="Times New Roman"/>
          <w:sz w:val="24"/>
          <w:szCs w:val="24"/>
        </w:rPr>
        <w:t>___________</w:t>
      </w:r>
    </w:p>
    <w:p w14:paraId="4F4DEA5F"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Банковские реквизиты __________________________________________</w:t>
      </w:r>
      <w:r w:rsidR="001E7E7D" w:rsidRPr="006C5913">
        <w:rPr>
          <w:rFonts w:ascii="Times New Roman" w:hAnsi="Times New Roman" w:cs="Times New Roman"/>
          <w:sz w:val="24"/>
          <w:szCs w:val="24"/>
        </w:rPr>
        <w:t>__</w:t>
      </w:r>
      <w:r w:rsidRPr="006C5913">
        <w:rPr>
          <w:rFonts w:ascii="Times New Roman" w:hAnsi="Times New Roman" w:cs="Times New Roman"/>
          <w:sz w:val="24"/>
          <w:szCs w:val="24"/>
        </w:rPr>
        <w:t>____________</w:t>
      </w:r>
    </w:p>
    <w:p w14:paraId="7B251EDE" w14:textId="77777777" w:rsidR="001E7E7D" w:rsidRPr="006C5913" w:rsidRDefault="001E7E7D" w:rsidP="00C11D2C">
      <w:pPr>
        <w:pStyle w:val="ConsPlusNonformat"/>
        <w:jc w:val="both"/>
        <w:rPr>
          <w:rFonts w:ascii="Times New Roman" w:hAnsi="Times New Roman" w:cs="Times New Roman"/>
          <w:sz w:val="24"/>
          <w:szCs w:val="24"/>
        </w:rPr>
      </w:pPr>
    </w:p>
    <w:p w14:paraId="5A1E1B1D"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Контактное лицо (лица), ответственное(ые) за реализацию проекта ____</w:t>
      </w:r>
      <w:r w:rsidR="00475AB6" w:rsidRPr="006C5913">
        <w:rPr>
          <w:rFonts w:ascii="Times New Roman" w:hAnsi="Times New Roman" w:cs="Times New Roman"/>
          <w:sz w:val="24"/>
          <w:szCs w:val="24"/>
        </w:rPr>
        <w:t>_______</w:t>
      </w:r>
      <w:r w:rsidRPr="006C5913">
        <w:rPr>
          <w:rFonts w:ascii="Times New Roman" w:hAnsi="Times New Roman" w:cs="Times New Roman"/>
          <w:sz w:val="24"/>
          <w:szCs w:val="24"/>
        </w:rPr>
        <w:t>_______</w:t>
      </w:r>
    </w:p>
    <w:p w14:paraId="50031A1A"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___________________________________________________________________________</w:t>
      </w:r>
    </w:p>
    <w:p w14:paraId="220D26DF" w14:textId="77777777" w:rsidR="00334951" w:rsidRPr="006C5913" w:rsidRDefault="00334951" w:rsidP="00475AB6">
      <w:pPr>
        <w:pStyle w:val="ConsPlusNonformat"/>
        <w:jc w:val="center"/>
        <w:rPr>
          <w:rFonts w:ascii="Times New Roman" w:hAnsi="Times New Roman" w:cs="Times New Roman"/>
          <w:sz w:val="24"/>
          <w:szCs w:val="24"/>
        </w:rPr>
      </w:pPr>
      <w:r w:rsidRPr="006C5913">
        <w:rPr>
          <w:rFonts w:ascii="Times New Roman" w:hAnsi="Times New Roman" w:cs="Times New Roman"/>
          <w:sz w:val="24"/>
          <w:szCs w:val="24"/>
        </w:rPr>
        <w:t>(Ф.И.О., должность)</w:t>
      </w:r>
    </w:p>
    <w:p w14:paraId="6D99012A" w14:textId="77777777" w:rsidR="00E544CC"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 xml:space="preserve">   </w:t>
      </w:r>
    </w:p>
    <w:p w14:paraId="21CEA564" w14:textId="77777777" w:rsidR="00334951" w:rsidRPr="006C5913" w:rsidRDefault="00F301CF"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Я даю согласие администрации муниципального образования «</w:t>
      </w:r>
      <w:r w:rsidR="00334951" w:rsidRPr="006C5913">
        <w:rPr>
          <w:rFonts w:ascii="Times New Roman" w:hAnsi="Times New Roman" w:cs="Times New Roman"/>
          <w:sz w:val="24"/>
          <w:szCs w:val="24"/>
        </w:rPr>
        <w:t>Холмский</w:t>
      </w:r>
      <w:r w:rsidRPr="006C5913">
        <w:rPr>
          <w:rFonts w:ascii="Times New Roman" w:hAnsi="Times New Roman" w:cs="Times New Roman"/>
          <w:sz w:val="24"/>
          <w:szCs w:val="24"/>
        </w:rPr>
        <w:t xml:space="preserve"> </w:t>
      </w:r>
      <w:r w:rsidR="00334951" w:rsidRPr="006C5913">
        <w:rPr>
          <w:rFonts w:ascii="Times New Roman" w:hAnsi="Times New Roman" w:cs="Times New Roman"/>
          <w:sz w:val="24"/>
          <w:szCs w:val="24"/>
        </w:rPr>
        <w:t>городской   округ</w:t>
      </w:r>
      <w:r w:rsidRPr="006C5913">
        <w:rPr>
          <w:rFonts w:ascii="Times New Roman" w:hAnsi="Times New Roman" w:cs="Times New Roman"/>
          <w:sz w:val="24"/>
          <w:szCs w:val="24"/>
        </w:rPr>
        <w:t>» на обработку, распространение и использование моих персональных данных</w:t>
      </w:r>
      <w:r w:rsidR="00334951" w:rsidRPr="006C5913">
        <w:rPr>
          <w:rFonts w:ascii="Times New Roman" w:hAnsi="Times New Roman" w:cs="Times New Roman"/>
          <w:sz w:val="24"/>
          <w:szCs w:val="24"/>
        </w:rPr>
        <w:t>, а также иных данных, которые необходимы для участия в</w:t>
      </w:r>
      <w:r w:rsidRPr="006C5913">
        <w:rPr>
          <w:rFonts w:ascii="Times New Roman" w:hAnsi="Times New Roman" w:cs="Times New Roman"/>
          <w:sz w:val="24"/>
          <w:szCs w:val="24"/>
        </w:rPr>
        <w:t xml:space="preserve"> </w:t>
      </w:r>
      <w:r w:rsidR="00334951" w:rsidRPr="006C5913">
        <w:rPr>
          <w:rFonts w:ascii="Times New Roman" w:hAnsi="Times New Roman" w:cs="Times New Roman"/>
          <w:sz w:val="24"/>
          <w:szCs w:val="24"/>
        </w:rPr>
        <w:t>отборе инвестиционных проектов, в том числе на получение из соответствующих</w:t>
      </w:r>
      <w:r w:rsidRPr="006C5913">
        <w:rPr>
          <w:rFonts w:ascii="Times New Roman" w:hAnsi="Times New Roman" w:cs="Times New Roman"/>
          <w:sz w:val="24"/>
          <w:szCs w:val="24"/>
        </w:rPr>
        <w:t xml:space="preserve"> </w:t>
      </w:r>
      <w:r w:rsidR="00334951" w:rsidRPr="006C5913">
        <w:rPr>
          <w:rFonts w:ascii="Times New Roman" w:hAnsi="Times New Roman" w:cs="Times New Roman"/>
          <w:sz w:val="24"/>
          <w:szCs w:val="24"/>
        </w:rPr>
        <w:t>органов необходимых документов и информации.</w:t>
      </w:r>
    </w:p>
    <w:p w14:paraId="0FABADFF" w14:textId="77777777" w:rsidR="00334951" w:rsidRPr="006C5913" w:rsidRDefault="00334951" w:rsidP="00C11D2C">
      <w:pPr>
        <w:pStyle w:val="ConsPlusNonformat"/>
        <w:jc w:val="both"/>
        <w:rPr>
          <w:rFonts w:ascii="Times New Roman" w:hAnsi="Times New Roman" w:cs="Times New Roman"/>
          <w:sz w:val="24"/>
          <w:szCs w:val="24"/>
        </w:rPr>
      </w:pPr>
    </w:p>
    <w:p w14:paraId="483EB9BF"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 xml:space="preserve">    Приложения:</w:t>
      </w:r>
    </w:p>
    <w:p w14:paraId="2968B160"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1.</w:t>
      </w:r>
    </w:p>
    <w:p w14:paraId="30697350"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2.</w:t>
      </w:r>
    </w:p>
    <w:p w14:paraId="587989D2"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3.</w:t>
      </w:r>
    </w:p>
    <w:p w14:paraId="49A91B40" w14:textId="77777777" w:rsidR="00F301CF" w:rsidRPr="006C5913" w:rsidRDefault="00F301CF" w:rsidP="00F301CF">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Настоящим гарантирую, что вся представленная информация для участия в отборе инвестиционных проектов достоверна.</w:t>
      </w:r>
    </w:p>
    <w:p w14:paraId="7787378B" w14:textId="77777777" w:rsidR="00334951" w:rsidRPr="006C5913" w:rsidRDefault="00334951" w:rsidP="00C11D2C">
      <w:pPr>
        <w:pStyle w:val="ConsPlusNonformat"/>
        <w:jc w:val="both"/>
        <w:rPr>
          <w:rFonts w:ascii="Times New Roman" w:hAnsi="Times New Roman" w:cs="Times New Roman"/>
          <w:sz w:val="24"/>
          <w:szCs w:val="24"/>
        </w:rPr>
      </w:pPr>
    </w:p>
    <w:p w14:paraId="196AD2C6"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Руководитель юридического лица</w:t>
      </w:r>
    </w:p>
    <w:p w14:paraId="3224B266"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(индивидуальный предприниматель) ______________ ___________________________</w:t>
      </w:r>
    </w:p>
    <w:p w14:paraId="44DCBCEF"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 xml:space="preserve">                          </w:t>
      </w:r>
      <w:r w:rsidR="00F301CF" w:rsidRPr="006C5913">
        <w:rPr>
          <w:rFonts w:ascii="Times New Roman" w:hAnsi="Times New Roman" w:cs="Times New Roman"/>
          <w:sz w:val="24"/>
          <w:szCs w:val="24"/>
        </w:rPr>
        <w:t xml:space="preserve">                                   </w:t>
      </w:r>
      <w:r w:rsidRPr="006C5913">
        <w:rPr>
          <w:rFonts w:ascii="Times New Roman" w:hAnsi="Times New Roman" w:cs="Times New Roman"/>
          <w:sz w:val="24"/>
          <w:szCs w:val="24"/>
        </w:rPr>
        <w:t xml:space="preserve">          (подпись)          </w:t>
      </w:r>
      <w:r w:rsidR="00F301CF" w:rsidRPr="006C5913">
        <w:rPr>
          <w:rFonts w:ascii="Times New Roman" w:hAnsi="Times New Roman" w:cs="Times New Roman"/>
          <w:sz w:val="24"/>
          <w:szCs w:val="24"/>
        </w:rPr>
        <w:t xml:space="preserve">                   </w:t>
      </w:r>
      <w:r w:rsidRPr="006C5913">
        <w:rPr>
          <w:rFonts w:ascii="Times New Roman" w:hAnsi="Times New Roman" w:cs="Times New Roman"/>
          <w:sz w:val="24"/>
          <w:szCs w:val="24"/>
        </w:rPr>
        <w:t xml:space="preserve">  (Ф.И.О.)</w:t>
      </w:r>
    </w:p>
    <w:p w14:paraId="6348FA68" w14:textId="77777777" w:rsidR="00F301CF" w:rsidRPr="006C5913" w:rsidRDefault="00F301CF" w:rsidP="00C11D2C">
      <w:pPr>
        <w:pStyle w:val="ConsPlusNonformat"/>
        <w:jc w:val="both"/>
        <w:rPr>
          <w:rFonts w:ascii="Times New Roman" w:hAnsi="Times New Roman" w:cs="Times New Roman"/>
          <w:sz w:val="24"/>
          <w:szCs w:val="24"/>
        </w:rPr>
      </w:pPr>
    </w:p>
    <w:p w14:paraId="01BB62F8" w14:textId="77777777" w:rsidR="00334951" w:rsidRPr="006C5913" w:rsidRDefault="00334951"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М.П.</w:t>
      </w:r>
    </w:p>
    <w:p w14:paraId="0CD068E3" w14:textId="77777777" w:rsidR="00334951" w:rsidRPr="006C5913" w:rsidRDefault="00054103" w:rsidP="00C11D2C">
      <w:pPr>
        <w:pStyle w:val="ConsPlusNonformat"/>
        <w:jc w:val="both"/>
        <w:rPr>
          <w:rFonts w:ascii="Times New Roman" w:hAnsi="Times New Roman" w:cs="Times New Roman"/>
          <w:sz w:val="24"/>
          <w:szCs w:val="24"/>
        </w:rPr>
      </w:pPr>
      <w:r w:rsidRPr="006C5913">
        <w:rPr>
          <w:rFonts w:ascii="Times New Roman" w:hAnsi="Times New Roman" w:cs="Times New Roman"/>
          <w:sz w:val="24"/>
          <w:szCs w:val="24"/>
        </w:rPr>
        <w:t>«</w:t>
      </w:r>
      <w:r w:rsidR="00334951" w:rsidRPr="006C5913">
        <w:rPr>
          <w:rFonts w:ascii="Times New Roman" w:hAnsi="Times New Roman" w:cs="Times New Roman"/>
          <w:sz w:val="24"/>
          <w:szCs w:val="24"/>
        </w:rPr>
        <w:t>___</w:t>
      </w:r>
      <w:r w:rsidRPr="006C5913">
        <w:rPr>
          <w:rFonts w:ascii="Times New Roman" w:hAnsi="Times New Roman" w:cs="Times New Roman"/>
          <w:sz w:val="24"/>
          <w:szCs w:val="24"/>
        </w:rPr>
        <w:t>»</w:t>
      </w:r>
      <w:r w:rsidR="00334951" w:rsidRPr="006C5913">
        <w:rPr>
          <w:rFonts w:ascii="Times New Roman" w:hAnsi="Times New Roman" w:cs="Times New Roman"/>
          <w:sz w:val="24"/>
          <w:szCs w:val="24"/>
        </w:rPr>
        <w:t xml:space="preserve"> ____________ 20___ года</w:t>
      </w:r>
    </w:p>
    <w:p w14:paraId="32548710" w14:textId="77777777" w:rsidR="006C7E88" w:rsidRPr="006C5913" w:rsidRDefault="006C7E88" w:rsidP="00F8036A">
      <w:pPr>
        <w:pStyle w:val="ConsPlusNormal"/>
        <w:ind w:left="2552" w:firstLine="3118"/>
        <w:outlineLvl w:val="1"/>
        <w:rPr>
          <w:rFonts w:ascii="Times New Roman" w:hAnsi="Times New Roman" w:cs="Times New Roman"/>
          <w:sz w:val="24"/>
          <w:szCs w:val="24"/>
        </w:rPr>
      </w:pPr>
    </w:p>
    <w:p w14:paraId="6FCE3CED" w14:textId="77777777" w:rsidR="00E766C9" w:rsidRDefault="00E766C9" w:rsidP="00F8036A">
      <w:pPr>
        <w:pStyle w:val="ConsPlusNormal"/>
        <w:ind w:left="2552" w:firstLine="3118"/>
        <w:outlineLvl w:val="1"/>
        <w:rPr>
          <w:rFonts w:ascii="Times New Roman" w:hAnsi="Times New Roman" w:cs="Times New Roman"/>
          <w:sz w:val="24"/>
          <w:szCs w:val="24"/>
        </w:rPr>
      </w:pPr>
    </w:p>
    <w:p w14:paraId="56045608" w14:textId="77777777" w:rsidR="00E766C9" w:rsidRDefault="00E766C9" w:rsidP="00F8036A">
      <w:pPr>
        <w:pStyle w:val="ConsPlusNormal"/>
        <w:ind w:left="2552" w:firstLine="3118"/>
        <w:outlineLvl w:val="1"/>
        <w:rPr>
          <w:rFonts w:ascii="Times New Roman" w:hAnsi="Times New Roman" w:cs="Times New Roman"/>
          <w:sz w:val="24"/>
          <w:szCs w:val="24"/>
        </w:rPr>
      </w:pPr>
    </w:p>
    <w:p w14:paraId="7F6551C9" w14:textId="77777777" w:rsidR="00E766C9" w:rsidRDefault="00E766C9" w:rsidP="00F8036A">
      <w:pPr>
        <w:pStyle w:val="ConsPlusNormal"/>
        <w:ind w:left="2552" w:firstLine="3118"/>
        <w:outlineLvl w:val="1"/>
        <w:rPr>
          <w:rFonts w:ascii="Times New Roman" w:hAnsi="Times New Roman" w:cs="Times New Roman"/>
          <w:sz w:val="24"/>
          <w:szCs w:val="24"/>
        </w:rPr>
      </w:pPr>
    </w:p>
    <w:p w14:paraId="6CFF86E6" w14:textId="77777777" w:rsidR="00E766C9" w:rsidRDefault="00E766C9" w:rsidP="00F8036A">
      <w:pPr>
        <w:pStyle w:val="ConsPlusNormal"/>
        <w:ind w:left="2552" w:firstLine="3118"/>
        <w:outlineLvl w:val="1"/>
        <w:rPr>
          <w:rFonts w:ascii="Times New Roman" w:hAnsi="Times New Roman" w:cs="Times New Roman"/>
          <w:sz w:val="24"/>
          <w:szCs w:val="24"/>
        </w:rPr>
      </w:pPr>
    </w:p>
    <w:p w14:paraId="21E72190" w14:textId="77777777" w:rsidR="00E766C9" w:rsidRDefault="00E766C9" w:rsidP="00F8036A">
      <w:pPr>
        <w:pStyle w:val="ConsPlusNormal"/>
        <w:ind w:left="2552" w:firstLine="3118"/>
        <w:outlineLvl w:val="1"/>
        <w:rPr>
          <w:rFonts w:ascii="Times New Roman" w:hAnsi="Times New Roman" w:cs="Times New Roman"/>
          <w:sz w:val="24"/>
          <w:szCs w:val="24"/>
        </w:rPr>
      </w:pPr>
    </w:p>
    <w:p w14:paraId="3AFF5C77" w14:textId="77777777" w:rsidR="00E766C9" w:rsidRDefault="00E766C9" w:rsidP="00F8036A">
      <w:pPr>
        <w:pStyle w:val="ConsPlusNormal"/>
        <w:ind w:left="2552" w:firstLine="3118"/>
        <w:outlineLvl w:val="1"/>
        <w:rPr>
          <w:rFonts w:ascii="Times New Roman" w:hAnsi="Times New Roman" w:cs="Times New Roman"/>
          <w:sz w:val="24"/>
          <w:szCs w:val="24"/>
        </w:rPr>
      </w:pPr>
    </w:p>
    <w:p w14:paraId="718B222F" w14:textId="77777777" w:rsidR="00E766C9" w:rsidRDefault="00E766C9" w:rsidP="00F8036A">
      <w:pPr>
        <w:pStyle w:val="ConsPlusNormal"/>
        <w:ind w:left="2552" w:firstLine="3118"/>
        <w:outlineLvl w:val="1"/>
        <w:rPr>
          <w:rFonts w:ascii="Times New Roman" w:hAnsi="Times New Roman" w:cs="Times New Roman"/>
          <w:sz w:val="24"/>
          <w:szCs w:val="24"/>
        </w:rPr>
      </w:pPr>
    </w:p>
    <w:p w14:paraId="01AB66EE" w14:textId="77777777" w:rsidR="00E766C9" w:rsidRDefault="00E766C9" w:rsidP="00F8036A">
      <w:pPr>
        <w:pStyle w:val="ConsPlusNormal"/>
        <w:ind w:left="2552" w:firstLine="3118"/>
        <w:outlineLvl w:val="1"/>
        <w:rPr>
          <w:rFonts w:ascii="Times New Roman" w:hAnsi="Times New Roman" w:cs="Times New Roman"/>
          <w:sz w:val="24"/>
          <w:szCs w:val="24"/>
        </w:rPr>
      </w:pPr>
    </w:p>
    <w:p w14:paraId="279863B2" w14:textId="77777777" w:rsidR="00E766C9" w:rsidRDefault="00E766C9" w:rsidP="00F8036A">
      <w:pPr>
        <w:pStyle w:val="ConsPlusNormal"/>
        <w:ind w:left="2552" w:firstLine="3118"/>
        <w:outlineLvl w:val="1"/>
        <w:rPr>
          <w:rFonts w:ascii="Times New Roman" w:hAnsi="Times New Roman" w:cs="Times New Roman"/>
          <w:sz w:val="24"/>
          <w:szCs w:val="24"/>
        </w:rPr>
      </w:pPr>
    </w:p>
    <w:p w14:paraId="1C357617" w14:textId="77777777" w:rsidR="00E766C9" w:rsidRDefault="00E766C9" w:rsidP="00F8036A">
      <w:pPr>
        <w:pStyle w:val="ConsPlusNormal"/>
        <w:ind w:left="2552" w:firstLine="3118"/>
        <w:outlineLvl w:val="1"/>
        <w:rPr>
          <w:rFonts w:ascii="Times New Roman" w:hAnsi="Times New Roman" w:cs="Times New Roman"/>
          <w:sz w:val="24"/>
          <w:szCs w:val="24"/>
        </w:rPr>
      </w:pPr>
    </w:p>
    <w:p w14:paraId="4A001357" w14:textId="77777777" w:rsidR="00E766C9" w:rsidRDefault="00E766C9" w:rsidP="00F8036A">
      <w:pPr>
        <w:pStyle w:val="ConsPlusNormal"/>
        <w:ind w:left="2552" w:firstLine="3118"/>
        <w:outlineLvl w:val="1"/>
        <w:rPr>
          <w:rFonts w:ascii="Times New Roman" w:hAnsi="Times New Roman" w:cs="Times New Roman"/>
          <w:sz w:val="24"/>
          <w:szCs w:val="24"/>
        </w:rPr>
      </w:pPr>
    </w:p>
    <w:p w14:paraId="7FF2D947" w14:textId="77777777" w:rsidR="00E766C9" w:rsidRDefault="00E766C9" w:rsidP="00F8036A">
      <w:pPr>
        <w:pStyle w:val="ConsPlusNormal"/>
        <w:ind w:left="2552" w:firstLine="3118"/>
        <w:outlineLvl w:val="1"/>
        <w:rPr>
          <w:rFonts w:ascii="Times New Roman" w:hAnsi="Times New Roman" w:cs="Times New Roman"/>
          <w:sz w:val="24"/>
          <w:szCs w:val="24"/>
        </w:rPr>
      </w:pPr>
    </w:p>
    <w:p w14:paraId="22866F7B" w14:textId="77777777" w:rsidR="00E766C9" w:rsidRDefault="00E766C9" w:rsidP="00F8036A">
      <w:pPr>
        <w:pStyle w:val="ConsPlusNormal"/>
        <w:ind w:left="2552" w:firstLine="3118"/>
        <w:outlineLvl w:val="1"/>
        <w:rPr>
          <w:rFonts w:ascii="Times New Roman" w:hAnsi="Times New Roman" w:cs="Times New Roman"/>
          <w:sz w:val="24"/>
          <w:szCs w:val="24"/>
        </w:rPr>
      </w:pPr>
    </w:p>
    <w:p w14:paraId="1A6F90BC" w14:textId="77777777" w:rsidR="00E766C9" w:rsidRDefault="00E766C9" w:rsidP="00F8036A">
      <w:pPr>
        <w:pStyle w:val="ConsPlusNormal"/>
        <w:ind w:left="2552" w:firstLine="3118"/>
        <w:outlineLvl w:val="1"/>
        <w:rPr>
          <w:rFonts w:ascii="Times New Roman" w:hAnsi="Times New Roman" w:cs="Times New Roman"/>
          <w:sz w:val="24"/>
          <w:szCs w:val="24"/>
        </w:rPr>
      </w:pPr>
    </w:p>
    <w:p w14:paraId="451047F9" w14:textId="77777777" w:rsidR="00E766C9" w:rsidRDefault="00E766C9" w:rsidP="00F8036A">
      <w:pPr>
        <w:pStyle w:val="ConsPlusNormal"/>
        <w:ind w:left="2552" w:firstLine="3118"/>
        <w:outlineLvl w:val="1"/>
        <w:rPr>
          <w:rFonts w:ascii="Times New Roman" w:hAnsi="Times New Roman" w:cs="Times New Roman"/>
          <w:sz w:val="24"/>
          <w:szCs w:val="24"/>
        </w:rPr>
      </w:pPr>
    </w:p>
    <w:p w14:paraId="1CA606D5" w14:textId="77777777" w:rsidR="00E766C9" w:rsidRDefault="00E766C9" w:rsidP="00F8036A">
      <w:pPr>
        <w:pStyle w:val="ConsPlusNormal"/>
        <w:ind w:left="2552" w:firstLine="3118"/>
        <w:outlineLvl w:val="1"/>
        <w:rPr>
          <w:rFonts w:ascii="Times New Roman" w:hAnsi="Times New Roman" w:cs="Times New Roman"/>
          <w:sz w:val="24"/>
          <w:szCs w:val="24"/>
        </w:rPr>
      </w:pPr>
    </w:p>
    <w:p w14:paraId="2860D805" w14:textId="77777777" w:rsidR="00E766C9" w:rsidRDefault="00E766C9" w:rsidP="00F8036A">
      <w:pPr>
        <w:pStyle w:val="ConsPlusNormal"/>
        <w:ind w:left="2552" w:firstLine="3118"/>
        <w:outlineLvl w:val="1"/>
        <w:rPr>
          <w:rFonts w:ascii="Times New Roman" w:hAnsi="Times New Roman" w:cs="Times New Roman"/>
          <w:sz w:val="24"/>
          <w:szCs w:val="24"/>
        </w:rPr>
      </w:pPr>
    </w:p>
    <w:p w14:paraId="264C0BF6" w14:textId="77777777" w:rsidR="00E766C9" w:rsidRDefault="00E766C9" w:rsidP="00F8036A">
      <w:pPr>
        <w:pStyle w:val="ConsPlusNormal"/>
        <w:ind w:left="2552" w:firstLine="3118"/>
        <w:outlineLvl w:val="1"/>
        <w:rPr>
          <w:rFonts w:ascii="Times New Roman" w:hAnsi="Times New Roman" w:cs="Times New Roman"/>
          <w:sz w:val="24"/>
          <w:szCs w:val="24"/>
        </w:rPr>
      </w:pPr>
    </w:p>
    <w:p w14:paraId="4E73B588" w14:textId="77777777" w:rsidR="00E766C9" w:rsidRDefault="00E766C9" w:rsidP="00F8036A">
      <w:pPr>
        <w:pStyle w:val="ConsPlusNormal"/>
        <w:ind w:left="2552" w:firstLine="3118"/>
        <w:outlineLvl w:val="1"/>
        <w:rPr>
          <w:rFonts w:ascii="Times New Roman" w:hAnsi="Times New Roman" w:cs="Times New Roman"/>
          <w:sz w:val="24"/>
          <w:szCs w:val="24"/>
        </w:rPr>
      </w:pPr>
    </w:p>
    <w:p w14:paraId="48080217" w14:textId="77777777" w:rsidR="00E766C9" w:rsidRDefault="00E766C9" w:rsidP="00F8036A">
      <w:pPr>
        <w:pStyle w:val="ConsPlusNormal"/>
        <w:ind w:left="2552" w:firstLine="3118"/>
        <w:outlineLvl w:val="1"/>
        <w:rPr>
          <w:rFonts w:ascii="Times New Roman" w:hAnsi="Times New Roman" w:cs="Times New Roman"/>
          <w:sz w:val="24"/>
          <w:szCs w:val="24"/>
        </w:rPr>
      </w:pPr>
    </w:p>
    <w:p w14:paraId="76450478" w14:textId="77777777" w:rsidR="00E766C9" w:rsidRDefault="00E766C9" w:rsidP="00F8036A">
      <w:pPr>
        <w:pStyle w:val="ConsPlusNormal"/>
        <w:ind w:left="2552" w:firstLine="3118"/>
        <w:outlineLvl w:val="1"/>
        <w:rPr>
          <w:rFonts w:ascii="Times New Roman" w:hAnsi="Times New Roman" w:cs="Times New Roman"/>
          <w:sz w:val="24"/>
          <w:szCs w:val="24"/>
        </w:rPr>
      </w:pPr>
    </w:p>
    <w:p w14:paraId="50C960CF" w14:textId="77777777" w:rsidR="00E766C9" w:rsidRDefault="00E766C9" w:rsidP="00F8036A">
      <w:pPr>
        <w:pStyle w:val="ConsPlusNormal"/>
        <w:ind w:left="2552" w:firstLine="3118"/>
        <w:outlineLvl w:val="1"/>
        <w:rPr>
          <w:rFonts w:ascii="Times New Roman" w:hAnsi="Times New Roman" w:cs="Times New Roman"/>
          <w:sz w:val="24"/>
          <w:szCs w:val="24"/>
        </w:rPr>
      </w:pPr>
    </w:p>
    <w:p w14:paraId="5893D0B8" w14:textId="77777777" w:rsidR="00E766C9" w:rsidRDefault="00E766C9" w:rsidP="00F8036A">
      <w:pPr>
        <w:pStyle w:val="ConsPlusNormal"/>
        <w:ind w:left="2552" w:firstLine="3118"/>
        <w:outlineLvl w:val="1"/>
        <w:rPr>
          <w:rFonts w:ascii="Times New Roman" w:hAnsi="Times New Roman" w:cs="Times New Roman"/>
          <w:sz w:val="24"/>
          <w:szCs w:val="24"/>
        </w:rPr>
      </w:pPr>
    </w:p>
    <w:p w14:paraId="39BB15C9" w14:textId="77777777" w:rsidR="00E766C9" w:rsidRDefault="00E766C9" w:rsidP="00F8036A">
      <w:pPr>
        <w:pStyle w:val="ConsPlusNormal"/>
        <w:ind w:left="2552" w:firstLine="3118"/>
        <w:outlineLvl w:val="1"/>
        <w:rPr>
          <w:rFonts w:ascii="Times New Roman" w:hAnsi="Times New Roman" w:cs="Times New Roman"/>
          <w:sz w:val="24"/>
          <w:szCs w:val="24"/>
        </w:rPr>
      </w:pPr>
    </w:p>
    <w:p w14:paraId="593F8BEC" w14:textId="77777777" w:rsidR="00E766C9" w:rsidRDefault="00E766C9" w:rsidP="00F8036A">
      <w:pPr>
        <w:pStyle w:val="ConsPlusNormal"/>
        <w:ind w:left="2552" w:firstLine="3118"/>
        <w:outlineLvl w:val="1"/>
        <w:rPr>
          <w:rFonts w:ascii="Times New Roman" w:hAnsi="Times New Roman" w:cs="Times New Roman"/>
          <w:sz w:val="24"/>
          <w:szCs w:val="24"/>
        </w:rPr>
      </w:pPr>
    </w:p>
    <w:p w14:paraId="75E7B6A5" w14:textId="77777777" w:rsidR="00E766C9" w:rsidRDefault="00E766C9" w:rsidP="00F8036A">
      <w:pPr>
        <w:pStyle w:val="ConsPlusNormal"/>
        <w:ind w:left="2552" w:firstLine="3118"/>
        <w:outlineLvl w:val="1"/>
        <w:rPr>
          <w:rFonts w:ascii="Times New Roman" w:hAnsi="Times New Roman" w:cs="Times New Roman"/>
          <w:sz w:val="24"/>
          <w:szCs w:val="24"/>
        </w:rPr>
      </w:pPr>
    </w:p>
    <w:p w14:paraId="5556D6F2" w14:textId="77777777" w:rsidR="00E766C9" w:rsidRDefault="00E766C9" w:rsidP="00F8036A">
      <w:pPr>
        <w:pStyle w:val="ConsPlusNormal"/>
        <w:ind w:left="2552" w:firstLine="3118"/>
        <w:outlineLvl w:val="1"/>
        <w:rPr>
          <w:rFonts w:ascii="Times New Roman" w:hAnsi="Times New Roman" w:cs="Times New Roman"/>
          <w:sz w:val="24"/>
          <w:szCs w:val="24"/>
        </w:rPr>
      </w:pPr>
    </w:p>
    <w:p w14:paraId="7F80D741" w14:textId="77777777" w:rsidR="00E766C9" w:rsidRDefault="00E766C9" w:rsidP="00F8036A">
      <w:pPr>
        <w:pStyle w:val="ConsPlusNormal"/>
        <w:ind w:left="2552" w:firstLine="3118"/>
        <w:outlineLvl w:val="1"/>
        <w:rPr>
          <w:rFonts w:ascii="Times New Roman" w:hAnsi="Times New Roman" w:cs="Times New Roman"/>
          <w:sz w:val="24"/>
          <w:szCs w:val="24"/>
        </w:rPr>
      </w:pPr>
    </w:p>
    <w:p w14:paraId="0CCED48C" w14:textId="77777777" w:rsidR="00E766C9" w:rsidRDefault="00E766C9" w:rsidP="00F8036A">
      <w:pPr>
        <w:pStyle w:val="ConsPlusNormal"/>
        <w:ind w:left="2552" w:firstLine="3118"/>
        <w:outlineLvl w:val="1"/>
        <w:rPr>
          <w:rFonts w:ascii="Times New Roman" w:hAnsi="Times New Roman" w:cs="Times New Roman"/>
          <w:sz w:val="24"/>
          <w:szCs w:val="24"/>
        </w:rPr>
      </w:pPr>
    </w:p>
    <w:p w14:paraId="75BCC31E" w14:textId="77777777" w:rsidR="00E766C9" w:rsidRDefault="00E766C9" w:rsidP="00F8036A">
      <w:pPr>
        <w:pStyle w:val="ConsPlusNormal"/>
        <w:ind w:left="2552" w:firstLine="3118"/>
        <w:outlineLvl w:val="1"/>
        <w:rPr>
          <w:rFonts w:ascii="Times New Roman" w:hAnsi="Times New Roman" w:cs="Times New Roman"/>
          <w:sz w:val="24"/>
          <w:szCs w:val="24"/>
        </w:rPr>
      </w:pPr>
    </w:p>
    <w:p w14:paraId="659641F1" w14:textId="77777777" w:rsidR="00E766C9" w:rsidRDefault="00E766C9" w:rsidP="00F8036A">
      <w:pPr>
        <w:pStyle w:val="ConsPlusNormal"/>
        <w:ind w:left="2552" w:firstLine="3118"/>
        <w:outlineLvl w:val="1"/>
        <w:rPr>
          <w:rFonts w:ascii="Times New Roman" w:hAnsi="Times New Roman" w:cs="Times New Roman"/>
          <w:sz w:val="24"/>
          <w:szCs w:val="24"/>
        </w:rPr>
      </w:pPr>
    </w:p>
    <w:p w14:paraId="506CB80E" w14:textId="77777777" w:rsidR="00E766C9" w:rsidRDefault="00E766C9" w:rsidP="00F8036A">
      <w:pPr>
        <w:pStyle w:val="ConsPlusNormal"/>
        <w:ind w:left="2552" w:firstLine="3118"/>
        <w:outlineLvl w:val="1"/>
        <w:rPr>
          <w:rFonts w:ascii="Times New Roman" w:hAnsi="Times New Roman" w:cs="Times New Roman"/>
          <w:sz w:val="24"/>
          <w:szCs w:val="24"/>
        </w:rPr>
      </w:pPr>
    </w:p>
    <w:p w14:paraId="75DDD470" w14:textId="77777777" w:rsidR="00E766C9" w:rsidRDefault="00E766C9" w:rsidP="00F8036A">
      <w:pPr>
        <w:pStyle w:val="ConsPlusNormal"/>
        <w:ind w:left="2552" w:firstLine="3118"/>
        <w:outlineLvl w:val="1"/>
        <w:rPr>
          <w:rFonts w:ascii="Times New Roman" w:hAnsi="Times New Roman" w:cs="Times New Roman"/>
          <w:sz w:val="24"/>
          <w:szCs w:val="24"/>
        </w:rPr>
      </w:pPr>
    </w:p>
    <w:p w14:paraId="5A2BC758" w14:textId="77777777" w:rsidR="00E766C9" w:rsidRDefault="00E766C9" w:rsidP="00F8036A">
      <w:pPr>
        <w:pStyle w:val="ConsPlusNormal"/>
        <w:ind w:left="2552" w:firstLine="3118"/>
        <w:outlineLvl w:val="1"/>
        <w:rPr>
          <w:rFonts w:ascii="Times New Roman" w:hAnsi="Times New Roman" w:cs="Times New Roman"/>
          <w:sz w:val="24"/>
          <w:szCs w:val="24"/>
        </w:rPr>
      </w:pPr>
    </w:p>
    <w:p w14:paraId="5C8B6225" w14:textId="77777777" w:rsidR="00E766C9" w:rsidRDefault="00E766C9" w:rsidP="00F8036A">
      <w:pPr>
        <w:pStyle w:val="ConsPlusNormal"/>
        <w:ind w:left="2552" w:firstLine="3118"/>
        <w:outlineLvl w:val="1"/>
        <w:rPr>
          <w:rFonts w:ascii="Times New Roman" w:hAnsi="Times New Roman" w:cs="Times New Roman"/>
          <w:sz w:val="24"/>
          <w:szCs w:val="24"/>
        </w:rPr>
      </w:pPr>
    </w:p>
    <w:p w14:paraId="6A4103D9" w14:textId="77777777" w:rsidR="00E766C9" w:rsidRDefault="00E766C9" w:rsidP="00F8036A">
      <w:pPr>
        <w:pStyle w:val="ConsPlusNormal"/>
        <w:ind w:left="2552" w:firstLine="3118"/>
        <w:outlineLvl w:val="1"/>
        <w:rPr>
          <w:rFonts w:ascii="Times New Roman" w:hAnsi="Times New Roman" w:cs="Times New Roman"/>
          <w:sz w:val="24"/>
          <w:szCs w:val="24"/>
        </w:rPr>
      </w:pPr>
    </w:p>
    <w:p w14:paraId="5B3D96F0" w14:textId="77777777" w:rsidR="00E766C9" w:rsidRDefault="00E766C9" w:rsidP="00F8036A">
      <w:pPr>
        <w:pStyle w:val="ConsPlusNormal"/>
        <w:ind w:left="2552" w:firstLine="3118"/>
        <w:outlineLvl w:val="1"/>
        <w:rPr>
          <w:rFonts w:ascii="Times New Roman" w:hAnsi="Times New Roman" w:cs="Times New Roman"/>
          <w:sz w:val="24"/>
          <w:szCs w:val="24"/>
        </w:rPr>
      </w:pPr>
    </w:p>
    <w:p w14:paraId="64D45FBC" w14:textId="77777777" w:rsidR="00E766C9" w:rsidRDefault="00E766C9" w:rsidP="00F8036A">
      <w:pPr>
        <w:pStyle w:val="ConsPlusNormal"/>
        <w:ind w:left="2552" w:firstLine="3118"/>
        <w:outlineLvl w:val="1"/>
        <w:rPr>
          <w:rFonts w:ascii="Times New Roman" w:hAnsi="Times New Roman" w:cs="Times New Roman"/>
          <w:sz w:val="24"/>
          <w:szCs w:val="24"/>
        </w:rPr>
      </w:pPr>
    </w:p>
    <w:p w14:paraId="42699460" w14:textId="77777777" w:rsidR="00E766C9" w:rsidRDefault="00E766C9" w:rsidP="00F8036A">
      <w:pPr>
        <w:pStyle w:val="ConsPlusNormal"/>
        <w:ind w:left="2552" w:firstLine="3118"/>
        <w:outlineLvl w:val="1"/>
        <w:rPr>
          <w:rFonts w:ascii="Times New Roman" w:hAnsi="Times New Roman" w:cs="Times New Roman"/>
          <w:sz w:val="24"/>
          <w:szCs w:val="24"/>
        </w:rPr>
      </w:pPr>
    </w:p>
    <w:p w14:paraId="676E01FC" w14:textId="77777777" w:rsidR="00E766C9" w:rsidRDefault="00E766C9" w:rsidP="00F8036A">
      <w:pPr>
        <w:pStyle w:val="ConsPlusNormal"/>
        <w:ind w:left="2552" w:firstLine="3118"/>
        <w:outlineLvl w:val="1"/>
        <w:rPr>
          <w:rFonts w:ascii="Times New Roman" w:hAnsi="Times New Roman" w:cs="Times New Roman"/>
          <w:sz w:val="24"/>
          <w:szCs w:val="24"/>
        </w:rPr>
      </w:pPr>
    </w:p>
    <w:p w14:paraId="024F1BF5" w14:textId="77777777" w:rsidR="00E766C9" w:rsidRDefault="00E766C9" w:rsidP="00F8036A">
      <w:pPr>
        <w:pStyle w:val="ConsPlusNormal"/>
        <w:ind w:left="2552" w:firstLine="3118"/>
        <w:outlineLvl w:val="1"/>
        <w:rPr>
          <w:rFonts w:ascii="Times New Roman" w:hAnsi="Times New Roman" w:cs="Times New Roman"/>
          <w:sz w:val="24"/>
          <w:szCs w:val="24"/>
        </w:rPr>
      </w:pPr>
    </w:p>
    <w:p w14:paraId="2FF03FB3" w14:textId="77777777" w:rsidR="00E766C9" w:rsidRDefault="00E766C9" w:rsidP="00F8036A">
      <w:pPr>
        <w:pStyle w:val="ConsPlusNormal"/>
        <w:ind w:left="2552" w:firstLine="3118"/>
        <w:outlineLvl w:val="1"/>
        <w:rPr>
          <w:rFonts w:ascii="Times New Roman" w:hAnsi="Times New Roman" w:cs="Times New Roman"/>
          <w:sz w:val="24"/>
          <w:szCs w:val="24"/>
        </w:rPr>
      </w:pPr>
    </w:p>
    <w:p w14:paraId="2EC88AA0" w14:textId="77777777" w:rsidR="00E766C9" w:rsidRDefault="00E766C9" w:rsidP="00F8036A">
      <w:pPr>
        <w:pStyle w:val="ConsPlusNormal"/>
        <w:ind w:left="2552" w:firstLine="3118"/>
        <w:outlineLvl w:val="1"/>
        <w:rPr>
          <w:rFonts w:ascii="Times New Roman" w:hAnsi="Times New Roman" w:cs="Times New Roman"/>
          <w:sz w:val="24"/>
          <w:szCs w:val="24"/>
        </w:rPr>
      </w:pPr>
    </w:p>
    <w:p w14:paraId="5E7AE960" w14:textId="77777777" w:rsidR="00E766C9" w:rsidRDefault="00E766C9" w:rsidP="00F8036A">
      <w:pPr>
        <w:pStyle w:val="ConsPlusNormal"/>
        <w:ind w:left="2552" w:firstLine="3118"/>
        <w:outlineLvl w:val="1"/>
        <w:rPr>
          <w:rFonts w:ascii="Times New Roman" w:hAnsi="Times New Roman" w:cs="Times New Roman"/>
          <w:sz w:val="24"/>
          <w:szCs w:val="24"/>
        </w:rPr>
      </w:pPr>
    </w:p>
    <w:p w14:paraId="2C57EC21" w14:textId="77777777" w:rsidR="00E766C9" w:rsidRDefault="00E766C9" w:rsidP="00F8036A">
      <w:pPr>
        <w:pStyle w:val="ConsPlusNormal"/>
        <w:ind w:left="2552" w:firstLine="3118"/>
        <w:outlineLvl w:val="1"/>
        <w:rPr>
          <w:rFonts w:ascii="Times New Roman" w:hAnsi="Times New Roman" w:cs="Times New Roman"/>
          <w:sz w:val="24"/>
          <w:szCs w:val="24"/>
        </w:rPr>
      </w:pPr>
    </w:p>
    <w:p w14:paraId="440A892D" w14:textId="77777777" w:rsidR="00334951" w:rsidRPr="006C5913" w:rsidRDefault="00334951" w:rsidP="00F8036A">
      <w:pPr>
        <w:pStyle w:val="ConsPlusNormal"/>
        <w:ind w:left="2552" w:firstLine="3118"/>
        <w:outlineLvl w:val="1"/>
        <w:rPr>
          <w:rFonts w:ascii="Times New Roman" w:hAnsi="Times New Roman" w:cs="Times New Roman"/>
          <w:sz w:val="24"/>
          <w:szCs w:val="24"/>
        </w:rPr>
      </w:pPr>
      <w:r w:rsidRPr="006C5913">
        <w:rPr>
          <w:rFonts w:ascii="Times New Roman" w:hAnsi="Times New Roman" w:cs="Times New Roman"/>
          <w:sz w:val="24"/>
          <w:szCs w:val="24"/>
        </w:rPr>
        <w:t xml:space="preserve">Форма </w:t>
      </w:r>
      <w:r w:rsidR="004E5DEF" w:rsidRPr="006C5913">
        <w:rPr>
          <w:rFonts w:ascii="Times New Roman" w:hAnsi="Times New Roman" w:cs="Times New Roman"/>
          <w:sz w:val="24"/>
          <w:szCs w:val="24"/>
        </w:rPr>
        <w:t>№</w:t>
      </w:r>
      <w:r w:rsidRPr="006C5913">
        <w:rPr>
          <w:rFonts w:ascii="Times New Roman" w:hAnsi="Times New Roman" w:cs="Times New Roman"/>
          <w:sz w:val="24"/>
          <w:szCs w:val="24"/>
        </w:rPr>
        <w:t xml:space="preserve"> 2</w:t>
      </w:r>
    </w:p>
    <w:p w14:paraId="633D5F5C" w14:textId="77777777" w:rsidR="00F8036A" w:rsidRPr="006C5913" w:rsidRDefault="00811B43" w:rsidP="00F8036A">
      <w:pPr>
        <w:pStyle w:val="a3"/>
        <w:ind w:left="5670"/>
        <w:rPr>
          <w:rFonts w:ascii="Times New Roman" w:hAnsi="Times New Roman" w:cs="Times New Roman"/>
          <w:sz w:val="24"/>
          <w:szCs w:val="24"/>
        </w:rPr>
      </w:pPr>
      <w:r w:rsidRPr="006C5913">
        <w:rPr>
          <w:rFonts w:ascii="Times New Roman" w:hAnsi="Times New Roman" w:cs="Times New Roman"/>
          <w:sz w:val="24"/>
          <w:szCs w:val="24"/>
        </w:rPr>
        <w:t>к Порядку рассмотрения инвестиционных проектов для включения в Перечень приоритетных инвестиционных проектов на территории муниципального</w:t>
      </w:r>
      <w:r w:rsidR="00F8036A" w:rsidRPr="006C5913">
        <w:rPr>
          <w:rFonts w:ascii="Times New Roman" w:hAnsi="Times New Roman" w:cs="Times New Roman"/>
          <w:sz w:val="24"/>
          <w:szCs w:val="24"/>
        </w:rPr>
        <w:t xml:space="preserve"> образования</w:t>
      </w:r>
    </w:p>
    <w:p w14:paraId="4480285C" w14:textId="77777777" w:rsidR="00F8036A" w:rsidRPr="006C5913" w:rsidRDefault="00054103" w:rsidP="00F8036A">
      <w:pPr>
        <w:pStyle w:val="a3"/>
        <w:ind w:left="5670"/>
        <w:rPr>
          <w:rFonts w:ascii="Times New Roman" w:hAnsi="Times New Roman" w:cs="Times New Roman"/>
          <w:sz w:val="24"/>
          <w:szCs w:val="24"/>
        </w:rPr>
      </w:pPr>
      <w:r w:rsidRPr="006C5913">
        <w:rPr>
          <w:rFonts w:ascii="Times New Roman" w:hAnsi="Times New Roman" w:cs="Times New Roman"/>
          <w:sz w:val="24"/>
          <w:szCs w:val="24"/>
        </w:rPr>
        <w:t>«</w:t>
      </w:r>
      <w:r w:rsidR="00F8036A" w:rsidRPr="006C5913">
        <w:rPr>
          <w:rFonts w:ascii="Times New Roman" w:hAnsi="Times New Roman" w:cs="Times New Roman"/>
          <w:sz w:val="24"/>
          <w:szCs w:val="24"/>
        </w:rPr>
        <w:t>Холмский городской округ</w:t>
      </w:r>
      <w:r w:rsidRPr="006C5913">
        <w:rPr>
          <w:rFonts w:ascii="Times New Roman" w:hAnsi="Times New Roman" w:cs="Times New Roman"/>
          <w:sz w:val="24"/>
          <w:szCs w:val="24"/>
        </w:rPr>
        <w:t>»</w:t>
      </w:r>
    </w:p>
    <w:p w14:paraId="03992665" w14:textId="77777777" w:rsidR="00C33677" w:rsidRPr="006C5913" w:rsidRDefault="00C33677" w:rsidP="00C33677">
      <w:pPr>
        <w:pStyle w:val="a3"/>
        <w:ind w:left="5670"/>
        <w:rPr>
          <w:rFonts w:ascii="Times New Roman" w:hAnsi="Times New Roman" w:cs="Times New Roman"/>
          <w:sz w:val="6"/>
          <w:szCs w:val="6"/>
        </w:rPr>
      </w:pPr>
      <w:r w:rsidRPr="006C5913">
        <w:rPr>
          <w:rFonts w:ascii="Times New Roman" w:hAnsi="Times New Roman" w:cs="Times New Roman"/>
          <w:sz w:val="24"/>
          <w:szCs w:val="24"/>
        </w:rPr>
        <w:t xml:space="preserve">от </w:t>
      </w:r>
      <w:r w:rsidRPr="006C5913">
        <w:rPr>
          <w:rFonts w:ascii="Times New Roman" w:hAnsi="Times New Roman" w:cs="Times New Roman"/>
          <w:sz w:val="24"/>
          <w:szCs w:val="24"/>
          <w:u w:val="single"/>
        </w:rPr>
        <w:t xml:space="preserve">     22.07.2021    </w:t>
      </w:r>
      <w:r w:rsidRPr="006C5913">
        <w:rPr>
          <w:rFonts w:ascii="Times New Roman" w:hAnsi="Times New Roman" w:cs="Times New Roman"/>
          <w:sz w:val="24"/>
          <w:szCs w:val="24"/>
        </w:rPr>
        <w:t xml:space="preserve"> № </w:t>
      </w:r>
      <w:r w:rsidRPr="006C5913">
        <w:rPr>
          <w:rFonts w:ascii="Times New Roman" w:hAnsi="Times New Roman" w:cs="Times New Roman"/>
          <w:sz w:val="24"/>
          <w:szCs w:val="24"/>
          <w:u w:val="single"/>
        </w:rPr>
        <w:t xml:space="preserve">    1083     </w:t>
      </w:r>
      <w:r w:rsidRPr="006C5913">
        <w:rPr>
          <w:rFonts w:ascii="Times New Roman" w:hAnsi="Times New Roman" w:cs="Times New Roman"/>
          <w:sz w:val="6"/>
          <w:szCs w:val="6"/>
          <w:u w:val="single"/>
        </w:rPr>
        <w:t>.</w:t>
      </w:r>
    </w:p>
    <w:p w14:paraId="2562A36B" w14:textId="77777777" w:rsidR="00F8036A" w:rsidRPr="006C5913" w:rsidRDefault="00F8036A" w:rsidP="00C33677">
      <w:pPr>
        <w:pStyle w:val="a3"/>
        <w:rPr>
          <w:rFonts w:ascii="Times New Roman" w:hAnsi="Times New Roman" w:cs="Times New Roman"/>
          <w:sz w:val="6"/>
          <w:szCs w:val="6"/>
        </w:rPr>
      </w:pPr>
      <w:r w:rsidRPr="006C5913">
        <w:rPr>
          <w:rFonts w:ascii="Times New Roman" w:hAnsi="Times New Roman" w:cs="Times New Roman"/>
          <w:sz w:val="6"/>
          <w:szCs w:val="6"/>
          <w:u w:val="single"/>
        </w:rPr>
        <w:t>.</w:t>
      </w:r>
    </w:p>
    <w:p w14:paraId="54241896" w14:textId="77777777" w:rsidR="00334951" w:rsidRPr="006C5913" w:rsidRDefault="00334951">
      <w:pPr>
        <w:spacing w:after="1"/>
      </w:pPr>
    </w:p>
    <w:p w14:paraId="07D00EBC" w14:textId="77777777" w:rsidR="00334951" w:rsidRPr="006C5913" w:rsidRDefault="00334951">
      <w:pPr>
        <w:pStyle w:val="ConsPlusNormal"/>
        <w:jc w:val="center"/>
      </w:pPr>
    </w:p>
    <w:p w14:paraId="53D1E669" w14:textId="77777777" w:rsidR="00F8036A" w:rsidRPr="006C5913" w:rsidRDefault="00F8036A">
      <w:pPr>
        <w:pStyle w:val="ConsPlusNormal"/>
        <w:jc w:val="center"/>
      </w:pPr>
    </w:p>
    <w:p w14:paraId="3681391D" w14:textId="77777777" w:rsidR="008D7A40" w:rsidRPr="006C5913" w:rsidRDefault="00334951">
      <w:pPr>
        <w:pStyle w:val="ConsPlusTitle"/>
        <w:jc w:val="center"/>
        <w:rPr>
          <w:rFonts w:ascii="Times New Roman" w:hAnsi="Times New Roman" w:cs="Times New Roman"/>
          <w:sz w:val="24"/>
          <w:szCs w:val="24"/>
        </w:rPr>
      </w:pPr>
      <w:bookmarkStart w:id="15" w:name="P403"/>
      <w:bookmarkEnd w:id="15"/>
      <w:r w:rsidRPr="006C5913">
        <w:rPr>
          <w:rFonts w:ascii="Times New Roman" w:hAnsi="Times New Roman" w:cs="Times New Roman"/>
          <w:sz w:val="24"/>
          <w:szCs w:val="24"/>
        </w:rPr>
        <w:t>ПЕРЕЧЕНЬ</w:t>
      </w:r>
    </w:p>
    <w:p w14:paraId="1678E7C0" w14:textId="77777777" w:rsidR="00334951" w:rsidRPr="006C5913" w:rsidRDefault="008D7A40">
      <w:pPr>
        <w:pStyle w:val="ConsPlusTitle"/>
        <w:jc w:val="center"/>
        <w:rPr>
          <w:rFonts w:ascii="Times New Roman" w:hAnsi="Times New Roman" w:cs="Times New Roman"/>
          <w:sz w:val="24"/>
          <w:szCs w:val="24"/>
        </w:rPr>
      </w:pPr>
      <w:r w:rsidRPr="006C5913">
        <w:rPr>
          <w:rFonts w:ascii="Times New Roman" w:hAnsi="Times New Roman" w:cs="Times New Roman"/>
          <w:sz w:val="24"/>
          <w:szCs w:val="24"/>
        </w:rPr>
        <w:t>приоритетных инвестиционных проектов</w:t>
      </w:r>
    </w:p>
    <w:p w14:paraId="375F7EE7" w14:textId="77777777" w:rsidR="00334951" w:rsidRPr="006C5913" w:rsidRDefault="008D7A40">
      <w:pPr>
        <w:pStyle w:val="ConsPlusTitle"/>
        <w:jc w:val="center"/>
        <w:rPr>
          <w:rFonts w:ascii="Times New Roman" w:hAnsi="Times New Roman" w:cs="Times New Roman"/>
          <w:sz w:val="24"/>
          <w:szCs w:val="24"/>
        </w:rPr>
      </w:pPr>
      <w:r w:rsidRPr="006C5913">
        <w:rPr>
          <w:rFonts w:ascii="Times New Roman" w:hAnsi="Times New Roman" w:cs="Times New Roman"/>
          <w:sz w:val="24"/>
          <w:szCs w:val="24"/>
        </w:rPr>
        <w:t>муниципального образования «Холмский городской округ»</w:t>
      </w:r>
    </w:p>
    <w:p w14:paraId="659428B3" w14:textId="77777777" w:rsidR="00D07612" w:rsidRPr="006C5913" w:rsidRDefault="00D07612">
      <w:pPr>
        <w:pStyle w:val="ConsPlusTitle"/>
        <w:jc w:val="center"/>
        <w:rPr>
          <w:rFonts w:ascii="Times New Roman" w:hAnsi="Times New Roman" w:cs="Times New Roman"/>
          <w:sz w:val="24"/>
          <w:szCs w:val="24"/>
        </w:rPr>
      </w:pPr>
    </w:p>
    <w:p w14:paraId="7FEA517C" w14:textId="77777777" w:rsidR="00334951" w:rsidRPr="006C5913" w:rsidRDefault="0033495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69"/>
        <w:gridCol w:w="2211"/>
        <w:gridCol w:w="1303"/>
        <w:gridCol w:w="1360"/>
        <w:gridCol w:w="1870"/>
      </w:tblGrid>
      <w:tr w:rsidR="006C5913" w:rsidRPr="006C5913" w14:paraId="5B4C0AAD" w14:textId="77777777">
        <w:tc>
          <w:tcPr>
            <w:tcW w:w="454" w:type="dxa"/>
          </w:tcPr>
          <w:p w14:paraId="5B4508EB" w14:textId="77777777" w:rsidR="00334951" w:rsidRPr="006C5913" w:rsidRDefault="004E5DEF">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w:t>
            </w:r>
            <w:r w:rsidR="00F8036A" w:rsidRPr="006C5913">
              <w:rPr>
                <w:rFonts w:ascii="Times New Roman" w:hAnsi="Times New Roman" w:cs="Times New Roman"/>
                <w:sz w:val="24"/>
                <w:szCs w:val="24"/>
              </w:rPr>
              <w:t xml:space="preserve"> пп</w:t>
            </w:r>
          </w:p>
        </w:tc>
        <w:tc>
          <w:tcPr>
            <w:tcW w:w="1869" w:type="dxa"/>
          </w:tcPr>
          <w:p w14:paraId="0273F76A"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Наименование инвестиционного проекта</w:t>
            </w:r>
          </w:p>
        </w:tc>
        <w:tc>
          <w:tcPr>
            <w:tcW w:w="2211" w:type="dxa"/>
          </w:tcPr>
          <w:p w14:paraId="35E76165"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Краткое описание, место реализации</w:t>
            </w:r>
          </w:p>
        </w:tc>
        <w:tc>
          <w:tcPr>
            <w:tcW w:w="1303" w:type="dxa"/>
          </w:tcPr>
          <w:p w14:paraId="089028E7"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Стоимость (млн. рублей)</w:t>
            </w:r>
          </w:p>
        </w:tc>
        <w:tc>
          <w:tcPr>
            <w:tcW w:w="1360" w:type="dxa"/>
          </w:tcPr>
          <w:p w14:paraId="1D7DDBCB"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Планируемый период реализации</w:t>
            </w:r>
          </w:p>
        </w:tc>
        <w:tc>
          <w:tcPr>
            <w:tcW w:w="1870" w:type="dxa"/>
          </w:tcPr>
          <w:p w14:paraId="0065C53B"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Субъект инвестиционной деятельности</w:t>
            </w:r>
          </w:p>
        </w:tc>
      </w:tr>
      <w:tr w:rsidR="006C5913" w:rsidRPr="006C5913" w14:paraId="268F4B7D" w14:textId="77777777">
        <w:tc>
          <w:tcPr>
            <w:tcW w:w="454" w:type="dxa"/>
          </w:tcPr>
          <w:p w14:paraId="0F426911" w14:textId="77777777" w:rsidR="00334951" w:rsidRPr="006C5913" w:rsidRDefault="00334951">
            <w:pPr>
              <w:pStyle w:val="ConsPlusNormal"/>
              <w:rPr>
                <w:rFonts w:ascii="Times New Roman" w:hAnsi="Times New Roman" w:cs="Times New Roman"/>
                <w:sz w:val="20"/>
              </w:rPr>
            </w:pPr>
            <w:r w:rsidRPr="006C5913">
              <w:rPr>
                <w:rFonts w:ascii="Times New Roman" w:hAnsi="Times New Roman" w:cs="Times New Roman"/>
                <w:sz w:val="20"/>
              </w:rPr>
              <w:t>1.</w:t>
            </w:r>
          </w:p>
        </w:tc>
        <w:tc>
          <w:tcPr>
            <w:tcW w:w="1869" w:type="dxa"/>
          </w:tcPr>
          <w:p w14:paraId="01C5675A" w14:textId="77777777" w:rsidR="00334951" w:rsidRPr="006C5913" w:rsidRDefault="00334951">
            <w:pPr>
              <w:pStyle w:val="ConsPlusNormal"/>
              <w:rPr>
                <w:rFonts w:ascii="Times New Roman" w:hAnsi="Times New Roman" w:cs="Times New Roman"/>
                <w:sz w:val="20"/>
              </w:rPr>
            </w:pPr>
          </w:p>
        </w:tc>
        <w:tc>
          <w:tcPr>
            <w:tcW w:w="2211" w:type="dxa"/>
          </w:tcPr>
          <w:p w14:paraId="0D1AA7B0" w14:textId="77777777" w:rsidR="00334951" w:rsidRPr="006C5913" w:rsidRDefault="00334951">
            <w:pPr>
              <w:pStyle w:val="ConsPlusNormal"/>
              <w:rPr>
                <w:rFonts w:ascii="Times New Roman" w:hAnsi="Times New Roman" w:cs="Times New Roman"/>
                <w:sz w:val="20"/>
              </w:rPr>
            </w:pPr>
          </w:p>
        </w:tc>
        <w:tc>
          <w:tcPr>
            <w:tcW w:w="1303" w:type="dxa"/>
          </w:tcPr>
          <w:p w14:paraId="529FC30F" w14:textId="77777777" w:rsidR="00334951" w:rsidRPr="006C5913" w:rsidRDefault="00334951">
            <w:pPr>
              <w:pStyle w:val="ConsPlusNormal"/>
              <w:rPr>
                <w:rFonts w:ascii="Times New Roman" w:hAnsi="Times New Roman" w:cs="Times New Roman"/>
                <w:sz w:val="20"/>
              </w:rPr>
            </w:pPr>
          </w:p>
        </w:tc>
        <w:tc>
          <w:tcPr>
            <w:tcW w:w="1360" w:type="dxa"/>
          </w:tcPr>
          <w:p w14:paraId="560B0927" w14:textId="77777777" w:rsidR="00334951" w:rsidRPr="006C5913" w:rsidRDefault="00334951">
            <w:pPr>
              <w:pStyle w:val="ConsPlusNormal"/>
              <w:rPr>
                <w:rFonts w:ascii="Times New Roman" w:hAnsi="Times New Roman" w:cs="Times New Roman"/>
                <w:sz w:val="20"/>
              </w:rPr>
            </w:pPr>
          </w:p>
        </w:tc>
        <w:tc>
          <w:tcPr>
            <w:tcW w:w="1870" w:type="dxa"/>
          </w:tcPr>
          <w:p w14:paraId="006B119C" w14:textId="77777777" w:rsidR="00334951" w:rsidRPr="006C5913" w:rsidRDefault="00334951">
            <w:pPr>
              <w:pStyle w:val="ConsPlusNormal"/>
              <w:rPr>
                <w:rFonts w:ascii="Times New Roman" w:hAnsi="Times New Roman" w:cs="Times New Roman"/>
                <w:sz w:val="20"/>
              </w:rPr>
            </w:pPr>
          </w:p>
        </w:tc>
      </w:tr>
      <w:tr w:rsidR="006C5913" w:rsidRPr="006C5913" w14:paraId="44E000BC" w14:textId="77777777">
        <w:tc>
          <w:tcPr>
            <w:tcW w:w="454" w:type="dxa"/>
          </w:tcPr>
          <w:p w14:paraId="624FCEA1" w14:textId="77777777" w:rsidR="00334951" w:rsidRPr="006C5913" w:rsidRDefault="00334951">
            <w:pPr>
              <w:pStyle w:val="ConsPlusNormal"/>
              <w:rPr>
                <w:rFonts w:ascii="Times New Roman" w:hAnsi="Times New Roman" w:cs="Times New Roman"/>
                <w:sz w:val="20"/>
              </w:rPr>
            </w:pPr>
            <w:r w:rsidRPr="006C5913">
              <w:rPr>
                <w:rFonts w:ascii="Times New Roman" w:hAnsi="Times New Roman" w:cs="Times New Roman"/>
                <w:sz w:val="20"/>
              </w:rPr>
              <w:t>2.</w:t>
            </w:r>
          </w:p>
        </w:tc>
        <w:tc>
          <w:tcPr>
            <w:tcW w:w="1869" w:type="dxa"/>
          </w:tcPr>
          <w:p w14:paraId="2AB6E220" w14:textId="77777777" w:rsidR="00334951" w:rsidRPr="006C5913" w:rsidRDefault="00334951">
            <w:pPr>
              <w:pStyle w:val="ConsPlusNormal"/>
              <w:rPr>
                <w:rFonts w:ascii="Times New Roman" w:hAnsi="Times New Roman" w:cs="Times New Roman"/>
                <w:sz w:val="20"/>
              </w:rPr>
            </w:pPr>
          </w:p>
        </w:tc>
        <w:tc>
          <w:tcPr>
            <w:tcW w:w="2211" w:type="dxa"/>
          </w:tcPr>
          <w:p w14:paraId="450DA983" w14:textId="77777777" w:rsidR="00334951" w:rsidRPr="006C5913" w:rsidRDefault="00334951">
            <w:pPr>
              <w:pStyle w:val="ConsPlusNormal"/>
              <w:rPr>
                <w:rFonts w:ascii="Times New Roman" w:hAnsi="Times New Roman" w:cs="Times New Roman"/>
                <w:sz w:val="20"/>
              </w:rPr>
            </w:pPr>
          </w:p>
        </w:tc>
        <w:tc>
          <w:tcPr>
            <w:tcW w:w="1303" w:type="dxa"/>
          </w:tcPr>
          <w:p w14:paraId="382CCFCC" w14:textId="77777777" w:rsidR="00334951" w:rsidRPr="006C5913" w:rsidRDefault="00334951">
            <w:pPr>
              <w:pStyle w:val="ConsPlusNormal"/>
              <w:rPr>
                <w:rFonts w:ascii="Times New Roman" w:hAnsi="Times New Roman" w:cs="Times New Roman"/>
                <w:sz w:val="20"/>
              </w:rPr>
            </w:pPr>
          </w:p>
        </w:tc>
        <w:tc>
          <w:tcPr>
            <w:tcW w:w="1360" w:type="dxa"/>
          </w:tcPr>
          <w:p w14:paraId="2A2C8A58" w14:textId="77777777" w:rsidR="00334951" w:rsidRPr="006C5913" w:rsidRDefault="00334951">
            <w:pPr>
              <w:pStyle w:val="ConsPlusNormal"/>
              <w:rPr>
                <w:rFonts w:ascii="Times New Roman" w:hAnsi="Times New Roman" w:cs="Times New Roman"/>
                <w:sz w:val="20"/>
              </w:rPr>
            </w:pPr>
          </w:p>
        </w:tc>
        <w:tc>
          <w:tcPr>
            <w:tcW w:w="1870" w:type="dxa"/>
          </w:tcPr>
          <w:p w14:paraId="09C42584" w14:textId="77777777" w:rsidR="00334951" w:rsidRPr="006C5913" w:rsidRDefault="00334951">
            <w:pPr>
              <w:pStyle w:val="ConsPlusNormal"/>
              <w:rPr>
                <w:rFonts w:ascii="Times New Roman" w:hAnsi="Times New Roman" w:cs="Times New Roman"/>
                <w:sz w:val="20"/>
              </w:rPr>
            </w:pPr>
          </w:p>
        </w:tc>
      </w:tr>
      <w:tr w:rsidR="00334951" w:rsidRPr="006C5913" w14:paraId="64DC9297" w14:textId="77777777">
        <w:tc>
          <w:tcPr>
            <w:tcW w:w="454" w:type="dxa"/>
          </w:tcPr>
          <w:p w14:paraId="60890695" w14:textId="77777777" w:rsidR="00334951" w:rsidRPr="006C5913" w:rsidRDefault="00334951">
            <w:pPr>
              <w:pStyle w:val="ConsPlusNormal"/>
              <w:rPr>
                <w:rFonts w:ascii="Times New Roman" w:hAnsi="Times New Roman" w:cs="Times New Roman"/>
                <w:sz w:val="20"/>
              </w:rPr>
            </w:pPr>
            <w:r w:rsidRPr="006C5913">
              <w:rPr>
                <w:rFonts w:ascii="Times New Roman" w:hAnsi="Times New Roman" w:cs="Times New Roman"/>
                <w:sz w:val="20"/>
              </w:rPr>
              <w:t>...</w:t>
            </w:r>
          </w:p>
        </w:tc>
        <w:tc>
          <w:tcPr>
            <w:tcW w:w="1869" w:type="dxa"/>
          </w:tcPr>
          <w:p w14:paraId="03CE7D9D" w14:textId="77777777" w:rsidR="00334951" w:rsidRPr="006C5913" w:rsidRDefault="00334951">
            <w:pPr>
              <w:pStyle w:val="ConsPlusNormal"/>
              <w:rPr>
                <w:rFonts w:ascii="Times New Roman" w:hAnsi="Times New Roman" w:cs="Times New Roman"/>
                <w:sz w:val="20"/>
              </w:rPr>
            </w:pPr>
          </w:p>
        </w:tc>
        <w:tc>
          <w:tcPr>
            <w:tcW w:w="2211" w:type="dxa"/>
          </w:tcPr>
          <w:p w14:paraId="23B5B0B3" w14:textId="77777777" w:rsidR="00334951" w:rsidRPr="006C5913" w:rsidRDefault="00334951">
            <w:pPr>
              <w:pStyle w:val="ConsPlusNormal"/>
              <w:rPr>
                <w:rFonts w:ascii="Times New Roman" w:hAnsi="Times New Roman" w:cs="Times New Roman"/>
                <w:sz w:val="20"/>
              </w:rPr>
            </w:pPr>
          </w:p>
        </w:tc>
        <w:tc>
          <w:tcPr>
            <w:tcW w:w="1303" w:type="dxa"/>
          </w:tcPr>
          <w:p w14:paraId="0C489381" w14:textId="77777777" w:rsidR="00334951" w:rsidRPr="006C5913" w:rsidRDefault="00334951">
            <w:pPr>
              <w:pStyle w:val="ConsPlusNormal"/>
              <w:rPr>
                <w:rFonts w:ascii="Times New Roman" w:hAnsi="Times New Roman" w:cs="Times New Roman"/>
                <w:sz w:val="20"/>
              </w:rPr>
            </w:pPr>
          </w:p>
        </w:tc>
        <w:tc>
          <w:tcPr>
            <w:tcW w:w="1360" w:type="dxa"/>
          </w:tcPr>
          <w:p w14:paraId="574F727C" w14:textId="77777777" w:rsidR="00334951" w:rsidRPr="006C5913" w:rsidRDefault="00334951">
            <w:pPr>
              <w:pStyle w:val="ConsPlusNormal"/>
              <w:rPr>
                <w:rFonts w:ascii="Times New Roman" w:hAnsi="Times New Roman" w:cs="Times New Roman"/>
                <w:sz w:val="20"/>
              </w:rPr>
            </w:pPr>
          </w:p>
        </w:tc>
        <w:tc>
          <w:tcPr>
            <w:tcW w:w="1870" w:type="dxa"/>
          </w:tcPr>
          <w:p w14:paraId="1DE7E8D9" w14:textId="77777777" w:rsidR="00334951" w:rsidRPr="006C5913" w:rsidRDefault="00334951">
            <w:pPr>
              <w:pStyle w:val="ConsPlusNormal"/>
              <w:rPr>
                <w:rFonts w:ascii="Times New Roman" w:hAnsi="Times New Roman" w:cs="Times New Roman"/>
                <w:sz w:val="20"/>
              </w:rPr>
            </w:pPr>
          </w:p>
        </w:tc>
      </w:tr>
    </w:tbl>
    <w:p w14:paraId="7CF088D0" w14:textId="77777777" w:rsidR="00334951" w:rsidRPr="006C5913" w:rsidRDefault="00334951">
      <w:pPr>
        <w:pStyle w:val="ConsPlusNormal"/>
        <w:jc w:val="right"/>
      </w:pPr>
    </w:p>
    <w:p w14:paraId="32BD8B39" w14:textId="77777777" w:rsidR="00334951" w:rsidRPr="006C5913" w:rsidRDefault="00334951">
      <w:pPr>
        <w:pStyle w:val="ConsPlusNormal"/>
        <w:jc w:val="right"/>
      </w:pPr>
    </w:p>
    <w:p w14:paraId="2C92E6B2" w14:textId="77777777" w:rsidR="00334951" w:rsidRPr="006C5913" w:rsidRDefault="00334951">
      <w:pPr>
        <w:pStyle w:val="ConsPlusNormal"/>
        <w:jc w:val="right"/>
      </w:pPr>
    </w:p>
    <w:p w14:paraId="1AA8FE1A" w14:textId="77777777" w:rsidR="00334951" w:rsidRPr="006C5913" w:rsidRDefault="00334951">
      <w:pPr>
        <w:pStyle w:val="ConsPlusNormal"/>
        <w:jc w:val="right"/>
      </w:pPr>
    </w:p>
    <w:p w14:paraId="6028F134" w14:textId="77777777" w:rsidR="00A412DF" w:rsidRPr="006C5913" w:rsidRDefault="00A412DF">
      <w:pPr>
        <w:pStyle w:val="ConsPlusNormal"/>
        <w:jc w:val="right"/>
      </w:pPr>
    </w:p>
    <w:p w14:paraId="1DBA35DA" w14:textId="77777777" w:rsidR="00A412DF" w:rsidRPr="006C5913" w:rsidRDefault="00A412DF">
      <w:pPr>
        <w:pStyle w:val="ConsPlusNormal"/>
        <w:jc w:val="right"/>
      </w:pPr>
    </w:p>
    <w:p w14:paraId="0BB0BD7F" w14:textId="77777777" w:rsidR="00A412DF" w:rsidRPr="006C5913" w:rsidRDefault="00A412DF">
      <w:pPr>
        <w:pStyle w:val="ConsPlusNormal"/>
        <w:jc w:val="right"/>
      </w:pPr>
    </w:p>
    <w:p w14:paraId="166267B0" w14:textId="77777777" w:rsidR="00A412DF" w:rsidRPr="006C5913" w:rsidRDefault="00A412DF">
      <w:pPr>
        <w:pStyle w:val="ConsPlusNormal"/>
        <w:jc w:val="right"/>
      </w:pPr>
    </w:p>
    <w:p w14:paraId="58308767" w14:textId="77777777" w:rsidR="00A412DF" w:rsidRPr="006C5913" w:rsidRDefault="00A412DF">
      <w:pPr>
        <w:pStyle w:val="ConsPlusNormal"/>
        <w:jc w:val="right"/>
      </w:pPr>
    </w:p>
    <w:p w14:paraId="58C76AA9" w14:textId="77777777" w:rsidR="00A412DF" w:rsidRPr="006C5913" w:rsidRDefault="00A412DF">
      <w:pPr>
        <w:pStyle w:val="ConsPlusNormal"/>
        <w:jc w:val="right"/>
      </w:pPr>
    </w:p>
    <w:p w14:paraId="7553B2FA" w14:textId="77777777" w:rsidR="00A412DF" w:rsidRPr="006C5913" w:rsidRDefault="00A412DF">
      <w:pPr>
        <w:pStyle w:val="ConsPlusNormal"/>
        <w:jc w:val="right"/>
      </w:pPr>
    </w:p>
    <w:p w14:paraId="27061C01" w14:textId="77777777" w:rsidR="00A412DF" w:rsidRPr="006C5913" w:rsidRDefault="00A412DF">
      <w:pPr>
        <w:pStyle w:val="ConsPlusNormal"/>
        <w:jc w:val="right"/>
      </w:pPr>
    </w:p>
    <w:p w14:paraId="306D1D85" w14:textId="77777777" w:rsidR="00A412DF" w:rsidRPr="006C5913" w:rsidRDefault="00A412DF">
      <w:pPr>
        <w:pStyle w:val="ConsPlusNormal"/>
        <w:jc w:val="right"/>
      </w:pPr>
    </w:p>
    <w:p w14:paraId="651231E9" w14:textId="77777777" w:rsidR="00A412DF" w:rsidRPr="006C5913" w:rsidRDefault="00A412DF">
      <w:pPr>
        <w:pStyle w:val="ConsPlusNormal"/>
        <w:jc w:val="right"/>
      </w:pPr>
    </w:p>
    <w:p w14:paraId="06119323" w14:textId="77777777" w:rsidR="00A412DF" w:rsidRPr="006C5913" w:rsidRDefault="00A412DF">
      <w:pPr>
        <w:pStyle w:val="ConsPlusNormal"/>
        <w:jc w:val="right"/>
      </w:pPr>
    </w:p>
    <w:p w14:paraId="6B4650DF" w14:textId="77777777" w:rsidR="00A412DF" w:rsidRPr="006C5913" w:rsidRDefault="00A412DF">
      <w:pPr>
        <w:pStyle w:val="ConsPlusNormal"/>
        <w:jc w:val="right"/>
      </w:pPr>
    </w:p>
    <w:p w14:paraId="03996CD5" w14:textId="77777777" w:rsidR="00A412DF" w:rsidRPr="006C5913" w:rsidRDefault="00A412DF">
      <w:pPr>
        <w:pStyle w:val="ConsPlusNormal"/>
        <w:jc w:val="right"/>
      </w:pPr>
    </w:p>
    <w:p w14:paraId="2FF0D78F" w14:textId="77777777" w:rsidR="00A412DF" w:rsidRPr="006C5913" w:rsidRDefault="00A412DF">
      <w:pPr>
        <w:pStyle w:val="ConsPlusNormal"/>
        <w:jc w:val="right"/>
      </w:pPr>
    </w:p>
    <w:p w14:paraId="458A5AEC" w14:textId="77777777" w:rsidR="00A412DF" w:rsidRPr="006C5913" w:rsidRDefault="00A412DF">
      <w:pPr>
        <w:pStyle w:val="ConsPlusNormal"/>
        <w:jc w:val="right"/>
      </w:pPr>
    </w:p>
    <w:p w14:paraId="67CEDEA2" w14:textId="77777777" w:rsidR="00A412DF" w:rsidRPr="006C5913" w:rsidRDefault="00A412DF">
      <w:pPr>
        <w:pStyle w:val="ConsPlusNormal"/>
        <w:jc w:val="right"/>
      </w:pPr>
    </w:p>
    <w:p w14:paraId="063FD0F6" w14:textId="77777777" w:rsidR="00A412DF" w:rsidRPr="006C5913" w:rsidRDefault="00A412DF">
      <w:pPr>
        <w:pStyle w:val="ConsPlusNormal"/>
        <w:jc w:val="right"/>
      </w:pPr>
    </w:p>
    <w:p w14:paraId="59401441" w14:textId="77777777" w:rsidR="00A412DF" w:rsidRPr="006C5913" w:rsidRDefault="00A412DF">
      <w:pPr>
        <w:pStyle w:val="ConsPlusNormal"/>
        <w:jc w:val="right"/>
      </w:pPr>
    </w:p>
    <w:p w14:paraId="0A55E5DF" w14:textId="77777777" w:rsidR="006C7E88" w:rsidRPr="006C5913" w:rsidRDefault="006C7E88">
      <w:pPr>
        <w:pStyle w:val="ConsPlusNormal"/>
        <w:jc w:val="right"/>
      </w:pPr>
    </w:p>
    <w:p w14:paraId="1C6050D7" w14:textId="77777777" w:rsidR="00A412DF" w:rsidRPr="006C5913" w:rsidRDefault="00A412DF">
      <w:pPr>
        <w:pStyle w:val="ConsPlusNormal"/>
        <w:jc w:val="right"/>
      </w:pPr>
    </w:p>
    <w:p w14:paraId="3609FDC1" w14:textId="77777777" w:rsidR="00A412DF" w:rsidRPr="006C5913" w:rsidRDefault="00A412DF">
      <w:pPr>
        <w:pStyle w:val="ConsPlusNormal"/>
        <w:jc w:val="right"/>
      </w:pPr>
    </w:p>
    <w:p w14:paraId="3858B10D" w14:textId="77777777" w:rsidR="00A412DF" w:rsidRPr="006C5913" w:rsidRDefault="00A412DF">
      <w:pPr>
        <w:pStyle w:val="ConsPlusNormal"/>
        <w:jc w:val="right"/>
      </w:pPr>
    </w:p>
    <w:p w14:paraId="3D8D14B1" w14:textId="77777777" w:rsidR="00A412DF" w:rsidRPr="006C5913" w:rsidRDefault="00A412DF">
      <w:pPr>
        <w:pStyle w:val="ConsPlusNormal"/>
        <w:jc w:val="right"/>
      </w:pPr>
    </w:p>
    <w:p w14:paraId="685FA363" w14:textId="77777777" w:rsidR="00F8036A" w:rsidRPr="006C5913" w:rsidRDefault="00F8036A" w:rsidP="00F8036A">
      <w:pPr>
        <w:pStyle w:val="ConsPlusNormal"/>
        <w:ind w:left="2552" w:firstLine="3118"/>
        <w:outlineLvl w:val="1"/>
        <w:rPr>
          <w:rFonts w:ascii="Times New Roman" w:hAnsi="Times New Roman" w:cs="Times New Roman"/>
          <w:sz w:val="24"/>
          <w:szCs w:val="24"/>
        </w:rPr>
      </w:pPr>
      <w:r w:rsidRPr="006C5913">
        <w:rPr>
          <w:rFonts w:ascii="Times New Roman" w:hAnsi="Times New Roman" w:cs="Times New Roman"/>
          <w:sz w:val="24"/>
          <w:szCs w:val="24"/>
        </w:rPr>
        <w:t xml:space="preserve">Форма № </w:t>
      </w:r>
      <w:r w:rsidR="00D07612" w:rsidRPr="006C5913">
        <w:rPr>
          <w:rFonts w:ascii="Times New Roman" w:hAnsi="Times New Roman" w:cs="Times New Roman"/>
          <w:sz w:val="24"/>
          <w:szCs w:val="24"/>
        </w:rPr>
        <w:t>3</w:t>
      </w:r>
    </w:p>
    <w:p w14:paraId="380C0C0B" w14:textId="77777777" w:rsidR="00F8036A" w:rsidRPr="006C5913" w:rsidRDefault="008D7A40" w:rsidP="00F8036A">
      <w:pPr>
        <w:pStyle w:val="a3"/>
        <w:ind w:left="5670"/>
        <w:rPr>
          <w:rFonts w:ascii="Times New Roman" w:hAnsi="Times New Roman" w:cs="Times New Roman"/>
          <w:sz w:val="24"/>
          <w:szCs w:val="24"/>
        </w:rPr>
      </w:pPr>
      <w:r w:rsidRPr="006C5913">
        <w:rPr>
          <w:rFonts w:ascii="Times New Roman" w:hAnsi="Times New Roman" w:cs="Times New Roman"/>
          <w:sz w:val="24"/>
          <w:szCs w:val="24"/>
        </w:rPr>
        <w:t xml:space="preserve">к Порядку рассмотрения инвестиционных проектов для включения в Перечень приоритетных инвестиционных проектов на территории </w:t>
      </w:r>
      <w:r w:rsidR="00F8036A" w:rsidRPr="006C5913">
        <w:rPr>
          <w:rFonts w:ascii="Times New Roman" w:hAnsi="Times New Roman" w:cs="Times New Roman"/>
          <w:sz w:val="24"/>
          <w:szCs w:val="24"/>
        </w:rPr>
        <w:t>муниципального образования</w:t>
      </w:r>
    </w:p>
    <w:p w14:paraId="4136DE3C" w14:textId="77777777" w:rsidR="00F8036A" w:rsidRPr="006C5913" w:rsidRDefault="00A412DF" w:rsidP="00F8036A">
      <w:pPr>
        <w:pStyle w:val="a3"/>
        <w:ind w:left="5670"/>
        <w:rPr>
          <w:rFonts w:ascii="Times New Roman" w:hAnsi="Times New Roman" w:cs="Times New Roman"/>
          <w:sz w:val="24"/>
          <w:szCs w:val="24"/>
        </w:rPr>
      </w:pPr>
      <w:r w:rsidRPr="006C5913">
        <w:rPr>
          <w:rFonts w:ascii="Times New Roman" w:hAnsi="Times New Roman" w:cs="Times New Roman"/>
          <w:sz w:val="24"/>
          <w:szCs w:val="24"/>
        </w:rPr>
        <w:t>«</w:t>
      </w:r>
      <w:r w:rsidR="00F8036A" w:rsidRPr="006C5913">
        <w:rPr>
          <w:rFonts w:ascii="Times New Roman" w:hAnsi="Times New Roman" w:cs="Times New Roman"/>
          <w:sz w:val="24"/>
          <w:szCs w:val="24"/>
        </w:rPr>
        <w:t>Холмский городской округ</w:t>
      </w:r>
      <w:r w:rsidRPr="006C5913">
        <w:rPr>
          <w:rFonts w:ascii="Times New Roman" w:hAnsi="Times New Roman" w:cs="Times New Roman"/>
          <w:sz w:val="24"/>
          <w:szCs w:val="24"/>
        </w:rPr>
        <w:t>»</w:t>
      </w:r>
    </w:p>
    <w:p w14:paraId="70F86E46" w14:textId="77777777" w:rsidR="00C33677" w:rsidRPr="006C5913" w:rsidRDefault="00C33677" w:rsidP="00C33677">
      <w:pPr>
        <w:pStyle w:val="a3"/>
        <w:ind w:left="5670"/>
        <w:rPr>
          <w:rFonts w:ascii="Times New Roman" w:hAnsi="Times New Roman" w:cs="Times New Roman"/>
          <w:sz w:val="6"/>
          <w:szCs w:val="6"/>
        </w:rPr>
      </w:pPr>
      <w:r w:rsidRPr="006C5913">
        <w:rPr>
          <w:rFonts w:ascii="Times New Roman" w:hAnsi="Times New Roman" w:cs="Times New Roman"/>
          <w:sz w:val="24"/>
          <w:szCs w:val="24"/>
        </w:rPr>
        <w:t xml:space="preserve">от </w:t>
      </w:r>
      <w:r w:rsidRPr="006C5913">
        <w:rPr>
          <w:rFonts w:ascii="Times New Roman" w:hAnsi="Times New Roman" w:cs="Times New Roman"/>
          <w:sz w:val="24"/>
          <w:szCs w:val="24"/>
          <w:u w:val="single"/>
        </w:rPr>
        <w:t xml:space="preserve">     22.07.2021    </w:t>
      </w:r>
      <w:r w:rsidRPr="006C5913">
        <w:rPr>
          <w:rFonts w:ascii="Times New Roman" w:hAnsi="Times New Roman" w:cs="Times New Roman"/>
          <w:sz w:val="24"/>
          <w:szCs w:val="24"/>
        </w:rPr>
        <w:t xml:space="preserve"> № </w:t>
      </w:r>
      <w:r w:rsidRPr="006C5913">
        <w:rPr>
          <w:rFonts w:ascii="Times New Roman" w:hAnsi="Times New Roman" w:cs="Times New Roman"/>
          <w:sz w:val="24"/>
          <w:szCs w:val="24"/>
          <w:u w:val="single"/>
        </w:rPr>
        <w:t xml:space="preserve">    1083     </w:t>
      </w:r>
      <w:r w:rsidRPr="006C5913">
        <w:rPr>
          <w:rFonts w:ascii="Times New Roman" w:hAnsi="Times New Roman" w:cs="Times New Roman"/>
          <w:sz w:val="6"/>
          <w:szCs w:val="6"/>
          <w:u w:val="single"/>
        </w:rPr>
        <w:t>.</w:t>
      </w:r>
    </w:p>
    <w:p w14:paraId="05AB6267" w14:textId="77777777" w:rsidR="00F8036A" w:rsidRPr="006C5913" w:rsidRDefault="00F8036A" w:rsidP="00F8036A">
      <w:pPr>
        <w:spacing w:after="1"/>
      </w:pPr>
    </w:p>
    <w:p w14:paraId="1AEABD59" w14:textId="77777777" w:rsidR="00334951" w:rsidRPr="006C5913" w:rsidRDefault="00334951">
      <w:pPr>
        <w:pStyle w:val="ConsPlusNormal"/>
        <w:jc w:val="center"/>
      </w:pPr>
    </w:p>
    <w:p w14:paraId="3A6EAE17" w14:textId="77777777" w:rsidR="008D7A40" w:rsidRPr="006C5913" w:rsidRDefault="006C7E88">
      <w:pPr>
        <w:pStyle w:val="ConsPlusTitle"/>
        <w:jc w:val="center"/>
        <w:rPr>
          <w:rFonts w:ascii="Times New Roman" w:hAnsi="Times New Roman" w:cs="Times New Roman"/>
          <w:sz w:val="24"/>
          <w:szCs w:val="24"/>
        </w:rPr>
      </w:pPr>
      <w:bookmarkStart w:id="16" w:name="P448"/>
      <w:bookmarkEnd w:id="16"/>
      <w:r w:rsidRPr="006C5913">
        <w:rPr>
          <w:rFonts w:ascii="Times New Roman" w:hAnsi="Times New Roman" w:cs="Times New Roman"/>
          <w:sz w:val="24"/>
          <w:szCs w:val="24"/>
        </w:rPr>
        <w:t xml:space="preserve">ОТЧЕТ </w:t>
      </w:r>
    </w:p>
    <w:p w14:paraId="43196905" w14:textId="77777777" w:rsidR="006C7E88" w:rsidRPr="006C5913" w:rsidRDefault="008D7A40">
      <w:pPr>
        <w:pStyle w:val="ConsPlusTitle"/>
        <w:jc w:val="center"/>
        <w:rPr>
          <w:rFonts w:ascii="Times New Roman" w:hAnsi="Times New Roman" w:cs="Times New Roman"/>
          <w:sz w:val="24"/>
          <w:szCs w:val="24"/>
        </w:rPr>
      </w:pPr>
      <w:r w:rsidRPr="006C5913">
        <w:rPr>
          <w:rFonts w:ascii="Times New Roman" w:hAnsi="Times New Roman" w:cs="Times New Roman"/>
          <w:sz w:val="24"/>
          <w:szCs w:val="24"/>
        </w:rPr>
        <w:t xml:space="preserve">о выполнении мероприятий </w:t>
      </w:r>
    </w:p>
    <w:p w14:paraId="40DEB54A" w14:textId="77777777" w:rsidR="00334951" w:rsidRPr="006C5913" w:rsidRDefault="008D7A40">
      <w:pPr>
        <w:pStyle w:val="ConsPlusTitle"/>
        <w:jc w:val="center"/>
        <w:rPr>
          <w:rFonts w:ascii="Times New Roman" w:hAnsi="Times New Roman" w:cs="Times New Roman"/>
          <w:sz w:val="24"/>
          <w:szCs w:val="24"/>
        </w:rPr>
      </w:pPr>
      <w:r w:rsidRPr="006C5913">
        <w:rPr>
          <w:rFonts w:ascii="Times New Roman" w:hAnsi="Times New Roman" w:cs="Times New Roman"/>
          <w:sz w:val="24"/>
          <w:szCs w:val="24"/>
        </w:rPr>
        <w:t xml:space="preserve">в рамках реализации инвестиционного проекта </w:t>
      </w:r>
      <w:r w:rsidR="006C7E88" w:rsidRPr="006C5913">
        <w:rPr>
          <w:rFonts w:ascii="Times New Roman" w:hAnsi="Times New Roman" w:cs="Times New Roman"/>
          <w:sz w:val="24"/>
          <w:szCs w:val="24"/>
        </w:rPr>
        <w:t>«________________________________»</w:t>
      </w:r>
    </w:p>
    <w:p w14:paraId="3ADDB4DF" w14:textId="77777777" w:rsidR="00334951" w:rsidRPr="006C5913" w:rsidRDefault="008D7A40">
      <w:pPr>
        <w:pStyle w:val="ConsPlusTitle"/>
        <w:jc w:val="center"/>
        <w:rPr>
          <w:rFonts w:ascii="Times New Roman" w:hAnsi="Times New Roman" w:cs="Times New Roman"/>
          <w:sz w:val="24"/>
          <w:szCs w:val="24"/>
        </w:rPr>
      </w:pPr>
      <w:r w:rsidRPr="006C5913">
        <w:rPr>
          <w:rFonts w:ascii="Times New Roman" w:hAnsi="Times New Roman" w:cs="Times New Roman"/>
          <w:sz w:val="24"/>
          <w:szCs w:val="24"/>
        </w:rPr>
        <w:t>за ________ год</w:t>
      </w:r>
    </w:p>
    <w:p w14:paraId="66709272" w14:textId="77777777" w:rsidR="00D07612" w:rsidRPr="006C5913" w:rsidRDefault="00D07612">
      <w:pPr>
        <w:pStyle w:val="ConsPlusTitle"/>
        <w:jc w:val="center"/>
        <w:rPr>
          <w:rFonts w:ascii="Times New Roman" w:hAnsi="Times New Roman" w:cs="Times New Roman"/>
          <w:sz w:val="24"/>
          <w:szCs w:val="24"/>
        </w:rPr>
      </w:pPr>
    </w:p>
    <w:p w14:paraId="07AF0B8A" w14:textId="77777777" w:rsidR="00D07612" w:rsidRPr="006C5913" w:rsidRDefault="00D07612">
      <w:pPr>
        <w:pStyle w:val="ConsPlusTitle"/>
        <w:jc w:val="center"/>
        <w:rPr>
          <w:rFonts w:ascii="Times New Roman" w:hAnsi="Times New Roman" w:cs="Times New Roman"/>
          <w:sz w:val="24"/>
          <w:szCs w:val="24"/>
        </w:rPr>
      </w:pPr>
    </w:p>
    <w:p w14:paraId="615A64BA" w14:textId="77777777" w:rsidR="00334951" w:rsidRPr="006C5913" w:rsidRDefault="003349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1"/>
        <w:gridCol w:w="2669"/>
        <w:gridCol w:w="684"/>
        <w:gridCol w:w="685"/>
        <w:gridCol w:w="608"/>
        <w:gridCol w:w="608"/>
        <w:gridCol w:w="1834"/>
        <w:gridCol w:w="1532"/>
      </w:tblGrid>
      <w:tr w:rsidR="006C5913" w:rsidRPr="006C5913" w14:paraId="011538C2" w14:textId="77777777" w:rsidTr="00F8036A">
        <w:tc>
          <w:tcPr>
            <w:tcW w:w="250" w:type="pct"/>
            <w:vMerge w:val="restart"/>
          </w:tcPr>
          <w:p w14:paraId="63D72B3B" w14:textId="77777777" w:rsidR="00334951" w:rsidRPr="006C5913" w:rsidRDefault="004E5DEF">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w:t>
            </w:r>
            <w:r w:rsidR="00334951" w:rsidRPr="006C5913">
              <w:rPr>
                <w:rFonts w:ascii="Times New Roman" w:hAnsi="Times New Roman" w:cs="Times New Roman"/>
                <w:sz w:val="24"/>
                <w:szCs w:val="24"/>
              </w:rPr>
              <w:t xml:space="preserve"> пп.</w:t>
            </w:r>
          </w:p>
        </w:tc>
        <w:tc>
          <w:tcPr>
            <w:tcW w:w="2176" w:type="pct"/>
            <w:vMerge w:val="restart"/>
          </w:tcPr>
          <w:p w14:paraId="50A25358"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Наименование мероприятий по проекту в соответствии с заключенным Соглашением (согласно плану-графику и иным разделам Соглашения)</w:t>
            </w:r>
          </w:p>
        </w:tc>
        <w:tc>
          <w:tcPr>
            <w:tcW w:w="663" w:type="pct"/>
            <w:gridSpan w:val="2"/>
          </w:tcPr>
          <w:p w14:paraId="7E6439CC"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Сроки выполнения</w:t>
            </w:r>
          </w:p>
        </w:tc>
        <w:tc>
          <w:tcPr>
            <w:tcW w:w="1302" w:type="pct"/>
            <w:gridSpan w:val="3"/>
          </w:tcPr>
          <w:p w14:paraId="660A375A" w14:textId="77777777" w:rsidR="00D07612"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 xml:space="preserve">Стоимость работ </w:t>
            </w:r>
          </w:p>
          <w:p w14:paraId="30FA556F"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(млн. рублей)</w:t>
            </w:r>
          </w:p>
        </w:tc>
        <w:tc>
          <w:tcPr>
            <w:tcW w:w="610" w:type="pct"/>
            <w:vMerge w:val="restart"/>
          </w:tcPr>
          <w:p w14:paraId="0EAC3FB8"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 xml:space="preserve">Комментарии </w:t>
            </w:r>
            <w:hyperlink w:anchor="P489" w:history="1">
              <w:r w:rsidRPr="006C5913">
                <w:rPr>
                  <w:rFonts w:ascii="Times New Roman" w:hAnsi="Times New Roman" w:cs="Times New Roman"/>
                  <w:sz w:val="24"/>
                  <w:szCs w:val="24"/>
                </w:rPr>
                <w:t>&lt;*&gt;</w:t>
              </w:r>
            </w:hyperlink>
          </w:p>
        </w:tc>
      </w:tr>
      <w:tr w:rsidR="006C5913" w:rsidRPr="006C5913" w14:paraId="1EA5EC2F" w14:textId="77777777" w:rsidTr="00F8036A">
        <w:tc>
          <w:tcPr>
            <w:tcW w:w="250" w:type="pct"/>
            <w:vMerge/>
          </w:tcPr>
          <w:p w14:paraId="262F25D2" w14:textId="77777777" w:rsidR="00334951" w:rsidRPr="006C5913" w:rsidRDefault="00334951">
            <w:pPr>
              <w:rPr>
                <w:sz w:val="24"/>
                <w:szCs w:val="24"/>
              </w:rPr>
            </w:pPr>
          </w:p>
        </w:tc>
        <w:tc>
          <w:tcPr>
            <w:tcW w:w="2176" w:type="pct"/>
            <w:vMerge/>
          </w:tcPr>
          <w:p w14:paraId="79CABDBB" w14:textId="77777777" w:rsidR="00334951" w:rsidRPr="006C5913" w:rsidRDefault="00334951">
            <w:pPr>
              <w:rPr>
                <w:sz w:val="24"/>
                <w:szCs w:val="24"/>
              </w:rPr>
            </w:pPr>
          </w:p>
        </w:tc>
        <w:tc>
          <w:tcPr>
            <w:tcW w:w="331" w:type="pct"/>
          </w:tcPr>
          <w:p w14:paraId="71DDAF78"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план</w:t>
            </w:r>
          </w:p>
        </w:tc>
        <w:tc>
          <w:tcPr>
            <w:tcW w:w="331" w:type="pct"/>
          </w:tcPr>
          <w:p w14:paraId="60A192D7"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факт</w:t>
            </w:r>
          </w:p>
        </w:tc>
        <w:tc>
          <w:tcPr>
            <w:tcW w:w="331" w:type="pct"/>
          </w:tcPr>
          <w:p w14:paraId="318B32E0"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план</w:t>
            </w:r>
          </w:p>
        </w:tc>
        <w:tc>
          <w:tcPr>
            <w:tcW w:w="333" w:type="pct"/>
          </w:tcPr>
          <w:p w14:paraId="442B7D03"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факт</w:t>
            </w:r>
          </w:p>
        </w:tc>
        <w:tc>
          <w:tcPr>
            <w:tcW w:w="638" w:type="pct"/>
          </w:tcPr>
          <w:p w14:paraId="5367BA6C"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источники финансирования</w:t>
            </w:r>
          </w:p>
        </w:tc>
        <w:tc>
          <w:tcPr>
            <w:tcW w:w="610" w:type="pct"/>
            <w:vMerge/>
          </w:tcPr>
          <w:p w14:paraId="4D67B55F" w14:textId="77777777" w:rsidR="00334951" w:rsidRPr="006C5913" w:rsidRDefault="00334951">
            <w:pPr>
              <w:rPr>
                <w:sz w:val="24"/>
                <w:szCs w:val="24"/>
              </w:rPr>
            </w:pPr>
          </w:p>
        </w:tc>
      </w:tr>
      <w:tr w:rsidR="006C5913" w:rsidRPr="006C5913" w14:paraId="5C03F7C9" w14:textId="77777777" w:rsidTr="00F8036A">
        <w:tc>
          <w:tcPr>
            <w:tcW w:w="250" w:type="pct"/>
          </w:tcPr>
          <w:p w14:paraId="5E62856A" w14:textId="77777777" w:rsidR="00334951" w:rsidRPr="006C5913" w:rsidRDefault="00334951">
            <w:pPr>
              <w:pStyle w:val="ConsPlusNormal"/>
              <w:rPr>
                <w:rFonts w:ascii="Times New Roman" w:hAnsi="Times New Roman" w:cs="Times New Roman"/>
                <w:sz w:val="24"/>
                <w:szCs w:val="24"/>
              </w:rPr>
            </w:pPr>
          </w:p>
        </w:tc>
        <w:tc>
          <w:tcPr>
            <w:tcW w:w="2176" w:type="pct"/>
          </w:tcPr>
          <w:p w14:paraId="04A51225" w14:textId="77777777" w:rsidR="00334951" w:rsidRPr="006C5913" w:rsidRDefault="00334951">
            <w:pPr>
              <w:pStyle w:val="ConsPlusNormal"/>
              <w:rPr>
                <w:rFonts w:ascii="Times New Roman" w:hAnsi="Times New Roman" w:cs="Times New Roman"/>
                <w:sz w:val="24"/>
                <w:szCs w:val="24"/>
              </w:rPr>
            </w:pPr>
          </w:p>
        </w:tc>
        <w:tc>
          <w:tcPr>
            <w:tcW w:w="331" w:type="pct"/>
          </w:tcPr>
          <w:p w14:paraId="4BB5D8BA" w14:textId="77777777" w:rsidR="00334951" w:rsidRPr="006C5913" w:rsidRDefault="00334951">
            <w:pPr>
              <w:pStyle w:val="ConsPlusNormal"/>
              <w:rPr>
                <w:rFonts w:ascii="Times New Roman" w:hAnsi="Times New Roman" w:cs="Times New Roman"/>
                <w:sz w:val="24"/>
                <w:szCs w:val="24"/>
              </w:rPr>
            </w:pPr>
          </w:p>
        </w:tc>
        <w:tc>
          <w:tcPr>
            <w:tcW w:w="331" w:type="pct"/>
          </w:tcPr>
          <w:p w14:paraId="1A4835C2" w14:textId="77777777" w:rsidR="00334951" w:rsidRPr="006C5913" w:rsidRDefault="00334951">
            <w:pPr>
              <w:pStyle w:val="ConsPlusNormal"/>
              <w:rPr>
                <w:rFonts w:ascii="Times New Roman" w:hAnsi="Times New Roman" w:cs="Times New Roman"/>
                <w:sz w:val="24"/>
                <w:szCs w:val="24"/>
              </w:rPr>
            </w:pPr>
          </w:p>
        </w:tc>
        <w:tc>
          <w:tcPr>
            <w:tcW w:w="331" w:type="pct"/>
          </w:tcPr>
          <w:p w14:paraId="5F431350" w14:textId="77777777" w:rsidR="00334951" w:rsidRPr="006C5913" w:rsidRDefault="00334951">
            <w:pPr>
              <w:pStyle w:val="ConsPlusNormal"/>
              <w:rPr>
                <w:rFonts w:ascii="Times New Roman" w:hAnsi="Times New Roman" w:cs="Times New Roman"/>
                <w:sz w:val="24"/>
                <w:szCs w:val="24"/>
              </w:rPr>
            </w:pPr>
          </w:p>
        </w:tc>
        <w:tc>
          <w:tcPr>
            <w:tcW w:w="333" w:type="pct"/>
          </w:tcPr>
          <w:p w14:paraId="2B48DAFA" w14:textId="77777777" w:rsidR="00334951" w:rsidRPr="006C5913" w:rsidRDefault="00334951">
            <w:pPr>
              <w:pStyle w:val="ConsPlusNormal"/>
              <w:rPr>
                <w:rFonts w:ascii="Times New Roman" w:hAnsi="Times New Roman" w:cs="Times New Roman"/>
                <w:sz w:val="24"/>
                <w:szCs w:val="24"/>
              </w:rPr>
            </w:pPr>
          </w:p>
        </w:tc>
        <w:tc>
          <w:tcPr>
            <w:tcW w:w="638" w:type="pct"/>
          </w:tcPr>
          <w:p w14:paraId="2505666A" w14:textId="77777777" w:rsidR="00334951" w:rsidRPr="006C5913" w:rsidRDefault="00334951">
            <w:pPr>
              <w:pStyle w:val="ConsPlusNormal"/>
              <w:rPr>
                <w:rFonts w:ascii="Times New Roman" w:hAnsi="Times New Roman" w:cs="Times New Roman"/>
                <w:sz w:val="24"/>
                <w:szCs w:val="24"/>
              </w:rPr>
            </w:pPr>
          </w:p>
        </w:tc>
        <w:tc>
          <w:tcPr>
            <w:tcW w:w="610" w:type="pct"/>
          </w:tcPr>
          <w:p w14:paraId="5B36AFD2" w14:textId="77777777" w:rsidR="00334951" w:rsidRPr="006C5913" w:rsidRDefault="00334951">
            <w:pPr>
              <w:pStyle w:val="ConsPlusNormal"/>
              <w:rPr>
                <w:rFonts w:ascii="Times New Roman" w:hAnsi="Times New Roman" w:cs="Times New Roman"/>
                <w:sz w:val="24"/>
                <w:szCs w:val="24"/>
              </w:rPr>
            </w:pPr>
          </w:p>
        </w:tc>
      </w:tr>
      <w:tr w:rsidR="006C5913" w:rsidRPr="006C5913" w14:paraId="33928419" w14:textId="77777777" w:rsidTr="00F8036A">
        <w:tc>
          <w:tcPr>
            <w:tcW w:w="250" w:type="pct"/>
          </w:tcPr>
          <w:p w14:paraId="1F45B476" w14:textId="77777777" w:rsidR="00334951" w:rsidRPr="006C5913" w:rsidRDefault="00334951">
            <w:pPr>
              <w:pStyle w:val="ConsPlusNormal"/>
              <w:rPr>
                <w:rFonts w:ascii="Times New Roman" w:hAnsi="Times New Roman" w:cs="Times New Roman"/>
                <w:sz w:val="20"/>
              </w:rPr>
            </w:pPr>
          </w:p>
        </w:tc>
        <w:tc>
          <w:tcPr>
            <w:tcW w:w="2176" w:type="pct"/>
          </w:tcPr>
          <w:p w14:paraId="5028CF8F" w14:textId="77777777" w:rsidR="00334951" w:rsidRPr="006C5913" w:rsidRDefault="00334951">
            <w:pPr>
              <w:pStyle w:val="ConsPlusNormal"/>
              <w:rPr>
                <w:rFonts w:ascii="Times New Roman" w:hAnsi="Times New Roman" w:cs="Times New Roman"/>
                <w:sz w:val="20"/>
              </w:rPr>
            </w:pPr>
          </w:p>
        </w:tc>
        <w:tc>
          <w:tcPr>
            <w:tcW w:w="331" w:type="pct"/>
          </w:tcPr>
          <w:p w14:paraId="48AF7FBC" w14:textId="77777777" w:rsidR="00334951" w:rsidRPr="006C5913" w:rsidRDefault="00334951">
            <w:pPr>
              <w:pStyle w:val="ConsPlusNormal"/>
              <w:rPr>
                <w:rFonts w:ascii="Times New Roman" w:hAnsi="Times New Roman" w:cs="Times New Roman"/>
                <w:sz w:val="20"/>
              </w:rPr>
            </w:pPr>
          </w:p>
        </w:tc>
        <w:tc>
          <w:tcPr>
            <w:tcW w:w="331" w:type="pct"/>
          </w:tcPr>
          <w:p w14:paraId="0FC42086" w14:textId="77777777" w:rsidR="00334951" w:rsidRPr="006C5913" w:rsidRDefault="00334951">
            <w:pPr>
              <w:pStyle w:val="ConsPlusNormal"/>
              <w:rPr>
                <w:rFonts w:ascii="Times New Roman" w:hAnsi="Times New Roman" w:cs="Times New Roman"/>
                <w:sz w:val="20"/>
              </w:rPr>
            </w:pPr>
          </w:p>
        </w:tc>
        <w:tc>
          <w:tcPr>
            <w:tcW w:w="331" w:type="pct"/>
          </w:tcPr>
          <w:p w14:paraId="72206442" w14:textId="77777777" w:rsidR="00334951" w:rsidRPr="006C5913" w:rsidRDefault="00334951">
            <w:pPr>
              <w:pStyle w:val="ConsPlusNormal"/>
              <w:rPr>
                <w:rFonts w:ascii="Times New Roman" w:hAnsi="Times New Roman" w:cs="Times New Roman"/>
                <w:sz w:val="20"/>
              </w:rPr>
            </w:pPr>
          </w:p>
        </w:tc>
        <w:tc>
          <w:tcPr>
            <w:tcW w:w="333" w:type="pct"/>
          </w:tcPr>
          <w:p w14:paraId="5FB31EED" w14:textId="77777777" w:rsidR="00334951" w:rsidRPr="006C5913" w:rsidRDefault="00334951">
            <w:pPr>
              <w:pStyle w:val="ConsPlusNormal"/>
              <w:rPr>
                <w:rFonts w:ascii="Times New Roman" w:hAnsi="Times New Roman" w:cs="Times New Roman"/>
                <w:sz w:val="20"/>
              </w:rPr>
            </w:pPr>
          </w:p>
        </w:tc>
        <w:tc>
          <w:tcPr>
            <w:tcW w:w="638" w:type="pct"/>
          </w:tcPr>
          <w:p w14:paraId="75B65A1D" w14:textId="77777777" w:rsidR="00334951" w:rsidRPr="006C5913" w:rsidRDefault="00334951">
            <w:pPr>
              <w:pStyle w:val="ConsPlusNormal"/>
              <w:rPr>
                <w:rFonts w:ascii="Times New Roman" w:hAnsi="Times New Roman" w:cs="Times New Roman"/>
                <w:sz w:val="20"/>
              </w:rPr>
            </w:pPr>
          </w:p>
        </w:tc>
        <w:tc>
          <w:tcPr>
            <w:tcW w:w="610" w:type="pct"/>
          </w:tcPr>
          <w:p w14:paraId="6FABF994" w14:textId="77777777" w:rsidR="00334951" w:rsidRPr="006C5913" w:rsidRDefault="00334951">
            <w:pPr>
              <w:pStyle w:val="ConsPlusNormal"/>
              <w:rPr>
                <w:rFonts w:ascii="Times New Roman" w:hAnsi="Times New Roman" w:cs="Times New Roman"/>
                <w:sz w:val="20"/>
              </w:rPr>
            </w:pPr>
          </w:p>
        </w:tc>
      </w:tr>
      <w:tr w:rsidR="006C5913" w:rsidRPr="006C5913" w14:paraId="42C2F9B3" w14:textId="77777777" w:rsidTr="00F8036A">
        <w:tc>
          <w:tcPr>
            <w:tcW w:w="250" w:type="pct"/>
          </w:tcPr>
          <w:p w14:paraId="16E28B20" w14:textId="77777777" w:rsidR="00334951" w:rsidRPr="006C5913" w:rsidRDefault="00334951">
            <w:pPr>
              <w:pStyle w:val="ConsPlusNormal"/>
              <w:rPr>
                <w:rFonts w:ascii="Times New Roman" w:hAnsi="Times New Roman" w:cs="Times New Roman"/>
                <w:sz w:val="20"/>
              </w:rPr>
            </w:pPr>
          </w:p>
        </w:tc>
        <w:tc>
          <w:tcPr>
            <w:tcW w:w="2176" w:type="pct"/>
          </w:tcPr>
          <w:p w14:paraId="0C000E83" w14:textId="77777777" w:rsidR="00334951" w:rsidRPr="006C5913" w:rsidRDefault="00334951">
            <w:pPr>
              <w:pStyle w:val="ConsPlusNormal"/>
              <w:rPr>
                <w:rFonts w:ascii="Times New Roman" w:hAnsi="Times New Roman" w:cs="Times New Roman"/>
                <w:sz w:val="20"/>
              </w:rPr>
            </w:pPr>
            <w:r w:rsidRPr="006C5913">
              <w:rPr>
                <w:rFonts w:ascii="Times New Roman" w:hAnsi="Times New Roman" w:cs="Times New Roman"/>
                <w:sz w:val="20"/>
              </w:rPr>
              <w:t>...</w:t>
            </w:r>
          </w:p>
        </w:tc>
        <w:tc>
          <w:tcPr>
            <w:tcW w:w="331" w:type="pct"/>
          </w:tcPr>
          <w:p w14:paraId="793980CB" w14:textId="77777777" w:rsidR="00334951" w:rsidRPr="006C5913" w:rsidRDefault="00334951">
            <w:pPr>
              <w:pStyle w:val="ConsPlusNormal"/>
              <w:rPr>
                <w:rFonts w:ascii="Times New Roman" w:hAnsi="Times New Roman" w:cs="Times New Roman"/>
                <w:sz w:val="20"/>
              </w:rPr>
            </w:pPr>
          </w:p>
        </w:tc>
        <w:tc>
          <w:tcPr>
            <w:tcW w:w="331" w:type="pct"/>
          </w:tcPr>
          <w:p w14:paraId="2E0ED758" w14:textId="77777777" w:rsidR="00334951" w:rsidRPr="006C5913" w:rsidRDefault="00334951">
            <w:pPr>
              <w:pStyle w:val="ConsPlusNormal"/>
              <w:rPr>
                <w:rFonts w:ascii="Times New Roman" w:hAnsi="Times New Roman" w:cs="Times New Roman"/>
                <w:sz w:val="20"/>
              </w:rPr>
            </w:pPr>
          </w:p>
        </w:tc>
        <w:tc>
          <w:tcPr>
            <w:tcW w:w="331" w:type="pct"/>
          </w:tcPr>
          <w:p w14:paraId="0A681E84" w14:textId="77777777" w:rsidR="00334951" w:rsidRPr="006C5913" w:rsidRDefault="00334951">
            <w:pPr>
              <w:pStyle w:val="ConsPlusNormal"/>
              <w:rPr>
                <w:rFonts w:ascii="Times New Roman" w:hAnsi="Times New Roman" w:cs="Times New Roman"/>
                <w:sz w:val="20"/>
              </w:rPr>
            </w:pPr>
          </w:p>
        </w:tc>
        <w:tc>
          <w:tcPr>
            <w:tcW w:w="333" w:type="pct"/>
          </w:tcPr>
          <w:p w14:paraId="576775BC" w14:textId="77777777" w:rsidR="00334951" w:rsidRPr="006C5913" w:rsidRDefault="00334951">
            <w:pPr>
              <w:pStyle w:val="ConsPlusNormal"/>
              <w:rPr>
                <w:rFonts w:ascii="Times New Roman" w:hAnsi="Times New Roman" w:cs="Times New Roman"/>
                <w:sz w:val="20"/>
              </w:rPr>
            </w:pPr>
          </w:p>
        </w:tc>
        <w:tc>
          <w:tcPr>
            <w:tcW w:w="638" w:type="pct"/>
          </w:tcPr>
          <w:p w14:paraId="371C8796" w14:textId="77777777" w:rsidR="00334951" w:rsidRPr="006C5913" w:rsidRDefault="00334951">
            <w:pPr>
              <w:pStyle w:val="ConsPlusNormal"/>
              <w:rPr>
                <w:rFonts w:ascii="Times New Roman" w:hAnsi="Times New Roman" w:cs="Times New Roman"/>
                <w:sz w:val="20"/>
              </w:rPr>
            </w:pPr>
          </w:p>
        </w:tc>
        <w:tc>
          <w:tcPr>
            <w:tcW w:w="610" w:type="pct"/>
          </w:tcPr>
          <w:p w14:paraId="5C8A5A9C" w14:textId="77777777" w:rsidR="00334951" w:rsidRPr="006C5913" w:rsidRDefault="00334951">
            <w:pPr>
              <w:pStyle w:val="ConsPlusNormal"/>
              <w:rPr>
                <w:rFonts w:ascii="Times New Roman" w:hAnsi="Times New Roman" w:cs="Times New Roman"/>
                <w:sz w:val="20"/>
              </w:rPr>
            </w:pPr>
          </w:p>
        </w:tc>
      </w:tr>
    </w:tbl>
    <w:p w14:paraId="4CF21880" w14:textId="77777777" w:rsidR="00334951" w:rsidRPr="006C5913" w:rsidRDefault="00334951">
      <w:pPr>
        <w:pStyle w:val="ConsPlusNormal"/>
        <w:jc w:val="both"/>
      </w:pPr>
    </w:p>
    <w:p w14:paraId="7EA2C37C" w14:textId="77777777" w:rsidR="00334951" w:rsidRPr="006C5913" w:rsidRDefault="00334951">
      <w:pPr>
        <w:pStyle w:val="ConsPlusNormal"/>
        <w:ind w:firstLine="540"/>
        <w:jc w:val="both"/>
        <w:rPr>
          <w:rFonts w:ascii="Times New Roman" w:hAnsi="Times New Roman" w:cs="Times New Roman"/>
          <w:sz w:val="24"/>
          <w:szCs w:val="24"/>
        </w:rPr>
      </w:pPr>
      <w:r w:rsidRPr="006C5913">
        <w:rPr>
          <w:rFonts w:ascii="Times New Roman" w:hAnsi="Times New Roman" w:cs="Times New Roman"/>
          <w:sz w:val="24"/>
          <w:szCs w:val="24"/>
        </w:rPr>
        <w:t>--------------------------------</w:t>
      </w:r>
    </w:p>
    <w:p w14:paraId="453255D8" w14:textId="77777777" w:rsidR="00334951" w:rsidRPr="006C5913" w:rsidRDefault="00334951">
      <w:pPr>
        <w:pStyle w:val="ConsPlusNormal"/>
        <w:spacing w:before="220"/>
        <w:ind w:firstLine="540"/>
        <w:jc w:val="both"/>
        <w:rPr>
          <w:rFonts w:ascii="Times New Roman" w:hAnsi="Times New Roman" w:cs="Times New Roman"/>
          <w:sz w:val="24"/>
          <w:szCs w:val="24"/>
        </w:rPr>
      </w:pPr>
      <w:bookmarkStart w:id="17" w:name="P489"/>
      <w:bookmarkEnd w:id="17"/>
      <w:r w:rsidRPr="006C5913">
        <w:rPr>
          <w:rFonts w:ascii="Times New Roman" w:hAnsi="Times New Roman" w:cs="Times New Roman"/>
          <w:sz w:val="24"/>
          <w:szCs w:val="24"/>
        </w:rPr>
        <w:t>&lt;*&gt; В комментариях указываются причины отклонения от планируемых сроков выполнения мероприятия инвестиционного проекта и развернутая информация о ходе реализации мероприятий в рамках инвестиционного проекта.</w:t>
      </w:r>
    </w:p>
    <w:p w14:paraId="37142B97" w14:textId="77777777" w:rsidR="00334951" w:rsidRPr="006C5913" w:rsidRDefault="003349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38"/>
        <w:gridCol w:w="1292"/>
        <w:gridCol w:w="418"/>
        <w:gridCol w:w="418"/>
        <w:gridCol w:w="419"/>
        <w:gridCol w:w="419"/>
        <w:gridCol w:w="465"/>
        <w:gridCol w:w="1292"/>
      </w:tblGrid>
      <w:tr w:rsidR="006C5913" w:rsidRPr="006C5913" w14:paraId="7359AC38" w14:textId="77777777" w:rsidTr="00F8036A">
        <w:tc>
          <w:tcPr>
            <w:tcW w:w="5000" w:type="pct"/>
            <w:gridSpan w:val="8"/>
          </w:tcPr>
          <w:p w14:paraId="1BD91DD1"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Показатели (параметры) реализации инвестиционного проекта</w:t>
            </w:r>
          </w:p>
        </w:tc>
      </w:tr>
      <w:tr w:rsidR="006C5913" w:rsidRPr="006C5913" w14:paraId="6BD6731F" w14:textId="77777777" w:rsidTr="00F8036A">
        <w:tc>
          <w:tcPr>
            <w:tcW w:w="2423" w:type="pct"/>
            <w:vMerge w:val="restart"/>
          </w:tcPr>
          <w:p w14:paraId="5230E39E"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Показатели</w:t>
            </w:r>
          </w:p>
        </w:tc>
        <w:tc>
          <w:tcPr>
            <w:tcW w:w="637" w:type="pct"/>
            <w:vMerge w:val="restart"/>
          </w:tcPr>
          <w:p w14:paraId="3899073B"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На начало реализации проекта</w:t>
            </w:r>
          </w:p>
        </w:tc>
        <w:tc>
          <w:tcPr>
            <w:tcW w:w="1300" w:type="pct"/>
            <w:gridSpan w:val="5"/>
          </w:tcPr>
          <w:p w14:paraId="61B72C50"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Период реализации проекта с разбивкой по кварталам</w:t>
            </w:r>
          </w:p>
        </w:tc>
        <w:tc>
          <w:tcPr>
            <w:tcW w:w="637" w:type="pct"/>
            <w:vMerge w:val="restart"/>
          </w:tcPr>
          <w:p w14:paraId="4B2BD6A6"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На конец реализации проекта</w:t>
            </w:r>
          </w:p>
        </w:tc>
      </w:tr>
      <w:tr w:rsidR="006C5913" w:rsidRPr="006C5913" w14:paraId="180D1FD1" w14:textId="77777777" w:rsidTr="00F8036A">
        <w:tc>
          <w:tcPr>
            <w:tcW w:w="2423" w:type="pct"/>
            <w:vMerge/>
          </w:tcPr>
          <w:p w14:paraId="1D0B5DC8" w14:textId="77777777" w:rsidR="00334951" w:rsidRPr="006C5913" w:rsidRDefault="00334951">
            <w:pPr>
              <w:rPr>
                <w:sz w:val="24"/>
                <w:szCs w:val="24"/>
              </w:rPr>
            </w:pPr>
          </w:p>
        </w:tc>
        <w:tc>
          <w:tcPr>
            <w:tcW w:w="637" w:type="pct"/>
            <w:vMerge/>
          </w:tcPr>
          <w:p w14:paraId="58197C53" w14:textId="77777777" w:rsidR="00334951" w:rsidRPr="006C5913" w:rsidRDefault="00334951">
            <w:pPr>
              <w:rPr>
                <w:sz w:val="24"/>
                <w:szCs w:val="24"/>
              </w:rPr>
            </w:pPr>
          </w:p>
        </w:tc>
        <w:tc>
          <w:tcPr>
            <w:tcW w:w="260" w:type="pct"/>
          </w:tcPr>
          <w:p w14:paraId="64C35E9B"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I кв.</w:t>
            </w:r>
          </w:p>
        </w:tc>
        <w:tc>
          <w:tcPr>
            <w:tcW w:w="260" w:type="pct"/>
          </w:tcPr>
          <w:p w14:paraId="36115413"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II кв.</w:t>
            </w:r>
          </w:p>
        </w:tc>
        <w:tc>
          <w:tcPr>
            <w:tcW w:w="260" w:type="pct"/>
          </w:tcPr>
          <w:p w14:paraId="51D328BB"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III кв.</w:t>
            </w:r>
          </w:p>
        </w:tc>
        <w:tc>
          <w:tcPr>
            <w:tcW w:w="260" w:type="pct"/>
          </w:tcPr>
          <w:p w14:paraId="2CCE60E1"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IV кв.</w:t>
            </w:r>
          </w:p>
        </w:tc>
        <w:tc>
          <w:tcPr>
            <w:tcW w:w="262" w:type="pct"/>
          </w:tcPr>
          <w:p w14:paraId="04677481" w14:textId="77777777" w:rsidR="00334951" w:rsidRPr="006C5913" w:rsidRDefault="0033495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год</w:t>
            </w:r>
          </w:p>
        </w:tc>
        <w:tc>
          <w:tcPr>
            <w:tcW w:w="637" w:type="pct"/>
            <w:vMerge/>
          </w:tcPr>
          <w:p w14:paraId="0FED2766" w14:textId="77777777" w:rsidR="00334951" w:rsidRPr="006C5913" w:rsidRDefault="00334951">
            <w:pPr>
              <w:rPr>
                <w:sz w:val="24"/>
                <w:szCs w:val="24"/>
              </w:rPr>
            </w:pPr>
          </w:p>
        </w:tc>
      </w:tr>
      <w:tr w:rsidR="006C5913" w:rsidRPr="006C5913" w14:paraId="6F6C1D1D" w14:textId="77777777" w:rsidTr="00F8036A">
        <w:tc>
          <w:tcPr>
            <w:tcW w:w="2423" w:type="pct"/>
          </w:tcPr>
          <w:p w14:paraId="4A8A4B66" w14:textId="77777777" w:rsidR="00334951" w:rsidRPr="006C5913" w:rsidRDefault="00334951" w:rsidP="006C7E88">
            <w:pPr>
              <w:pStyle w:val="a3"/>
              <w:rPr>
                <w:rFonts w:ascii="Times New Roman" w:hAnsi="Times New Roman" w:cs="Times New Roman"/>
                <w:sz w:val="24"/>
                <w:szCs w:val="24"/>
              </w:rPr>
            </w:pPr>
            <w:r w:rsidRPr="006C5913">
              <w:rPr>
                <w:rFonts w:ascii="Times New Roman" w:hAnsi="Times New Roman" w:cs="Times New Roman"/>
                <w:sz w:val="24"/>
                <w:szCs w:val="24"/>
              </w:rPr>
              <w:t>Объем инвестиций (млн. рублей)</w:t>
            </w:r>
          </w:p>
        </w:tc>
        <w:tc>
          <w:tcPr>
            <w:tcW w:w="637" w:type="pct"/>
          </w:tcPr>
          <w:p w14:paraId="367B63EB" w14:textId="77777777" w:rsidR="00334951" w:rsidRPr="006C5913" w:rsidRDefault="00334951" w:rsidP="006C7E88">
            <w:pPr>
              <w:pStyle w:val="a3"/>
              <w:rPr>
                <w:rFonts w:ascii="Times New Roman" w:hAnsi="Times New Roman" w:cs="Times New Roman"/>
                <w:sz w:val="24"/>
                <w:szCs w:val="24"/>
              </w:rPr>
            </w:pPr>
          </w:p>
        </w:tc>
        <w:tc>
          <w:tcPr>
            <w:tcW w:w="260" w:type="pct"/>
          </w:tcPr>
          <w:p w14:paraId="36B4FC5F" w14:textId="77777777" w:rsidR="00334951" w:rsidRPr="006C5913" w:rsidRDefault="00334951" w:rsidP="006C7E88">
            <w:pPr>
              <w:pStyle w:val="a3"/>
              <w:rPr>
                <w:rFonts w:ascii="Times New Roman" w:hAnsi="Times New Roman" w:cs="Times New Roman"/>
                <w:sz w:val="24"/>
                <w:szCs w:val="24"/>
              </w:rPr>
            </w:pPr>
          </w:p>
        </w:tc>
        <w:tc>
          <w:tcPr>
            <w:tcW w:w="260" w:type="pct"/>
          </w:tcPr>
          <w:p w14:paraId="5842A5B9" w14:textId="77777777" w:rsidR="00334951" w:rsidRPr="006C5913" w:rsidRDefault="00334951" w:rsidP="006C7E88">
            <w:pPr>
              <w:pStyle w:val="a3"/>
              <w:rPr>
                <w:rFonts w:ascii="Times New Roman" w:hAnsi="Times New Roman" w:cs="Times New Roman"/>
                <w:sz w:val="24"/>
                <w:szCs w:val="24"/>
              </w:rPr>
            </w:pPr>
          </w:p>
        </w:tc>
        <w:tc>
          <w:tcPr>
            <w:tcW w:w="260" w:type="pct"/>
          </w:tcPr>
          <w:p w14:paraId="0FDC828D" w14:textId="77777777" w:rsidR="00334951" w:rsidRPr="006C5913" w:rsidRDefault="00334951" w:rsidP="006C7E88">
            <w:pPr>
              <w:pStyle w:val="a3"/>
              <w:rPr>
                <w:rFonts w:ascii="Times New Roman" w:hAnsi="Times New Roman" w:cs="Times New Roman"/>
                <w:sz w:val="24"/>
                <w:szCs w:val="24"/>
              </w:rPr>
            </w:pPr>
          </w:p>
        </w:tc>
        <w:tc>
          <w:tcPr>
            <w:tcW w:w="260" w:type="pct"/>
          </w:tcPr>
          <w:p w14:paraId="1989149F" w14:textId="77777777" w:rsidR="00334951" w:rsidRPr="006C5913" w:rsidRDefault="00334951" w:rsidP="006C7E88">
            <w:pPr>
              <w:pStyle w:val="a3"/>
              <w:rPr>
                <w:rFonts w:ascii="Times New Roman" w:hAnsi="Times New Roman" w:cs="Times New Roman"/>
                <w:sz w:val="24"/>
                <w:szCs w:val="24"/>
              </w:rPr>
            </w:pPr>
          </w:p>
        </w:tc>
        <w:tc>
          <w:tcPr>
            <w:tcW w:w="262" w:type="pct"/>
          </w:tcPr>
          <w:p w14:paraId="3AE8D07C" w14:textId="77777777" w:rsidR="00334951" w:rsidRPr="006C5913" w:rsidRDefault="00334951" w:rsidP="006C7E88">
            <w:pPr>
              <w:pStyle w:val="a3"/>
              <w:rPr>
                <w:rFonts w:ascii="Times New Roman" w:hAnsi="Times New Roman" w:cs="Times New Roman"/>
                <w:sz w:val="24"/>
                <w:szCs w:val="24"/>
              </w:rPr>
            </w:pPr>
          </w:p>
        </w:tc>
        <w:tc>
          <w:tcPr>
            <w:tcW w:w="637" w:type="pct"/>
          </w:tcPr>
          <w:p w14:paraId="1092EBC8" w14:textId="77777777" w:rsidR="00334951" w:rsidRPr="006C5913" w:rsidRDefault="00334951" w:rsidP="006C7E88">
            <w:pPr>
              <w:pStyle w:val="a3"/>
              <w:rPr>
                <w:rFonts w:ascii="Times New Roman" w:hAnsi="Times New Roman" w:cs="Times New Roman"/>
                <w:sz w:val="24"/>
                <w:szCs w:val="24"/>
              </w:rPr>
            </w:pPr>
          </w:p>
        </w:tc>
      </w:tr>
      <w:tr w:rsidR="006C5913" w:rsidRPr="006C5913" w14:paraId="55B3EFED" w14:textId="77777777" w:rsidTr="00F8036A">
        <w:tc>
          <w:tcPr>
            <w:tcW w:w="2423" w:type="pct"/>
          </w:tcPr>
          <w:p w14:paraId="21A5C9FD" w14:textId="77777777" w:rsidR="00334951" w:rsidRPr="006C5913" w:rsidRDefault="00334951" w:rsidP="006C7E88">
            <w:pPr>
              <w:pStyle w:val="a3"/>
              <w:rPr>
                <w:rFonts w:ascii="Times New Roman" w:hAnsi="Times New Roman" w:cs="Times New Roman"/>
                <w:sz w:val="24"/>
                <w:szCs w:val="24"/>
              </w:rPr>
            </w:pPr>
            <w:r w:rsidRPr="006C5913">
              <w:rPr>
                <w:rFonts w:ascii="Times New Roman" w:hAnsi="Times New Roman" w:cs="Times New Roman"/>
                <w:sz w:val="24"/>
                <w:szCs w:val="24"/>
              </w:rPr>
              <w:t>Объем (стоимость) основных средств (млн. рублей)</w:t>
            </w:r>
          </w:p>
        </w:tc>
        <w:tc>
          <w:tcPr>
            <w:tcW w:w="637" w:type="pct"/>
          </w:tcPr>
          <w:p w14:paraId="7042AA7A" w14:textId="77777777" w:rsidR="00334951" w:rsidRPr="006C5913" w:rsidRDefault="00334951" w:rsidP="006C7E88">
            <w:pPr>
              <w:pStyle w:val="a3"/>
              <w:rPr>
                <w:rFonts w:ascii="Times New Roman" w:hAnsi="Times New Roman" w:cs="Times New Roman"/>
                <w:sz w:val="24"/>
                <w:szCs w:val="24"/>
              </w:rPr>
            </w:pPr>
          </w:p>
        </w:tc>
        <w:tc>
          <w:tcPr>
            <w:tcW w:w="260" w:type="pct"/>
          </w:tcPr>
          <w:p w14:paraId="4892F3AB" w14:textId="77777777" w:rsidR="00334951" w:rsidRPr="006C5913" w:rsidRDefault="00334951" w:rsidP="006C7E88">
            <w:pPr>
              <w:pStyle w:val="a3"/>
              <w:rPr>
                <w:rFonts w:ascii="Times New Roman" w:hAnsi="Times New Roman" w:cs="Times New Roman"/>
                <w:sz w:val="24"/>
                <w:szCs w:val="24"/>
              </w:rPr>
            </w:pPr>
          </w:p>
        </w:tc>
        <w:tc>
          <w:tcPr>
            <w:tcW w:w="260" w:type="pct"/>
          </w:tcPr>
          <w:p w14:paraId="489ACFF2" w14:textId="77777777" w:rsidR="00334951" w:rsidRPr="006C5913" w:rsidRDefault="00334951" w:rsidP="006C7E88">
            <w:pPr>
              <w:pStyle w:val="a3"/>
              <w:rPr>
                <w:rFonts w:ascii="Times New Roman" w:hAnsi="Times New Roman" w:cs="Times New Roman"/>
                <w:sz w:val="24"/>
                <w:szCs w:val="24"/>
              </w:rPr>
            </w:pPr>
          </w:p>
        </w:tc>
        <w:tc>
          <w:tcPr>
            <w:tcW w:w="260" w:type="pct"/>
          </w:tcPr>
          <w:p w14:paraId="7628552C" w14:textId="77777777" w:rsidR="00334951" w:rsidRPr="006C5913" w:rsidRDefault="00334951" w:rsidP="006C7E88">
            <w:pPr>
              <w:pStyle w:val="a3"/>
              <w:rPr>
                <w:rFonts w:ascii="Times New Roman" w:hAnsi="Times New Roman" w:cs="Times New Roman"/>
                <w:sz w:val="24"/>
                <w:szCs w:val="24"/>
              </w:rPr>
            </w:pPr>
          </w:p>
        </w:tc>
        <w:tc>
          <w:tcPr>
            <w:tcW w:w="260" w:type="pct"/>
          </w:tcPr>
          <w:p w14:paraId="04586629" w14:textId="77777777" w:rsidR="00334951" w:rsidRPr="006C5913" w:rsidRDefault="00334951" w:rsidP="006C7E88">
            <w:pPr>
              <w:pStyle w:val="a3"/>
              <w:rPr>
                <w:rFonts w:ascii="Times New Roman" w:hAnsi="Times New Roman" w:cs="Times New Roman"/>
                <w:sz w:val="24"/>
                <w:szCs w:val="24"/>
              </w:rPr>
            </w:pPr>
          </w:p>
        </w:tc>
        <w:tc>
          <w:tcPr>
            <w:tcW w:w="262" w:type="pct"/>
          </w:tcPr>
          <w:p w14:paraId="4E53D908" w14:textId="77777777" w:rsidR="00334951" w:rsidRPr="006C5913" w:rsidRDefault="00334951" w:rsidP="006C7E88">
            <w:pPr>
              <w:pStyle w:val="a3"/>
              <w:rPr>
                <w:rFonts w:ascii="Times New Roman" w:hAnsi="Times New Roman" w:cs="Times New Roman"/>
                <w:sz w:val="24"/>
                <w:szCs w:val="24"/>
              </w:rPr>
            </w:pPr>
          </w:p>
        </w:tc>
        <w:tc>
          <w:tcPr>
            <w:tcW w:w="637" w:type="pct"/>
          </w:tcPr>
          <w:p w14:paraId="01B9F335" w14:textId="77777777" w:rsidR="00334951" w:rsidRPr="006C5913" w:rsidRDefault="00334951" w:rsidP="006C7E88">
            <w:pPr>
              <w:pStyle w:val="a3"/>
              <w:rPr>
                <w:rFonts w:ascii="Times New Roman" w:hAnsi="Times New Roman" w:cs="Times New Roman"/>
                <w:sz w:val="24"/>
                <w:szCs w:val="24"/>
              </w:rPr>
            </w:pPr>
          </w:p>
        </w:tc>
      </w:tr>
      <w:tr w:rsidR="006C5913" w:rsidRPr="006C5913" w14:paraId="47199126" w14:textId="77777777" w:rsidTr="00F8036A">
        <w:tc>
          <w:tcPr>
            <w:tcW w:w="2423" w:type="pct"/>
          </w:tcPr>
          <w:p w14:paraId="73082F5D" w14:textId="77777777" w:rsidR="00334951" w:rsidRPr="006C5913" w:rsidRDefault="00334951" w:rsidP="006C7E88">
            <w:pPr>
              <w:pStyle w:val="a3"/>
              <w:rPr>
                <w:rFonts w:ascii="Times New Roman" w:hAnsi="Times New Roman" w:cs="Times New Roman"/>
                <w:sz w:val="24"/>
                <w:szCs w:val="24"/>
              </w:rPr>
            </w:pPr>
            <w:r w:rsidRPr="006C5913">
              <w:rPr>
                <w:rFonts w:ascii="Times New Roman" w:hAnsi="Times New Roman" w:cs="Times New Roman"/>
                <w:sz w:val="24"/>
                <w:szCs w:val="24"/>
              </w:rPr>
              <w:t>Средняя заработная плата по организации (тыс. рублей)</w:t>
            </w:r>
          </w:p>
        </w:tc>
        <w:tc>
          <w:tcPr>
            <w:tcW w:w="637" w:type="pct"/>
          </w:tcPr>
          <w:p w14:paraId="1C0DF295" w14:textId="77777777" w:rsidR="00334951" w:rsidRPr="006C5913" w:rsidRDefault="00334951" w:rsidP="006C7E88">
            <w:pPr>
              <w:pStyle w:val="a3"/>
              <w:rPr>
                <w:rFonts w:ascii="Times New Roman" w:hAnsi="Times New Roman" w:cs="Times New Roman"/>
                <w:sz w:val="24"/>
                <w:szCs w:val="24"/>
              </w:rPr>
            </w:pPr>
          </w:p>
        </w:tc>
        <w:tc>
          <w:tcPr>
            <w:tcW w:w="260" w:type="pct"/>
          </w:tcPr>
          <w:p w14:paraId="5E1FF1E7" w14:textId="77777777" w:rsidR="00334951" w:rsidRPr="006C5913" w:rsidRDefault="00334951" w:rsidP="006C7E88">
            <w:pPr>
              <w:pStyle w:val="a3"/>
              <w:rPr>
                <w:rFonts w:ascii="Times New Roman" w:hAnsi="Times New Roman" w:cs="Times New Roman"/>
                <w:sz w:val="24"/>
                <w:szCs w:val="24"/>
              </w:rPr>
            </w:pPr>
          </w:p>
        </w:tc>
        <w:tc>
          <w:tcPr>
            <w:tcW w:w="260" w:type="pct"/>
          </w:tcPr>
          <w:p w14:paraId="0A901877" w14:textId="77777777" w:rsidR="00334951" w:rsidRPr="006C5913" w:rsidRDefault="00334951" w:rsidP="006C7E88">
            <w:pPr>
              <w:pStyle w:val="a3"/>
              <w:rPr>
                <w:rFonts w:ascii="Times New Roman" w:hAnsi="Times New Roman" w:cs="Times New Roman"/>
                <w:sz w:val="24"/>
                <w:szCs w:val="24"/>
              </w:rPr>
            </w:pPr>
          </w:p>
        </w:tc>
        <w:tc>
          <w:tcPr>
            <w:tcW w:w="260" w:type="pct"/>
          </w:tcPr>
          <w:p w14:paraId="55075622" w14:textId="77777777" w:rsidR="00334951" w:rsidRPr="006C5913" w:rsidRDefault="00334951" w:rsidP="006C7E88">
            <w:pPr>
              <w:pStyle w:val="a3"/>
              <w:rPr>
                <w:rFonts w:ascii="Times New Roman" w:hAnsi="Times New Roman" w:cs="Times New Roman"/>
                <w:sz w:val="24"/>
                <w:szCs w:val="24"/>
              </w:rPr>
            </w:pPr>
          </w:p>
        </w:tc>
        <w:tc>
          <w:tcPr>
            <w:tcW w:w="260" w:type="pct"/>
          </w:tcPr>
          <w:p w14:paraId="15804C71" w14:textId="77777777" w:rsidR="00334951" w:rsidRPr="006C5913" w:rsidRDefault="00334951" w:rsidP="006C7E88">
            <w:pPr>
              <w:pStyle w:val="a3"/>
              <w:rPr>
                <w:rFonts w:ascii="Times New Roman" w:hAnsi="Times New Roman" w:cs="Times New Roman"/>
                <w:sz w:val="24"/>
                <w:szCs w:val="24"/>
              </w:rPr>
            </w:pPr>
          </w:p>
        </w:tc>
        <w:tc>
          <w:tcPr>
            <w:tcW w:w="262" w:type="pct"/>
          </w:tcPr>
          <w:p w14:paraId="760148B7" w14:textId="77777777" w:rsidR="00334951" w:rsidRPr="006C5913" w:rsidRDefault="00334951" w:rsidP="006C7E88">
            <w:pPr>
              <w:pStyle w:val="a3"/>
              <w:rPr>
                <w:rFonts w:ascii="Times New Roman" w:hAnsi="Times New Roman" w:cs="Times New Roman"/>
                <w:sz w:val="24"/>
                <w:szCs w:val="24"/>
              </w:rPr>
            </w:pPr>
          </w:p>
        </w:tc>
        <w:tc>
          <w:tcPr>
            <w:tcW w:w="637" w:type="pct"/>
          </w:tcPr>
          <w:p w14:paraId="2A4F8121" w14:textId="77777777" w:rsidR="00334951" w:rsidRPr="006C5913" w:rsidRDefault="00334951" w:rsidP="006C7E88">
            <w:pPr>
              <w:pStyle w:val="a3"/>
              <w:rPr>
                <w:rFonts w:ascii="Times New Roman" w:hAnsi="Times New Roman" w:cs="Times New Roman"/>
                <w:sz w:val="24"/>
                <w:szCs w:val="24"/>
              </w:rPr>
            </w:pPr>
          </w:p>
        </w:tc>
      </w:tr>
      <w:tr w:rsidR="006C5913" w:rsidRPr="006C5913" w14:paraId="72AF3DF5" w14:textId="77777777" w:rsidTr="00F8036A">
        <w:tc>
          <w:tcPr>
            <w:tcW w:w="2423" w:type="pct"/>
          </w:tcPr>
          <w:p w14:paraId="3AE2478E" w14:textId="77777777" w:rsidR="00334951" w:rsidRPr="006C5913" w:rsidRDefault="00334951" w:rsidP="006C7E88">
            <w:pPr>
              <w:pStyle w:val="a3"/>
              <w:rPr>
                <w:rFonts w:ascii="Times New Roman" w:hAnsi="Times New Roman" w:cs="Times New Roman"/>
                <w:sz w:val="24"/>
                <w:szCs w:val="24"/>
              </w:rPr>
            </w:pPr>
            <w:r w:rsidRPr="006C5913">
              <w:rPr>
                <w:rFonts w:ascii="Times New Roman" w:hAnsi="Times New Roman" w:cs="Times New Roman"/>
                <w:sz w:val="24"/>
                <w:szCs w:val="24"/>
              </w:rPr>
              <w:t>Среднесписочная численность работников в организации (чел.), в том числе:</w:t>
            </w:r>
          </w:p>
        </w:tc>
        <w:tc>
          <w:tcPr>
            <w:tcW w:w="637" w:type="pct"/>
          </w:tcPr>
          <w:p w14:paraId="15DFE9E1" w14:textId="77777777" w:rsidR="00334951" w:rsidRPr="006C5913" w:rsidRDefault="00334951" w:rsidP="006C7E88">
            <w:pPr>
              <w:pStyle w:val="a3"/>
              <w:rPr>
                <w:rFonts w:ascii="Times New Roman" w:hAnsi="Times New Roman" w:cs="Times New Roman"/>
                <w:sz w:val="24"/>
                <w:szCs w:val="24"/>
              </w:rPr>
            </w:pPr>
          </w:p>
        </w:tc>
        <w:tc>
          <w:tcPr>
            <w:tcW w:w="260" w:type="pct"/>
          </w:tcPr>
          <w:p w14:paraId="4A1C27AB" w14:textId="77777777" w:rsidR="00334951" w:rsidRPr="006C5913" w:rsidRDefault="00334951" w:rsidP="006C7E88">
            <w:pPr>
              <w:pStyle w:val="a3"/>
              <w:rPr>
                <w:rFonts w:ascii="Times New Roman" w:hAnsi="Times New Roman" w:cs="Times New Roman"/>
                <w:sz w:val="24"/>
                <w:szCs w:val="24"/>
              </w:rPr>
            </w:pPr>
          </w:p>
        </w:tc>
        <w:tc>
          <w:tcPr>
            <w:tcW w:w="260" w:type="pct"/>
          </w:tcPr>
          <w:p w14:paraId="352A972D" w14:textId="77777777" w:rsidR="00334951" w:rsidRPr="006C5913" w:rsidRDefault="00334951" w:rsidP="006C7E88">
            <w:pPr>
              <w:pStyle w:val="a3"/>
              <w:rPr>
                <w:rFonts w:ascii="Times New Roman" w:hAnsi="Times New Roman" w:cs="Times New Roman"/>
                <w:sz w:val="24"/>
                <w:szCs w:val="24"/>
              </w:rPr>
            </w:pPr>
          </w:p>
        </w:tc>
        <w:tc>
          <w:tcPr>
            <w:tcW w:w="260" w:type="pct"/>
          </w:tcPr>
          <w:p w14:paraId="3DF65AD6" w14:textId="77777777" w:rsidR="00334951" w:rsidRPr="006C5913" w:rsidRDefault="00334951" w:rsidP="006C7E88">
            <w:pPr>
              <w:pStyle w:val="a3"/>
              <w:rPr>
                <w:rFonts w:ascii="Times New Roman" w:hAnsi="Times New Roman" w:cs="Times New Roman"/>
                <w:sz w:val="24"/>
                <w:szCs w:val="24"/>
              </w:rPr>
            </w:pPr>
          </w:p>
        </w:tc>
        <w:tc>
          <w:tcPr>
            <w:tcW w:w="260" w:type="pct"/>
          </w:tcPr>
          <w:p w14:paraId="2F079424" w14:textId="77777777" w:rsidR="00334951" w:rsidRPr="006C5913" w:rsidRDefault="00334951" w:rsidP="006C7E88">
            <w:pPr>
              <w:pStyle w:val="a3"/>
              <w:rPr>
                <w:rFonts w:ascii="Times New Roman" w:hAnsi="Times New Roman" w:cs="Times New Roman"/>
                <w:sz w:val="24"/>
                <w:szCs w:val="24"/>
              </w:rPr>
            </w:pPr>
          </w:p>
        </w:tc>
        <w:tc>
          <w:tcPr>
            <w:tcW w:w="262" w:type="pct"/>
          </w:tcPr>
          <w:p w14:paraId="50CAFF18" w14:textId="77777777" w:rsidR="00334951" w:rsidRPr="006C5913" w:rsidRDefault="00334951" w:rsidP="006C7E88">
            <w:pPr>
              <w:pStyle w:val="a3"/>
              <w:rPr>
                <w:rFonts w:ascii="Times New Roman" w:hAnsi="Times New Roman" w:cs="Times New Roman"/>
                <w:sz w:val="24"/>
                <w:szCs w:val="24"/>
              </w:rPr>
            </w:pPr>
          </w:p>
        </w:tc>
        <w:tc>
          <w:tcPr>
            <w:tcW w:w="637" w:type="pct"/>
          </w:tcPr>
          <w:p w14:paraId="16A929A4" w14:textId="77777777" w:rsidR="00334951" w:rsidRPr="006C5913" w:rsidRDefault="00334951" w:rsidP="006C7E88">
            <w:pPr>
              <w:pStyle w:val="a3"/>
              <w:rPr>
                <w:rFonts w:ascii="Times New Roman" w:hAnsi="Times New Roman" w:cs="Times New Roman"/>
                <w:sz w:val="24"/>
                <w:szCs w:val="24"/>
              </w:rPr>
            </w:pPr>
          </w:p>
        </w:tc>
      </w:tr>
      <w:tr w:rsidR="006C5913" w:rsidRPr="006C5913" w14:paraId="08CD916E" w14:textId="77777777" w:rsidTr="00F8036A">
        <w:tc>
          <w:tcPr>
            <w:tcW w:w="2423" w:type="pct"/>
          </w:tcPr>
          <w:p w14:paraId="47E8E7D9" w14:textId="77777777" w:rsidR="00334951" w:rsidRPr="006C5913" w:rsidRDefault="00334951" w:rsidP="006C7E88">
            <w:pPr>
              <w:pStyle w:val="a3"/>
              <w:rPr>
                <w:rFonts w:ascii="Times New Roman" w:hAnsi="Times New Roman" w:cs="Times New Roman"/>
                <w:sz w:val="24"/>
                <w:szCs w:val="24"/>
              </w:rPr>
            </w:pPr>
            <w:r w:rsidRPr="006C5913">
              <w:rPr>
                <w:rFonts w:ascii="Times New Roman" w:hAnsi="Times New Roman" w:cs="Times New Roman"/>
                <w:sz w:val="24"/>
                <w:szCs w:val="24"/>
              </w:rPr>
              <w:t>количество вновь созданных рабочих мест в рамках проекта</w:t>
            </w:r>
          </w:p>
        </w:tc>
        <w:tc>
          <w:tcPr>
            <w:tcW w:w="637" w:type="pct"/>
          </w:tcPr>
          <w:p w14:paraId="4D1355CF" w14:textId="77777777" w:rsidR="00334951" w:rsidRPr="006C5913" w:rsidRDefault="00334951" w:rsidP="006C7E88">
            <w:pPr>
              <w:pStyle w:val="a3"/>
              <w:rPr>
                <w:rFonts w:ascii="Times New Roman" w:hAnsi="Times New Roman" w:cs="Times New Roman"/>
                <w:sz w:val="24"/>
                <w:szCs w:val="24"/>
              </w:rPr>
            </w:pPr>
          </w:p>
        </w:tc>
        <w:tc>
          <w:tcPr>
            <w:tcW w:w="260" w:type="pct"/>
          </w:tcPr>
          <w:p w14:paraId="79CFC834" w14:textId="77777777" w:rsidR="00334951" w:rsidRPr="006C5913" w:rsidRDefault="00334951" w:rsidP="006C7E88">
            <w:pPr>
              <w:pStyle w:val="a3"/>
              <w:rPr>
                <w:rFonts w:ascii="Times New Roman" w:hAnsi="Times New Roman" w:cs="Times New Roman"/>
                <w:sz w:val="24"/>
                <w:szCs w:val="24"/>
              </w:rPr>
            </w:pPr>
          </w:p>
        </w:tc>
        <w:tc>
          <w:tcPr>
            <w:tcW w:w="260" w:type="pct"/>
          </w:tcPr>
          <w:p w14:paraId="33406336" w14:textId="77777777" w:rsidR="00334951" w:rsidRPr="006C5913" w:rsidRDefault="00334951" w:rsidP="006C7E88">
            <w:pPr>
              <w:pStyle w:val="a3"/>
              <w:rPr>
                <w:rFonts w:ascii="Times New Roman" w:hAnsi="Times New Roman" w:cs="Times New Roman"/>
                <w:sz w:val="24"/>
                <w:szCs w:val="24"/>
              </w:rPr>
            </w:pPr>
          </w:p>
        </w:tc>
        <w:tc>
          <w:tcPr>
            <w:tcW w:w="260" w:type="pct"/>
          </w:tcPr>
          <w:p w14:paraId="482ACCE2" w14:textId="77777777" w:rsidR="00334951" w:rsidRPr="006C5913" w:rsidRDefault="00334951" w:rsidP="006C7E88">
            <w:pPr>
              <w:pStyle w:val="a3"/>
              <w:rPr>
                <w:rFonts w:ascii="Times New Roman" w:hAnsi="Times New Roman" w:cs="Times New Roman"/>
                <w:sz w:val="24"/>
                <w:szCs w:val="24"/>
              </w:rPr>
            </w:pPr>
          </w:p>
        </w:tc>
        <w:tc>
          <w:tcPr>
            <w:tcW w:w="260" w:type="pct"/>
          </w:tcPr>
          <w:p w14:paraId="2D02D1C5" w14:textId="77777777" w:rsidR="00334951" w:rsidRPr="006C5913" w:rsidRDefault="00334951" w:rsidP="006C7E88">
            <w:pPr>
              <w:pStyle w:val="a3"/>
              <w:rPr>
                <w:rFonts w:ascii="Times New Roman" w:hAnsi="Times New Roman" w:cs="Times New Roman"/>
                <w:sz w:val="24"/>
                <w:szCs w:val="24"/>
              </w:rPr>
            </w:pPr>
          </w:p>
        </w:tc>
        <w:tc>
          <w:tcPr>
            <w:tcW w:w="262" w:type="pct"/>
          </w:tcPr>
          <w:p w14:paraId="603639F9" w14:textId="77777777" w:rsidR="00334951" w:rsidRPr="006C5913" w:rsidRDefault="00334951" w:rsidP="006C7E88">
            <w:pPr>
              <w:pStyle w:val="a3"/>
              <w:rPr>
                <w:rFonts w:ascii="Times New Roman" w:hAnsi="Times New Roman" w:cs="Times New Roman"/>
                <w:sz w:val="24"/>
                <w:szCs w:val="24"/>
              </w:rPr>
            </w:pPr>
          </w:p>
        </w:tc>
        <w:tc>
          <w:tcPr>
            <w:tcW w:w="637" w:type="pct"/>
          </w:tcPr>
          <w:p w14:paraId="1B5AE345" w14:textId="77777777" w:rsidR="00334951" w:rsidRPr="006C5913" w:rsidRDefault="00334951" w:rsidP="006C7E88">
            <w:pPr>
              <w:pStyle w:val="a3"/>
              <w:rPr>
                <w:rFonts w:ascii="Times New Roman" w:hAnsi="Times New Roman" w:cs="Times New Roman"/>
                <w:sz w:val="24"/>
                <w:szCs w:val="24"/>
              </w:rPr>
            </w:pPr>
          </w:p>
        </w:tc>
      </w:tr>
      <w:tr w:rsidR="006C5913" w:rsidRPr="006C5913" w14:paraId="643DD27B" w14:textId="77777777" w:rsidTr="00F8036A">
        <w:tc>
          <w:tcPr>
            <w:tcW w:w="2423" w:type="pct"/>
          </w:tcPr>
          <w:p w14:paraId="5150E7C0" w14:textId="77777777" w:rsidR="00334951" w:rsidRPr="006C5913" w:rsidRDefault="00334951" w:rsidP="006C7E88">
            <w:pPr>
              <w:pStyle w:val="a3"/>
              <w:rPr>
                <w:rFonts w:ascii="Times New Roman" w:hAnsi="Times New Roman" w:cs="Times New Roman"/>
                <w:sz w:val="24"/>
                <w:szCs w:val="24"/>
              </w:rPr>
            </w:pPr>
            <w:r w:rsidRPr="006C5913">
              <w:rPr>
                <w:rFonts w:ascii="Times New Roman" w:hAnsi="Times New Roman" w:cs="Times New Roman"/>
                <w:sz w:val="24"/>
                <w:szCs w:val="24"/>
              </w:rPr>
              <w:t>Объем производства продукции</w:t>
            </w:r>
          </w:p>
        </w:tc>
        <w:tc>
          <w:tcPr>
            <w:tcW w:w="637" w:type="pct"/>
          </w:tcPr>
          <w:p w14:paraId="27D792D5" w14:textId="77777777" w:rsidR="00334951" w:rsidRPr="006C5913" w:rsidRDefault="00334951" w:rsidP="006C7E88">
            <w:pPr>
              <w:pStyle w:val="a3"/>
              <w:rPr>
                <w:rFonts w:ascii="Times New Roman" w:hAnsi="Times New Roman" w:cs="Times New Roman"/>
                <w:sz w:val="24"/>
                <w:szCs w:val="24"/>
              </w:rPr>
            </w:pPr>
          </w:p>
        </w:tc>
        <w:tc>
          <w:tcPr>
            <w:tcW w:w="260" w:type="pct"/>
          </w:tcPr>
          <w:p w14:paraId="1428C64E" w14:textId="77777777" w:rsidR="00334951" w:rsidRPr="006C5913" w:rsidRDefault="00334951" w:rsidP="006C7E88">
            <w:pPr>
              <w:pStyle w:val="a3"/>
              <w:rPr>
                <w:rFonts w:ascii="Times New Roman" w:hAnsi="Times New Roman" w:cs="Times New Roman"/>
                <w:sz w:val="24"/>
                <w:szCs w:val="24"/>
              </w:rPr>
            </w:pPr>
          </w:p>
        </w:tc>
        <w:tc>
          <w:tcPr>
            <w:tcW w:w="260" w:type="pct"/>
          </w:tcPr>
          <w:p w14:paraId="7B4C5867" w14:textId="77777777" w:rsidR="00334951" w:rsidRPr="006C5913" w:rsidRDefault="00334951" w:rsidP="006C7E88">
            <w:pPr>
              <w:pStyle w:val="a3"/>
              <w:rPr>
                <w:rFonts w:ascii="Times New Roman" w:hAnsi="Times New Roman" w:cs="Times New Roman"/>
                <w:sz w:val="24"/>
                <w:szCs w:val="24"/>
              </w:rPr>
            </w:pPr>
          </w:p>
        </w:tc>
        <w:tc>
          <w:tcPr>
            <w:tcW w:w="260" w:type="pct"/>
          </w:tcPr>
          <w:p w14:paraId="3AE85EDB" w14:textId="77777777" w:rsidR="00334951" w:rsidRPr="006C5913" w:rsidRDefault="00334951" w:rsidP="006C7E88">
            <w:pPr>
              <w:pStyle w:val="a3"/>
              <w:rPr>
                <w:rFonts w:ascii="Times New Roman" w:hAnsi="Times New Roman" w:cs="Times New Roman"/>
                <w:sz w:val="24"/>
                <w:szCs w:val="24"/>
              </w:rPr>
            </w:pPr>
          </w:p>
        </w:tc>
        <w:tc>
          <w:tcPr>
            <w:tcW w:w="260" w:type="pct"/>
          </w:tcPr>
          <w:p w14:paraId="7F8BBFB6" w14:textId="77777777" w:rsidR="00334951" w:rsidRPr="006C5913" w:rsidRDefault="00334951" w:rsidP="006C7E88">
            <w:pPr>
              <w:pStyle w:val="a3"/>
              <w:rPr>
                <w:rFonts w:ascii="Times New Roman" w:hAnsi="Times New Roman" w:cs="Times New Roman"/>
                <w:sz w:val="24"/>
                <w:szCs w:val="24"/>
              </w:rPr>
            </w:pPr>
          </w:p>
        </w:tc>
        <w:tc>
          <w:tcPr>
            <w:tcW w:w="262" w:type="pct"/>
          </w:tcPr>
          <w:p w14:paraId="2F46A640" w14:textId="77777777" w:rsidR="00334951" w:rsidRPr="006C5913" w:rsidRDefault="00334951" w:rsidP="006C7E88">
            <w:pPr>
              <w:pStyle w:val="a3"/>
              <w:rPr>
                <w:rFonts w:ascii="Times New Roman" w:hAnsi="Times New Roman" w:cs="Times New Roman"/>
                <w:sz w:val="24"/>
                <w:szCs w:val="24"/>
              </w:rPr>
            </w:pPr>
          </w:p>
        </w:tc>
        <w:tc>
          <w:tcPr>
            <w:tcW w:w="637" w:type="pct"/>
          </w:tcPr>
          <w:p w14:paraId="4464A5EA" w14:textId="77777777" w:rsidR="00334951" w:rsidRPr="006C5913" w:rsidRDefault="00334951" w:rsidP="006C7E88">
            <w:pPr>
              <w:pStyle w:val="a3"/>
              <w:rPr>
                <w:rFonts w:ascii="Times New Roman" w:hAnsi="Times New Roman" w:cs="Times New Roman"/>
                <w:sz w:val="24"/>
                <w:szCs w:val="24"/>
              </w:rPr>
            </w:pPr>
          </w:p>
        </w:tc>
      </w:tr>
      <w:tr w:rsidR="006C5913" w:rsidRPr="006C5913" w14:paraId="7E9BAE34" w14:textId="77777777" w:rsidTr="00F8036A">
        <w:tc>
          <w:tcPr>
            <w:tcW w:w="2423" w:type="pct"/>
          </w:tcPr>
          <w:p w14:paraId="32C095AC" w14:textId="77777777" w:rsidR="00334951" w:rsidRPr="006C5913" w:rsidRDefault="00334951" w:rsidP="006C7E88">
            <w:pPr>
              <w:pStyle w:val="a3"/>
              <w:rPr>
                <w:rFonts w:ascii="Times New Roman" w:hAnsi="Times New Roman" w:cs="Times New Roman"/>
                <w:sz w:val="24"/>
                <w:szCs w:val="24"/>
              </w:rPr>
            </w:pPr>
            <w:r w:rsidRPr="006C5913">
              <w:rPr>
                <w:rFonts w:ascii="Times New Roman" w:hAnsi="Times New Roman" w:cs="Times New Roman"/>
                <w:sz w:val="24"/>
                <w:szCs w:val="24"/>
              </w:rPr>
              <w:t>Выручка от реализации продукции</w:t>
            </w:r>
          </w:p>
        </w:tc>
        <w:tc>
          <w:tcPr>
            <w:tcW w:w="637" w:type="pct"/>
          </w:tcPr>
          <w:p w14:paraId="213AAAEC" w14:textId="77777777" w:rsidR="00334951" w:rsidRPr="006C5913" w:rsidRDefault="00334951" w:rsidP="006C7E88">
            <w:pPr>
              <w:pStyle w:val="a3"/>
              <w:rPr>
                <w:rFonts w:ascii="Times New Roman" w:hAnsi="Times New Roman" w:cs="Times New Roman"/>
                <w:sz w:val="24"/>
                <w:szCs w:val="24"/>
              </w:rPr>
            </w:pPr>
          </w:p>
        </w:tc>
        <w:tc>
          <w:tcPr>
            <w:tcW w:w="260" w:type="pct"/>
          </w:tcPr>
          <w:p w14:paraId="62BBE57E" w14:textId="77777777" w:rsidR="00334951" w:rsidRPr="006C5913" w:rsidRDefault="00334951" w:rsidP="006C7E88">
            <w:pPr>
              <w:pStyle w:val="a3"/>
              <w:rPr>
                <w:rFonts w:ascii="Times New Roman" w:hAnsi="Times New Roman" w:cs="Times New Roman"/>
                <w:sz w:val="24"/>
                <w:szCs w:val="24"/>
              </w:rPr>
            </w:pPr>
          </w:p>
        </w:tc>
        <w:tc>
          <w:tcPr>
            <w:tcW w:w="260" w:type="pct"/>
          </w:tcPr>
          <w:p w14:paraId="5D5FF0BB" w14:textId="77777777" w:rsidR="00334951" w:rsidRPr="006C5913" w:rsidRDefault="00334951" w:rsidP="006C7E88">
            <w:pPr>
              <w:pStyle w:val="a3"/>
              <w:rPr>
                <w:rFonts w:ascii="Times New Roman" w:hAnsi="Times New Roman" w:cs="Times New Roman"/>
                <w:sz w:val="24"/>
                <w:szCs w:val="24"/>
              </w:rPr>
            </w:pPr>
          </w:p>
        </w:tc>
        <w:tc>
          <w:tcPr>
            <w:tcW w:w="260" w:type="pct"/>
          </w:tcPr>
          <w:p w14:paraId="44A32D98" w14:textId="77777777" w:rsidR="00334951" w:rsidRPr="006C5913" w:rsidRDefault="00334951" w:rsidP="006C7E88">
            <w:pPr>
              <w:pStyle w:val="a3"/>
              <w:rPr>
                <w:rFonts w:ascii="Times New Roman" w:hAnsi="Times New Roman" w:cs="Times New Roman"/>
                <w:sz w:val="24"/>
                <w:szCs w:val="24"/>
              </w:rPr>
            </w:pPr>
          </w:p>
        </w:tc>
        <w:tc>
          <w:tcPr>
            <w:tcW w:w="260" w:type="pct"/>
          </w:tcPr>
          <w:p w14:paraId="4318FD21" w14:textId="77777777" w:rsidR="00334951" w:rsidRPr="006C5913" w:rsidRDefault="00334951" w:rsidP="006C7E88">
            <w:pPr>
              <w:pStyle w:val="a3"/>
              <w:rPr>
                <w:rFonts w:ascii="Times New Roman" w:hAnsi="Times New Roman" w:cs="Times New Roman"/>
                <w:sz w:val="24"/>
                <w:szCs w:val="24"/>
              </w:rPr>
            </w:pPr>
          </w:p>
        </w:tc>
        <w:tc>
          <w:tcPr>
            <w:tcW w:w="262" w:type="pct"/>
          </w:tcPr>
          <w:p w14:paraId="30B3BDD2" w14:textId="77777777" w:rsidR="00334951" w:rsidRPr="006C5913" w:rsidRDefault="00334951" w:rsidP="006C7E88">
            <w:pPr>
              <w:pStyle w:val="a3"/>
              <w:rPr>
                <w:rFonts w:ascii="Times New Roman" w:hAnsi="Times New Roman" w:cs="Times New Roman"/>
                <w:sz w:val="24"/>
                <w:szCs w:val="24"/>
              </w:rPr>
            </w:pPr>
          </w:p>
        </w:tc>
        <w:tc>
          <w:tcPr>
            <w:tcW w:w="637" w:type="pct"/>
          </w:tcPr>
          <w:p w14:paraId="7A85EB2A" w14:textId="77777777" w:rsidR="00334951" w:rsidRPr="006C5913" w:rsidRDefault="00334951" w:rsidP="006C7E88">
            <w:pPr>
              <w:pStyle w:val="a3"/>
              <w:rPr>
                <w:rFonts w:ascii="Times New Roman" w:hAnsi="Times New Roman" w:cs="Times New Roman"/>
                <w:sz w:val="24"/>
                <w:szCs w:val="24"/>
              </w:rPr>
            </w:pPr>
          </w:p>
        </w:tc>
      </w:tr>
      <w:tr w:rsidR="006C5913" w:rsidRPr="006C5913" w14:paraId="2EC085F8" w14:textId="77777777" w:rsidTr="00F8036A">
        <w:tc>
          <w:tcPr>
            <w:tcW w:w="2423" w:type="pct"/>
          </w:tcPr>
          <w:p w14:paraId="3576FC26" w14:textId="77777777" w:rsidR="00334951" w:rsidRPr="006C5913" w:rsidRDefault="00334951" w:rsidP="006C7E88">
            <w:pPr>
              <w:pStyle w:val="a3"/>
              <w:rPr>
                <w:rFonts w:ascii="Times New Roman" w:hAnsi="Times New Roman" w:cs="Times New Roman"/>
                <w:sz w:val="24"/>
                <w:szCs w:val="24"/>
              </w:rPr>
            </w:pPr>
            <w:r w:rsidRPr="006C5913">
              <w:rPr>
                <w:rFonts w:ascii="Times New Roman" w:hAnsi="Times New Roman" w:cs="Times New Roman"/>
                <w:sz w:val="24"/>
                <w:szCs w:val="24"/>
              </w:rPr>
              <w:t>Сумма налоговых платежей - всего, в том числе по видам налогов:</w:t>
            </w:r>
          </w:p>
          <w:p w14:paraId="30B41001" w14:textId="77777777" w:rsidR="00334951" w:rsidRPr="006C5913" w:rsidRDefault="00334951" w:rsidP="006C7E88">
            <w:pPr>
              <w:pStyle w:val="a3"/>
              <w:rPr>
                <w:rFonts w:ascii="Times New Roman" w:hAnsi="Times New Roman" w:cs="Times New Roman"/>
                <w:sz w:val="24"/>
                <w:szCs w:val="24"/>
              </w:rPr>
            </w:pPr>
            <w:r w:rsidRPr="006C5913">
              <w:rPr>
                <w:rFonts w:ascii="Times New Roman" w:hAnsi="Times New Roman" w:cs="Times New Roman"/>
                <w:sz w:val="24"/>
                <w:szCs w:val="24"/>
              </w:rPr>
              <w:t>1.</w:t>
            </w:r>
          </w:p>
          <w:p w14:paraId="06D6B3CF" w14:textId="77777777" w:rsidR="00334951" w:rsidRPr="006C5913" w:rsidRDefault="00334951" w:rsidP="006C7E88">
            <w:pPr>
              <w:pStyle w:val="a3"/>
              <w:rPr>
                <w:rFonts w:ascii="Times New Roman" w:hAnsi="Times New Roman" w:cs="Times New Roman"/>
                <w:sz w:val="24"/>
                <w:szCs w:val="24"/>
              </w:rPr>
            </w:pPr>
            <w:r w:rsidRPr="006C5913">
              <w:rPr>
                <w:rFonts w:ascii="Times New Roman" w:hAnsi="Times New Roman" w:cs="Times New Roman"/>
                <w:sz w:val="24"/>
                <w:szCs w:val="24"/>
              </w:rPr>
              <w:t>2.</w:t>
            </w:r>
          </w:p>
        </w:tc>
        <w:tc>
          <w:tcPr>
            <w:tcW w:w="637" w:type="pct"/>
          </w:tcPr>
          <w:p w14:paraId="75BCBD93" w14:textId="77777777" w:rsidR="00334951" w:rsidRPr="006C5913" w:rsidRDefault="00334951" w:rsidP="006C7E88">
            <w:pPr>
              <w:pStyle w:val="a3"/>
              <w:rPr>
                <w:rFonts w:ascii="Times New Roman" w:hAnsi="Times New Roman" w:cs="Times New Roman"/>
                <w:sz w:val="24"/>
                <w:szCs w:val="24"/>
              </w:rPr>
            </w:pPr>
          </w:p>
        </w:tc>
        <w:tc>
          <w:tcPr>
            <w:tcW w:w="260" w:type="pct"/>
          </w:tcPr>
          <w:p w14:paraId="64C1A524" w14:textId="77777777" w:rsidR="00334951" w:rsidRPr="006C5913" w:rsidRDefault="00334951" w:rsidP="006C7E88">
            <w:pPr>
              <w:pStyle w:val="a3"/>
              <w:rPr>
                <w:rFonts w:ascii="Times New Roman" w:hAnsi="Times New Roman" w:cs="Times New Roman"/>
                <w:sz w:val="24"/>
                <w:szCs w:val="24"/>
              </w:rPr>
            </w:pPr>
          </w:p>
        </w:tc>
        <w:tc>
          <w:tcPr>
            <w:tcW w:w="260" w:type="pct"/>
          </w:tcPr>
          <w:p w14:paraId="73E92FEA" w14:textId="77777777" w:rsidR="00334951" w:rsidRPr="006C5913" w:rsidRDefault="00334951" w:rsidP="006C7E88">
            <w:pPr>
              <w:pStyle w:val="a3"/>
              <w:rPr>
                <w:rFonts w:ascii="Times New Roman" w:hAnsi="Times New Roman" w:cs="Times New Roman"/>
                <w:sz w:val="24"/>
                <w:szCs w:val="24"/>
              </w:rPr>
            </w:pPr>
          </w:p>
        </w:tc>
        <w:tc>
          <w:tcPr>
            <w:tcW w:w="260" w:type="pct"/>
          </w:tcPr>
          <w:p w14:paraId="53E01C0B" w14:textId="77777777" w:rsidR="00334951" w:rsidRPr="006C5913" w:rsidRDefault="00334951" w:rsidP="006C7E88">
            <w:pPr>
              <w:pStyle w:val="a3"/>
              <w:rPr>
                <w:rFonts w:ascii="Times New Roman" w:hAnsi="Times New Roman" w:cs="Times New Roman"/>
                <w:sz w:val="24"/>
                <w:szCs w:val="24"/>
              </w:rPr>
            </w:pPr>
          </w:p>
        </w:tc>
        <w:tc>
          <w:tcPr>
            <w:tcW w:w="260" w:type="pct"/>
          </w:tcPr>
          <w:p w14:paraId="57A0AB89" w14:textId="77777777" w:rsidR="00334951" w:rsidRPr="006C5913" w:rsidRDefault="00334951" w:rsidP="006C7E88">
            <w:pPr>
              <w:pStyle w:val="a3"/>
              <w:rPr>
                <w:rFonts w:ascii="Times New Roman" w:hAnsi="Times New Roman" w:cs="Times New Roman"/>
                <w:sz w:val="24"/>
                <w:szCs w:val="24"/>
              </w:rPr>
            </w:pPr>
          </w:p>
        </w:tc>
        <w:tc>
          <w:tcPr>
            <w:tcW w:w="262" w:type="pct"/>
          </w:tcPr>
          <w:p w14:paraId="49E182EE" w14:textId="77777777" w:rsidR="00334951" w:rsidRPr="006C5913" w:rsidRDefault="00334951" w:rsidP="006C7E88">
            <w:pPr>
              <w:pStyle w:val="a3"/>
              <w:rPr>
                <w:rFonts w:ascii="Times New Roman" w:hAnsi="Times New Roman" w:cs="Times New Roman"/>
                <w:sz w:val="24"/>
                <w:szCs w:val="24"/>
              </w:rPr>
            </w:pPr>
          </w:p>
        </w:tc>
        <w:tc>
          <w:tcPr>
            <w:tcW w:w="637" w:type="pct"/>
          </w:tcPr>
          <w:p w14:paraId="6B68CE55" w14:textId="77777777" w:rsidR="00334951" w:rsidRPr="006C5913" w:rsidRDefault="00334951" w:rsidP="006C7E88">
            <w:pPr>
              <w:pStyle w:val="a3"/>
              <w:rPr>
                <w:rFonts w:ascii="Times New Roman" w:hAnsi="Times New Roman" w:cs="Times New Roman"/>
                <w:sz w:val="24"/>
                <w:szCs w:val="24"/>
              </w:rPr>
            </w:pPr>
          </w:p>
        </w:tc>
      </w:tr>
    </w:tbl>
    <w:p w14:paraId="2AE054EF" w14:textId="77777777" w:rsidR="00334951" w:rsidRPr="006C5913" w:rsidRDefault="00334951">
      <w:pPr>
        <w:pStyle w:val="ConsPlusNormal"/>
        <w:jc w:val="both"/>
        <w:rPr>
          <w:rFonts w:ascii="Times New Roman" w:hAnsi="Times New Roman" w:cs="Times New Roman"/>
          <w:sz w:val="24"/>
          <w:szCs w:val="24"/>
        </w:rPr>
      </w:pPr>
    </w:p>
    <w:p w14:paraId="7B27267E" w14:textId="77777777" w:rsidR="00334951" w:rsidRPr="006C5913" w:rsidRDefault="006C7E88">
      <w:pPr>
        <w:pStyle w:val="ConsPlusNormal"/>
        <w:ind w:firstLine="540"/>
        <w:jc w:val="both"/>
        <w:rPr>
          <w:rFonts w:ascii="Times New Roman" w:hAnsi="Times New Roman" w:cs="Times New Roman"/>
          <w:sz w:val="24"/>
          <w:szCs w:val="24"/>
        </w:rPr>
      </w:pPr>
      <w:r w:rsidRPr="006C5913">
        <w:rPr>
          <w:rFonts w:ascii="Times New Roman" w:hAnsi="Times New Roman" w:cs="Times New Roman"/>
          <w:sz w:val="24"/>
          <w:szCs w:val="24"/>
        </w:rPr>
        <w:t>«</w:t>
      </w:r>
      <w:r w:rsidR="00334951" w:rsidRPr="006C5913">
        <w:rPr>
          <w:rFonts w:ascii="Times New Roman" w:hAnsi="Times New Roman" w:cs="Times New Roman"/>
          <w:sz w:val="24"/>
          <w:szCs w:val="24"/>
        </w:rPr>
        <w:t>___</w:t>
      </w:r>
      <w:r w:rsidRPr="006C5913">
        <w:rPr>
          <w:rFonts w:ascii="Times New Roman" w:hAnsi="Times New Roman" w:cs="Times New Roman"/>
          <w:sz w:val="24"/>
          <w:szCs w:val="24"/>
        </w:rPr>
        <w:t>»</w:t>
      </w:r>
      <w:r w:rsidR="00334951" w:rsidRPr="006C5913">
        <w:rPr>
          <w:rFonts w:ascii="Times New Roman" w:hAnsi="Times New Roman" w:cs="Times New Roman"/>
          <w:sz w:val="24"/>
          <w:szCs w:val="24"/>
        </w:rPr>
        <w:t xml:space="preserve"> ______________ 20__ года</w:t>
      </w:r>
    </w:p>
    <w:p w14:paraId="27FCAF87" w14:textId="77777777" w:rsidR="00334951" w:rsidRPr="006C5913" w:rsidRDefault="00334951">
      <w:pPr>
        <w:pStyle w:val="ConsPlusNormal"/>
        <w:spacing w:before="220"/>
        <w:ind w:firstLine="540"/>
        <w:jc w:val="both"/>
        <w:rPr>
          <w:rFonts w:ascii="Times New Roman" w:hAnsi="Times New Roman" w:cs="Times New Roman"/>
          <w:sz w:val="24"/>
          <w:szCs w:val="24"/>
        </w:rPr>
      </w:pPr>
      <w:r w:rsidRPr="006C5913">
        <w:rPr>
          <w:rFonts w:ascii="Times New Roman" w:hAnsi="Times New Roman" w:cs="Times New Roman"/>
          <w:sz w:val="24"/>
          <w:szCs w:val="24"/>
        </w:rPr>
        <w:t>Руководитель _______________ ________________________</w:t>
      </w:r>
    </w:p>
    <w:p w14:paraId="23E69C58" w14:textId="77777777" w:rsidR="00334951" w:rsidRPr="006C5913" w:rsidRDefault="00334951">
      <w:pPr>
        <w:pStyle w:val="ConsPlusNormal"/>
        <w:spacing w:before="220"/>
        <w:ind w:firstLine="540"/>
        <w:jc w:val="both"/>
        <w:rPr>
          <w:rFonts w:ascii="Times New Roman" w:hAnsi="Times New Roman" w:cs="Times New Roman"/>
          <w:sz w:val="24"/>
          <w:szCs w:val="24"/>
        </w:rPr>
      </w:pPr>
      <w:r w:rsidRPr="006C5913">
        <w:rPr>
          <w:rFonts w:ascii="Times New Roman" w:hAnsi="Times New Roman" w:cs="Times New Roman"/>
          <w:sz w:val="24"/>
          <w:szCs w:val="24"/>
        </w:rPr>
        <w:t>М.П.</w:t>
      </w:r>
    </w:p>
    <w:p w14:paraId="6108AEB0" w14:textId="77777777" w:rsidR="00334951" w:rsidRPr="006C5913" w:rsidRDefault="00334951">
      <w:pPr>
        <w:pStyle w:val="ConsPlusNormal"/>
        <w:jc w:val="right"/>
        <w:rPr>
          <w:rFonts w:ascii="Times New Roman" w:hAnsi="Times New Roman" w:cs="Times New Roman"/>
          <w:sz w:val="24"/>
          <w:szCs w:val="24"/>
        </w:rPr>
      </w:pPr>
    </w:p>
    <w:p w14:paraId="25228429" w14:textId="77777777" w:rsidR="00334951" w:rsidRPr="006C5913" w:rsidRDefault="00334951">
      <w:pPr>
        <w:pStyle w:val="ConsPlusNormal"/>
        <w:jc w:val="right"/>
      </w:pPr>
    </w:p>
    <w:p w14:paraId="3834D3CA" w14:textId="77777777" w:rsidR="006C7E88" w:rsidRPr="006C5913" w:rsidRDefault="006C7E88">
      <w:pPr>
        <w:pStyle w:val="ConsPlusNormal"/>
        <w:jc w:val="right"/>
      </w:pPr>
    </w:p>
    <w:p w14:paraId="5DADBD61" w14:textId="77777777" w:rsidR="006C7E88" w:rsidRPr="006C5913" w:rsidRDefault="006C7E88">
      <w:pPr>
        <w:pStyle w:val="ConsPlusNormal"/>
        <w:jc w:val="right"/>
      </w:pPr>
    </w:p>
    <w:p w14:paraId="6D4719A3" w14:textId="77777777" w:rsidR="006C7E88" w:rsidRPr="006C5913" w:rsidRDefault="006C7E88">
      <w:pPr>
        <w:pStyle w:val="ConsPlusNormal"/>
        <w:jc w:val="right"/>
      </w:pPr>
    </w:p>
    <w:p w14:paraId="5BAF7587" w14:textId="77777777" w:rsidR="006C7E88" w:rsidRPr="006C5913" w:rsidRDefault="006C7E88">
      <w:pPr>
        <w:pStyle w:val="ConsPlusNormal"/>
        <w:jc w:val="right"/>
      </w:pPr>
    </w:p>
    <w:p w14:paraId="753CAADC" w14:textId="77777777" w:rsidR="006C7E88" w:rsidRPr="006C5913" w:rsidRDefault="006C7E88">
      <w:pPr>
        <w:pStyle w:val="ConsPlusNormal"/>
        <w:jc w:val="right"/>
      </w:pPr>
    </w:p>
    <w:p w14:paraId="3373AC90" w14:textId="77777777" w:rsidR="006C7E88" w:rsidRPr="006C5913" w:rsidRDefault="006C7E88">
      <w:pPr>
        <w:pStyle w:val="ConsPlusNormal"/>
        <w:jc w:val="right"/>
      </w:pPr>
    </w:p>
    <w:p w14:paraId="77AFE6DA" w14:textId="77777777" w:rsidR="006C7E88" w:rsidRPr="006C5913" w:rsidRDefault="006C7E88">
      <w:pPr>
        <w:pStyle w:val="ConsPlusNormal"/>
        <w:jc w:val="right"/>
      </w:pPr>
    </w:p>
    <w:p w14:paraId="32383188" w14:textId="77777777" w:rsidR="006C7E88" w:rsidRPr="006C5913" w:rsidRDefault="006C7E88">
      <w:pPr>
        <w:pStyle w:val="ConsPlusNormal"/>
        <w:jc w:val="right"/>
      </w:pPr>
    </w:p>
    <w:p w14:paraId="30D0FD75" w14:textId="77777777" w:rsidR="006C7E88" w:rsidRPr="006C5913" w:rsidRDefault="006C7E88">
      <w:pPr>
        <w:pStyle w:val="ConsPlusNormal"/>
        <w:jc w:val="right"/>
      </w:pPr>
    </w:p>
    <w:p w14:paraId="5C983D2E" w14:textId="77777777" w:rsidR="006C7E88" w:rsidRPr="006C5913" w:rsidRDefault="006C7E88">
      <w:pPr>
        <w:pStyle w:val="ConsPlusNormal"/>
        <w:jc w:val="right"/>
      </w:pPr>
    </w:p>
    <w:p w14:paraId="576FF915" w14:textId="77777777" w:rsidR="006C7E88" w:rsidRPr="006C5913" w:rsidRDefault="006C7E88">
      <w:pPr>
        <w:pStyle w:val="ConsPlusNormal"/>
        <w:jc w:val="right"/>
      </w:pPr>
    </w:p>
    <w:p w14:paraId="7DB37FA1" w14:textId="77777777" w:rsidR="006C7E88" w:rsidRPr="006C5913" w:rsidRDefault="006C7E88">
      <w:pPr>
        <w:pStyle w:val="ConsPlusNormal"/>
        <w:jc w:val="right"/>
      </w:pPr>
    </w:p>
    <w:p w14:paraId="6A343DFE" w14:textId="77777777" w:rsidR="006C7E88" w:rsidRPr="006C5913" w:rsidRDefault="006C7E88">
      <w:pPr>
        <w:pStyle w:val="ConsPlusNormal"/>
        <w:jc w:val="right"/>
      </w:pPr>
    </w:p>
    <w:p w14:paraId="713B38E0" w14:textId="77777777" w:rsidR="006C7E88" w:rsidRPr="006C5913" w:rsidRDefault="006C7E88">
      <w:pPr>
        <w:pStyle w:val="ConsPlusNormal"/>
        <w:jc w:val="right"/>
      </w:pPr>
    </w:p>
    <w:p w14:paraId="0801D008" w14:textId="77777777" w:rsidR="006C7E88" w:rsidRPr="006C5913" w:rsidRDefault="006C7E88">
      <w:pPr>
        <w:pStyle w:val="ConsPlusNormal"/>
        <w:jc w:val="right"/>
      </w:pPr>
    </w:p>
    <w:p w14:paraId="489670B0" w14:textId="77777777" w:rsidR="006C7E88" w:rsidRPr="006C5913" w:rsidRDefault="006C7E88">
      <w:pPr>
        <w:pStyle w:val="ConsPlusNormal"/>
        <w:jc w:val="right"/>
      </w:pPr>
    </w:p>
    <w:p w14:paraId="4E6DE91A" w14:textId="77777777" w:rsidR="006C7E88" w:rsidRPr="006C5913" w:rsidRDefault="006C7E88">
      <w:pPr>
        <w:pStyle w:val="ConsPlusNormal"/>
        <w:jc w:val="right"/>
      </w:pPr>
    </w:p>
    <w:p w14:paraId="69946A20" w14:textId="77777777" w:rsidR="006C7E88" w:rsidRPr="006C5913" w:rsidRDefault="006C7E88">
      <w:pPr>
        <w:pStyle w:val="ConsPlusNormal"/>
        <w:jc w:val="right"/>
      </w:pPr>
    </w:p>
    <w:p w14:paraId="7DB84C1A" w14:textId="77777777" w:rsidR="006C7E88" w:rsidRPr="006C5913" w:rsidRDefault="006C7E88">
      <w:pPr>
        <w:pStyle w:val="ConsPlusNormal"/>
        <w:jc w:val="right"/>
      </w:pPr>
    </w:p>
    <w:p w14:paraId="224C72AA" w14:textId="77777777" w:rsidR="006C7E88" w:rsidRPr="006C5913" w:rsidRDefault="006C7E88">
      <w:pPr>
        <w:pStyle w:val="ConsPlusNormal"/>
        <w:jc w:val="right"/>
      </w:pPr>
    </w:p>
    <w:p w14:paraId="69D7A8EA" w14:textId="77777777" w:rsidR="006C7E88" w:rsidRPr="006C5913" w:rsidRDefault="006C7E88">
      <w:pPr>
        <w:pStyle w:val="ConsPlusNormal"/>
        <w:jc w:val="right"/>
      </w:pPr>
    </w:p>
    <w:p w14:paraId="11780BF3" w14:textId="77777777" w:rsidR="006C7E88" w:rsidRPr="006C5913" w:rsidRDefault="006C7E88">
      <w:pPr>
        <w:pStyle w:val="ConsPlusNormal"/>
        <w:jc w:val="right"/>
      </w:pPr>
    </w:p>
    <w:p w14:paraId="456F352E" w14:textId="77777777" w:rsidR="006C7E88" w:rsidRPr="006C5913" w:rsidRDefault="006C7E88">
      <w:pPr>
        <w:pStyle w:val="ConsPlusNormal"/>
        <w:jc w:val="right"/>
      </w:pPr>
    </w:p>
    <w:p w14:paraId="5657FFA0" w14:textId="77777777" w:rsidR="006C7E88" w:rsidRPr="006C5913" w:rsidRDefault="006C7E88">
      <w:pPr>
        <w:pStyle w:val="ConsPlusNormal"/>
        <w:jc w:val="right"/>
      </w:pPr>
    </w:p>
    <w:p w14:paraId="08F675C5" w14:textId="77777777" w:rsidR="006C7E88" w:rsidRPr="006C5913" w:rsidRDefault="006C7E88">
      <w:pPr>
        <w:pStyle w:val="ConsPlusNormal"/>
        <w:jc w:val="right"/>
      </w:pPr>
    </w:p>
    <w:p w14:paraId="7210B578" w14:textId="77777777" w:rsidR="006C7E88" w:rsidRPr="006C5913" w:rsidRDefault="006C7E88">
      <w:pPr>
        <w:pStyle w:val="ConsPlusNormal"/>
        <w:jc w:val="right"/>
      </w:pPr>
    </w:p>
    <w:p w14:paraId="060EB190" w14:textId="77777777" w:rsidR="006C7E88" w:rsidRPr="006C5913" w:rsidRDefault="006C7E88">
      <w:pPr>
        <w:pStyle w:val="ConsPlusNormal"/>
        <w:jc w:val="right"/>
      </w:pPr>
    </w:p>
    <w:p w14:paraId="7CBE8340" w14:textId="77777777" w:rsidR="006C7E88" w:rsidRPr="006C5913" w:rsidRDefault="006C7E88">
      <w:pPr>
        <w:pStyle w:val="ConsPlusNormal"/>
        <w:jc w:val="right"/>
      </w:pPr>
    </w:p>
    <w:p w14:paraId="33BE3951" w14:textId="77777777" w:rsidR="00334951" w:rsidRPr="006C5913" w:rsidRDefault="00334951" w:rsidP="00D07612">
      <w:pPr>
        <w:pStyle w:val="ConsPlusNormal"/>
        <w:ind w:left="5670"/>
        <w:outlineLvl w:val="0"/>
        <w:rPr>
          <w:rFonts w:ascii="Times New Roman" w:hAnsi="Times New Roman" w:cs="Times New Roman"/>
          <w:sz w:val="24"/>
          <w:szCs w:val="24"/>
        </w:rPr>
      </w:pPr>
      <w:r w:rsidRPr="006C5913">
        <w:rPr>
          <w:rFonts w:ascii="Times New Roman" w:hAnsi="Times New Roman" w:cs="Times New Roman"/>
          <w:sz w:val="24"/>
          <w:szCs w:val="24"/>
        </w:rPr>
        <w:t>Утверждены</w:t>
      </w:r>
    </w:p>
    <w:p w14:paraId="23A9B710" w14:textId="77777777" w:rsidR="00334951" w:rsidRPr="006C5913" w:rsidRDefault="00334951" w:rsidP="00D07612">
      <w:pPr>
        <w:pStyle w:val="ConsPlusNormal"/>
        <w:ind w:left="5670"/>
        <w:rPr>
          <w:rFonts w:ascii="Times New Roman" w:hAnsi="Times New Roman" w:cs="Times New Roman"/>
          <w:sz w:val="24"/>
          <w:szCs w:val="24"/>
        </w:rPr>
      </w:pPr>
      <w:r w:rsidRPr="006C5913">
        <w:rPr>
          <w:rFonts w:ascii="Times New Roman" w:hAnsi="Times New Roman" w:cs="Times New Roman"/>
          <w:sz w:val="24"/>
          <w:szCs w:val="24"/>
        </w:rPr>
        <w:t>постановлением администрации</w:t>
      </w:r>
    </w:p>
    <w:p w14:paraId="40E0A419" w14:textId="77777777" w:rsidR="00334951" w:rsidRPr="006C5913" w:rsidRDefault="00334951" w:rsidP="00D07612">
      <w:pPr>
        <w:pStyle w:val="ConsPlusNormal"/>
        <w:ind w:left="5670"/>
        <w:rPr>
          <w:rFonts w:ascii="Times New Roman" w:hAnsi="Times New Roman" w:cs="Times New Roman"/>
          <w:sz w:val="24"/>
          <w:szCs w:val="24"/>
        </w:rPr>
      </w:pPr>
      <w:r w:rsidRPr="006C5913">
        <w:rPr>
          <w:rFonts w:ascii="Times New Roman" w:hAnsi="Times New Roman" w:cs="Times New Roman"/>
          <w:sz w:val="24"/>
          <w:szCs w:val="24"/>
        </w:rPr>
        <w:t>муниципального образования</w:t>
      </w:r>
    </w:p>
    <w:p w14:paraId="05043145" w14:textId="77777777" w:rsidR="00334951" w:rsidRPr="006C5913" w:rsidRDefault="006C7E88" w:rsidP="00D07612">
      <w:pPr>
        <w:pStyle w:val="ConsPlusNormal"/>
        <w:ind w:left="5670"/>
        <w:rPr>
          <w:rFonts w:ascii="Times New Roman" w:hAnsi="Times New Roman" w:cs="Times New Roman"/>
          <w:sz w:val="24"/>
          <w:szCs w:val="24"/>
        </w:rPr>
      </w:pPr>
      <w:r w:rsidRPr="006C5913">
        <w:rPr>
          <w:rFonts w:ascii="Times New Roman" w:hAnsi="Times New Roman" w:cs="Times New Roman"/>
          <w:sz w:val="24"/>
          <w:szCs w:val="24"/>
        </w:rPr>
        <w:t>«</w:t>
      </w:r>
      <w:r w:rsidR="00334951" w:rsidRPr="006C5913">
        <w:rPr>
          <w:rFonts w:ascii="Times New Roman" w:hAnsi="Times New Roman" w:cs="Times New Roman"/>
          <w:sz w:val="24"/>
          <w:szCs w:val="24"/>
        </w:rPr>
        <w:t>Холмский городской округ</w:t>
      </w:r>
      <w:r w:rsidRPr="006C5913">
        <w:rPr>
          <w:rFonts w:ascii="Times New Roman" w:hAnsi="Times New Roman" w:cs="Times New Roman"/>
          <w:sz w:val="24"/>
          <w:szCs w:val="24"/>
        </w:rPr>
        <w:t>»</w:t>
      </w:r>
    </w:p>
    <w:p w14:paraId="0CE2E3E9" w14:textId="77777777" w:rsidR="00C33677" w:rsidRPr="006C5913" w:rsidRDefault="00C33677" w:rsidP="00C33677">
      <w:pPr>
        <w:pStyle w:val="a3"/>
        <w:ind w:left="5670"/>
        <w:rPr>
          <w:rFonts w:ascii="Times New Roman" w:hAnsi="Times New Roman" w:cs="Times New Roman"/>
          <w:sz w:val="6"/>
          <w:szCs w:val="6"/>
        </w:rPr>
      </w:pPr>
      <w:r w:rsidRPr="006C5913">
        <w:rPr>
          <w:rFonts w:ascii="Times New Roman" w:hAnsi="Times New Roman" w:cs="Times New Roman"/>
          <w:sz w:val="24"/>
          <w:szCs w:val="24"/>
        </w:rPr>
        <w:t xml:space="preserve">от </w:t>
      </w:r>
      <w:r w:rsidRPr="006C5913">
        <w:rPr>
          <w:rFonts w:ascii="Times New Roman" w:hAnsi="Times New Roman" w:cs="Times New Roman"/>
          <w:sz w:val="24"/>
          <w:szCs w:val="24"/>
          <w:u w:val="single"/>
        </w:rPr>
        <w:t xml:space="preserve">     22.07.2021    </w:t>
      </w:r>
      <w:r w:rsidRPr="006C5913">
        <w:rPr>
          <w:rFonts w:ascii="Times New Roman" w:hAnsi="Times New Roman" w:cs="Times New Roman"/>
          <w:sz w:val="24"/>
          <w:szCs w:val="24"/>
        </w:rPr>
        <w:t xml:space="preserve"> № </w:t>
      </w:r>
      <w:r w:rsidRPr="006C5913">
        <w:rPr>
          <w:rFonts w:ascii="Times New Roman" w:hAnsi="Times New Roman" w:cs="Times New Roman"/>
          <w:sz w:val="24"/>
          <w:szCs w:val="24"/>
          <w:u w:val="single"/>
        </w:rPr>
        <w:t xml:space="preserve">    1083     </w:t>
      </w:r>
      <w:r w:rsidRPr="006C5913">
        <w:rPr>
          <w:rFonts w:ascii="Times New Roman" w:hAnsi="Times New Roman" w:cs="Times New Roman"/>
          <w:sz w:val="6"/>
          <w:szCs w:val="6"/>
          <w:u w:val="single"/>
        </w:rPr>
        <w:t>.</w:t>
      </w:r>
    </w:p>
    <w:p w14:paraId="774E0BD3" w14:textId="77777777" w:rsidR="00334951" w:rsidRPr="006C5913" w:rsidRDefault="00334951">
      <w:pPr>
        <w:pStyle w:val="ConsPlusNormal"/>
        <w:jc w:val="center"/>
      </w:pPr>
    </w:p>
    <w:p w14:paraId="0828A7F9" w14:textId="77777777" w:rsidR="00D07612" w:rsidRPr="006C5913" w:rsidRDefault="00D07612">
      <w:pPr>
        <w:pStyle w:val="ConsPlusNormal"/>
        <w:jc w:val="center"/>
      </w:pPr>
    </w:p>
    <w:p w14:paraId="1AC0BAED" w14:textId="77777777" w:rsidR="00D07612" w:rsidRPr="006C5913" w:rsidRDefault="00D07612">
      <w:pPr>
        <w:pStyle w:val="ConsPlusNormal"/>
        <w:jc w:val="center"/>
      </w:pPr>
    </w:p>
    <w:p w14:paraId="6ECFC3CD" w14:textId="77777777" w:rsidR="006C7E88" w:rsidRPr="006C5913" w:rsidRDefault="00334951">
      <w:pPr>
        <w:pStyle w:val="ConsPlusTitle"/>
        <w:jc w:val="center"/>
        <w:rPr>
          <w:rFonts w:ascii="Times New Roman" w:hAnsi="Times New Roman" w:cs="Times New Roman"/>
          <w:sz w:val="24"/>
          <w:szCs w:val="24"/>
        </w:rPr>
      </w:pPr>
      <w:bookmarkStart w:id="18" w:name="P582"/>
      <w:bookmarkEnd w:id="18"/>
      <w:r w:rsidRPr="006C5913">
        <w:rPr>
          <w:rFonts w:ascii="Times New Roman" w:hAnsi="Times New Roman" w:cs="Times New Roman"/>
          <w:sz w:val="24"/>
          <w:szCs w:val="24"/>
        </w:rPr>
        <w:t>КРИТЕРИИ</w:t>
      </w:r>
      <w:r w:rsidR="00D07612" w:rsidRPr="006C5913">
        <w:rPr>
          <w:rFonts w:ascii="Times New Roman" w:hAnsi="Times New Roman" w:cs="Times New Roman"/>
          <w:sz w:val="24"/>
          <w:szCs w:val="24"/>
        </w:rPr>
        <w:t xml:space="preserve"> </w:t>
      </w:r>
      <w:r w:rsidRPr="006C5913">
        <w:rPr>
          <w:rFonts w:ascii="Times New Roman" w:hAnsi="Times New Roman" w:cs="Times New Roman"/>
          <w:sz w:val="24"/>
          <w:szCs w:val="24"/>
        </w:rPr>
        <w:t xml:space="preserve">ОТБОРА </w:t>
      </w:r>
    </w:p>
    <w:p w14:paraId="33978809" w14:textId="77777777" w:rsidR="00334951" w:rsidRPr="006C5913" w:rsidRDefault="00334951">
      <w:pPr>
        <w:pStyle w:val="ConsPlusTitle"/>
        <w:jc w:val="center"/>
        <w:rPr>
          <w:rFonts w:ascii="Times New Roman" w:hAnsi="Times New Roman" w:cs="Times New Roman"/>
          <w:sz w:val="24"/>
          <w:szCs w:val="24"/>
        </w:rPr>
      </w:pPr>
      <w:r w:rsidRPr="006C5913">
        <w:rPr>
          <w:rFonts w:ascii="Times New Roman" w:hAnsi="Times New Roman" w:cs="Times New Roman"/>
          <w:sz w:val="24"/>
          <w:szCs w:val="24"/>
        </w:rPr>
        <w:t>ИНВЕСТИЦИОННЫХ ПРОЕКТОВ ДЛЯ ВКЛЮЧЕНИЯ В ПЕРЕЧЕНЬ</w:t>
      </w:r>
    </w:p>
    <w:p w14:paraId="574A7EC9" w14:textId="77777777" w:rsidR="00334951" w:rsidRPr="006C5913" w:rsidRDefault="00334951">
      <w:pPr>
        <w:pStyle w:val="ConsPlusTitle"/>
        <w:jc w:val="center"/>
        <w:rPr>
          <w:rFonts w:ascii="Times New Roman" w:hAnsi="Times New Roman" w:cs="Times New Roman"/>
          <w:sz w:val="24"/>
          <w:szCs w:val="24"/>
        </w:rPr>
      </w:pPr>
      <w:r w:rsidRPr="006C5913">
        <w:rPr>
          <w:rFonts w:ascii="Times New Roman" w:hAnsi="Times New Roman" w:cs="Times New Roman"/>
          <w:sz w:val="24"/>
          <w:szCs w:val="24"/>
        </w:rPr>
        <w:t>ПРИОРИТЕТНЫХ ИНВЕСТИЦИОННЫХ ПРОЕКТОВ</w:t>
      </w:r>
    </w:p>
    <w:p w14:paraId="5FEEC3BA" w14:textId="77777777" w:rsidR="00334951" w:rsidRPr="006C5913" w:rsidRDefault="00334951">
      <w:pPr>
        <w:pStyle w:val="ConsPlusTitle"/>
        <w:jc w:val="center"/>
        <w:rPr>
          <w:rFonts w:ascii="Times New Roman" w:hAnsi="Times New Roman" w:cs="Times New Roman"/>
          <w:sz w:val="24"/>
          <w:szCs w:val="24"/>
        </w:rPr>
      </w:pPr>
      <w:r w:rsidRPr="006C5913">
        <w:rPr>
          <w:rFonts w:ascii="Times New Roman" w:hAnsi="Times New Roman" w:cs="Times New Roman"/>
          <w:sz w:val="24"/>
          <w:szCs w:val="24"/>
        </w:rPr>
        <w:t>МУНИЦИПАЛЬНОГО ОБРАЗОВАНИЯ "ХОЛМСКИЙ ГОРОДСКОЙ ОКРУГ"</w:t>
      </w:r>
    </w:p>
    <w:p w14:paraId="65D7A730" w14:textId="77777777" w:rsidR="00334951" w:rsidRPr="006C5913" w:rsidRDefault="00334951">
      <w:pPr>
        <w:spacing w:after="1"/>
        <w:rPr>
          <w:sz w:val="24"/>
          <w:szCs w:val="24"/>
        </w:rPr>
      </w:pPr>
    </w:p>
    <w:p w14:paraId="1D35B681" w14:textId="77777777" w:rsidR="003E0F23" w:rsidRPr="006C5913" w:rsidRDefault="003E0F23" w:rsidP="003E0F23">
      <w:pPr>
        <w:pStyle w:val="a3"/>
        <w:ind w:firstLine="709"/>
        <w:jc w:val="both"/>
        <w:rPr>
          <w:rFonts w:ascii="Times New Roman" w:hAnsi="Times New Roman" w:cs="Times New Roman"/>
          <w:sz w:val="24"/>
          <w:szCs w:val="24"/>
        </w:rPr>
      </w:pPr>
    </w:p>
    <w:p w14:paraId="30A73314" w14:textId="77777777" w:rsidR="00F466CE" w:rsidRPr="006C5913" w:rsidRDefault="00F466CE" w:rsidP="00F466CE">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1. Деятельность по инвестиционному проекту соответствует установленным видам экономической деятельности, в том числе группам, подгруппам (видам установленных классов и подклассов) и минимальной стоимости.</w:t>
      </w:r>
    </w:p>
    <w:p w14:paraId="195F534B" w14:textId="77777777" w:rsidR="00F466CE" w:rsidRPr="006C5913" w:rsidRDefault="00F466CE" w:rsidP="00F466CE">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Проект реализуется в одном или нескольких видах деятельности в соответствии с общероссийским </w:t>
      </w:r>
      <w:hyperlink r:id="rId19" w:history="1">
        <w:r w:rsidRPr="006C5913">
          <w:rPr>
            <w:rFonts w:ascii="Times New Roman" w:hAnsi="Times New Roman" w:cs="Times New Roman"/>
            <w:sz w:val="24"/>
            <w:szCs w:val="24"/>
          </w:rPr>
          <w:t>классификатором</w:t>
        </w:r>
      </w:hyperlink>
      <w:r w:rsidRPr="006C5913">
        <w:rPr>
          <w:rFonts w:ascii="Times New Roman" w:hAnsi="Times New Roman" w:cs="Times New Roman"/>
          <w:sz w:val="24"/>
          <w:szCs w:val="24"/>
        </w:rPr>
        <w:t xml:space="preserve"> видов экономической деятельности (утвержден </w:t>
      </w:r>
      <w:hyperlink r:id="rId20" w:history="1">
        <w:r w:rsidRPr="006C5913">
          <w:rPr>
            <w:rFonts w:ascii="Times New Roman" w:hAnsi="Times New Roman" w:cs="Times New Roman"/>
            <w:sz w:val="24"/>
            <w:szCs w:val="24"/>
          </w:rPr>
          <w:t>приказом</w:t>
        </w:r>
      </w:hyperlink>
      <w:r w:rsidRPr="006C5913">
        <w:rPr>
          <w:rFonts w:ascii="Times New Roman" w:hAnsi="Times New Roman" w:cs="Times New Roman"/>
          <w:sz w:val="24"/>
          <w:szCs w:val="24"/>
        </w:rPr>
        <w:t xml:space="preserve"> Росстандарта от 31.01.2014 № 14-ст):</w:t>
      </w:r>
    </w:p>
    <w:p w14:paraId="790B3398" w14:textId="77777777" w:rsidR="00F466CE" w:rsidRPr="006C5913" w:rsidRDefault="00F466CE" w:rsidP="00F466CE">
      <w:pPr>
        <w:pStyle w:val="ConsPlusNormal"/>
        <w:ind w:firstLine="540"/>
        <w:jc w:val="both"/>
        <w:rPr>
          <w:rFonts w:ascii="Times New Roman" w:hAnsi="Times New Roman" w:cs="Times New Roman"/>
          <w:sz w:val="24"/>
          <w:szCs w:val="24"/>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0"/>
        <w:gridCol w:w="6803"/>
      </w:tblGrid>
      <w:tr w:rsidR="006C5913" w:rsidRPr="006C5913" w14:paraId="65FCA0E0" w14:textId="77777777" w:rsidTr="00F466CE">
        <w:trPr>
          <w:trHeight w:val="751"/>
        </w:trPr>
        <w:tc>
          <w:tcPr>
            <w:tcW w:w="566" w:type="dxa"/>
          </w:tcPr>
          <w:p w14:paraId="3DC735C5" w14:textId="77777777" w:rsidR="00F466CE" w:rsidRPr="006C5913" w:rsidRDefault="00F466CE"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N пп.</w:t>
            </w:r>
          </w:p>
        </w:tc>
        <w:tc>
          <w:tcPr>
            <w:tcW w:w="1700" w:type="dxa"/>
          </w:tcPr>
          <w:p w14:paraId="1E66A19B" w14:textId="77777777" w:rsidR="00F466CE" w:rsidRPr="006C5913" w:rsidRDefault="00F466CE" w:rsidP="00F466CE">
            <w:pPr>
              <w:pStyle w:val="ConsPlusNormal"/>
              <w:ind w:left="-67" w:right="-56"/>
              <w:jc w:val="center"/>
              <w:rPr>
                <w:rFonts w:ascii="Times New Roman" w:hAnsi="Times New Roman" w:cs="Times New Roman"/>
                <w:sz w:val="24"/>
                <w:szCs w:val="24"/>
              </w:rPr>
            </w:pPr>
            <w:r w:rsidRPr="006C5913">
              <w:rPr>
                <w:rFonts w:ascii="Times New Roman" w:hAnsi="Times New Roman" w:cs="Times New Roman"/>
                <w:sz w:val="24"/>
                <w:szCs w:val="24"/>
              </w:rPr>
              <w:t>Код ОКВЭД (подкласс,</w:t>
            </w:r>
          </w:p>
          <w:p w14:paraId="62528562" w14:textId="77777777" w:rsidR="00F466CE" w:rsidRPr="006C5913" w:rsidRDefault="00F466CE" w:rsidP="00F466CE">
            <w:pPr>
              <w:pStyle w:val="ConsPlusNormal"/>
              <w:ind w:left="-67" w:right="-56"/>
              <w:jc w:val="center"/>
              <w:rPr>
                <w:rFonts w:ascii="Times New Roman" w:hAnsi="Times New Roman" w:cs="Times New Roman"/>
                <w:sz w:val="24"/>
                <w:szCs w:val="24"/>
              </w:rPr>
            </w:pPr>
            <w:r w:rsidRPr="006C5913">
              <w:rPr>
                <w:rFonts w:ascii="Times New Roman" w:hAnsi="Times New Roman" w:cs="Times New Roman"/>
                <w:sz w:val="24"/>
                <w:szCs w:val="24"/>
              </w:rPr>
              <w:t>группа)</w:t>
            </w:r>
          </w:p>
        </w:tc>
        <w:tc>
          <w:tcPr>
            <w:tcW w:w="6803" w:type="dxa"/>
          </w:tcPr>
          <w:p w14:paraId="12D3E4C9" w14:textId="77777777" w:rsidR="00F466CE" w:rsidRPr="006C5913" w:rsidRDefault="00F466CE"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Вид экономической деятельности</w:t>
            </w:r>
          </w:p>
        </w:tc>
      </w:tr>
      <w:tr w:rsidR="006C5913" w:rsidRPr="006C5913" w14:paraId="10D63CB6" w14:textId="77777777" w:rsidTr="00F466CE">
        <w:tc>
          <w:tcPr>
            <w:tcW w:w="566" w:type="dxa"/>
          </w:tcPr>
          <w:p w14:paraId="27B49183" w14:textId="77777777" w:rsidR="00F466CE" w:rsidRPr="006C5913" w:rsidRDefault="00F466CE" w:rsidP="00F466CE">
            <w:pPr>
              <w:jc w:val="center"/>
              <w:rPr>
                <w:sz w:val="24"/>
                <w:szCs w:val="24"/>
              </w:rPr>
            </w:pPr>
            <w:r w:rsidRPr="006C5913">
              <w:rPr>
                <w:sz w:val="24"/>
                <w:szCs w:val="24"/>
              </w:rPr>
              <w:t>1.</w:t>
            </w:r>
          </w:p>
        </w:tc>
        <w:tc>
          <w:tcPr>
            <w:tcW w:w="1700" w:type="dxa"/>
          </w:tcPr>
          <w:p w14:paraId="553F03CA" w14:textId="77777777" w:rsidR="00F466CE" w:rsidRPr="006C5913" w:rsidRDefault="00F466CE" w:rsidP="00F466CE">
            <w:pPr>
              <w:jc w:val="center"/>
              <w:rPr>
                <w:sz w:val="24"/>
                <w:szCs w:val="24"/>
              </w:rPr>
            </w:pPr>
            <w:hyperlink r:id="rId21" w:history="1">
              <w:r w:rsidRPr="006C5913">
                <w:rPr>
                  <w:sz w:val="24"/>
                  <w:szCs w:val="24"/>
                </w:rPr>
                <w:t>01.1</w:t>
              </w:r>
            </w:hyperlink>
            <w:r w:rsidRPr="006C5913">
              <w:rPr>
                <w:sz w:val="24"/>
                <w:szCs w:val="24"/>
              </w:rPr>
              <w:t xml:space="preserve"> - </w:t>
            </w:r>
            <w:hyperlink r:id="rId22" w:history="1">
              <w:r w:rsidRPr="006C5913">
                <w:rPr>
                  <w:sz w:val="24"/>
                  <w:szCs w:val="24"/>
                </w:rPr>
                <w:t>03.2</w:t>
              </w:r>
            </w:hyperlink>
          </w:p>
        </w:tc>
        <w:tc>
          <w:tcPr>
            <w:tcW w:w="6803" w:type="dxa"/>
          </w:tcPr>
          <w:p w14:paraId="6D8134DF" w14:textId="77777777" w:rsidR="00F466CE" w:rsidRPr="006C5913" w:rsidRDefault="00F466CE" w:rsidP="00F466CE">
            <w:pPr>
              <w:rPr>
                <w:sz w:val="24"/>
                <w:szCs w:val="24"/>
              </w:rPr>
            </w:pPr>
            <w:r w:rsidRPr="006C5913">
              <w:rPr>
                <w:sz w:val="24"/>
                <w:szCs w:val="24"/>
              </w:rPr>
              <w:t>Сельское хозяйство; Лесоводство и лесозаготовки; Рыболовство и рыбоводство</w:t>
            </w:r>
          </w:p>
        </w:tc>
      </w:tr>
      <w:tr w:rsidR="006C5913" w:rsidRPr="006C5913" w14:paraId="5E5A4F75" w14:textId="77777777" w:rsidTr="00F466CE">
        <w:tblPrEx>
          <w:tblBorders>
            <w:insideH w:val="nil"/>
          </w:tblBorders>
        </w:tblPrEx>
        <w:tc>
          <w:tcPr>
            <w:tcW w:w="566" w:type="dxa"/>
            <w:tcBorders>
              <w:bottom w:val="nil"/>
            </w:tcBorders>
          </w:tcPr>
          <w:p w14:paraId="05E3C29A" w14:textId="77777777" w:rsidR="00F466CE" w:rsidRPr="006C5913" w:rsidRDefault="00F466CE" w:rsidP="00F466CE">
            <w:pPr>
              <w:jc w:val="center"/>
              <w:rPr>
                <w:sz w:val="24"/>
                <w:szCs w:val="24"/>
              </w:rPr>
            </w:pPr>
            <w:r w:rsidRPr="006C5913">
              <w:rPr>
                <w:sz w:val="24"/>
                <w:szCs w:val="24"/>
              </w:rPr>
              <w:t>2.</w:t>
            </w:r>
          </w:p>
        </w:tc>
        <w:tc>
          <w:tcPr>
            <w:tcW w:w="1700" w:type="dxa"/>
            <w:tcBorders>
              <w:bottom w:val="nil"/>
            </w:tcBorders>
          </w:tcPr>
          <w:p w14:paraId="0DAD2F11" w14:textId="77777777" w:rsidR="00F466CE" w:rsidRPr="006C5913" w:rsidRDefault="00F466CE" w:rsidP="00F466CE">
            <w:pPr>
              <w:jc w:val="center"/>
              <w:rPr>
                <w:sz w:val="24"/>
                <w:szCs w:val="24"/>
              </w:rPr>
            </w:pPr>
            <w:hyperlink r:id="rId23" w:history="1">
              <w:r w:rsidRPr="006C5913">
                <w:rPr>
                  <w:sz w:val="24"/>
                  <w:szCs w:val="24"/>
                </w:rPr>
                <w:t>05</w:t>
              </w:r>
            </w:hyperlink>
            <w:r w:rsidRPr="006C5913">
              <w:rPr>
                <w:sz w:val="24"/>
                <w:szCs w:val="24"/>
              </w:rPr>
              <w:t xml:space="preserve"> - </w:t>
            </w:r>
            <w:hyperlink r:id="rId24" w:history="1">
              <w:r w:rsidRPr="006C5913">
                <w:rPr>
                  <w:sz w:val="24"/>
                  <w:szCs w:val="24"/>
                </w:rPr>
                <w:t>09.9</w:t>
              </w:r>
            </w:hyperlink>
          </w:p>
        </w:tc>
        <w:tc>
          <w:tcPr>
            <w:tcW w:w="6803" w:type="dxa"/>
            <w:tcBorders>
              <w:bottom w:val="nil"/>
            </w:tcBorders>
          </w:tcPr>
          <w:p w14:paraId="47F35D97" w14:textId="77777777" w:rsidR="00F466CE" w:rsidRPr="006C5913" w:rsidRDefault="00F466CE" w:rsidP="00F466CE">
            <w:pPr>
              <w:rPr>
                <w:sz w:val="24"/>
                <w:szCs w:val="24"/>
              </w:rPr>
            </w:pPr>
            <w:r w:rsidRPr="006C5913">
              <w:rPr>
                <w:sz w:val="24"/>
                <w:szCs w:val="24"/>
              </w:rPr>
              <w:t>Добыча полезных ископаемых</w:t>
            </w:r>
          </w:p>
        </w:tc>
      </w:tr>
      <w:tr w:rsidR="006C5913" w:rsidRPr="006C5913" w14:paraId="092645F4" w14:textId="77777777" w:rsidTr="00F466CE">
        <w:tc>
          <w:tcPr>
            <w:tcW w:w="566" w:type="dxa"/>
          </w:tcPr>
          <w:p w14:paraId="49A72108" w14:textId="77777777" w:rsidR="00F466CE" w:rsidRPr="006C5913" w:rsidRDefault="00F466CE" w:rsidP="00F466CE">
            <w:pPr>
              <w:jc w:val="center"/>
              <w:rPr>
                <w:sz w:val="24"/>
                <w:szCs w:val="24"/>
              </w:rPr>
            </w:pPr>
            <w:r w:rsidRPr="006C5913">
              <w:rPr>
                <w:sz w:val="24"/>
                <w:szCs w:val="24"/>
              </w:rPr>
              <w:t>3.</w:t>
            </w:r>
          </w:p>
        </w:tc>
        <w:tc>
          <w:tcPr>
            <w:tcW w:w="1700" w:type="dxa"/>
          </w:tcPr>
          <w:p w14:paraId="2BAB0E78" w14:textId="77777777" w:rsidR="00F466CE" w:rsidRPr="006C5913" w:rsidRDefault="00F466CE" w:rsidP="00F466CE">
            <w:pPr>
              <w:jc w:val="center"/>
              <w:rPr>
                <w:sz w:val="24"/>
                <w:szCs w:val="24"/>
              </w:rPr>
            </w:pPr>
            <w:hyperlink r:id="rId25" w:history="1">
              <w:r w:rsidRPr="006C5913">
                <w:rPr>
                  <w:sz w:val="24"/>
                  <w:szCs w:val="24"/>
                </w:rPr>
                <w:t>10.1</w:t>
              </w:r>
            </w:hyperlink>
            <w:r w:rsidRPr="006C5913">
              <w:rPr>
                <w:sz w:val="24"/>
                <w:szCs w:val="24"/>
              </w:rPr>
              <w:t xml:space="preserve"> - </w:t>
            </w:r>
            <w:hyperlink r:id="rId26" w:history="1">
              <w:r w:rsidRPr="006C5913">
                <w:rPr>
                  <w:sz w:val="24"/>
                  <w:szCs w:val="24"/>
                </w:rPr>
                <w:t>33.2</w:t>
              </w:r>
            </w:hyperlink>
          </w:p>
        </w:tc>
        <w:tc>
          <w:tcPr>
            <w:tcW w:w="6803" w:type="dxa"/>
          </w:tcPr>
          <w:p w14:paraId="5C56CDE9" w14:textId="77777777" w:rsidR="00F466CE" w:rsidRPr="006C5913" w:rsidRDefault="00F466CE" w:rsidP="00F466CE">
            <w:pPr>
              <w:rPr>
                <w:sz w:val="24"/>
                <w:szCs w:val="24"/>
              </w:rPr>
            </w:pPr>
            <w:r w:rsidRPr="006C5913">
              <w:rPr>
                <w:sz w:val="24"/>
                <w:szCs w:val="24"/>
              </w:rPr>
              <w:t>Обрабатывающие производства</w:t>
            </w:r>
          </w:p>
        </w:tc>
      </w:tr>
      <w:tr w:rsidR="006C5913" w:rsidRPr="006C5913" w14:paraId="75C875A0" w14:textId="77777777" w:rsidTr="00F466CE">
        <w:tc>
          <w:tcPr>
            <w:tcW w:w="566" w:type="dxa"/>
          </w:tcPr>
          <w:p w14:paraId="1C56611B" w14:textId="77777777" w:rsidR="00F466CE" w:rsidRPr="006C5913" w:rsidRDefault="00F466CE" w:rsidP="00F466CE">
            <w:pPr>
              <w:jc w:val="center"/>
              <w:rPr>
                <w:sz w:val="24"/>
                <w:szCs w:val="24"/>
              </w:rPr>
            </w:pPr>
            <w:r w:rsidRPr="006C5913">
              <w:rPr>
                <w:sz w:val="24"/>
                <w:szCs w:val="24"/>
              </w:rPr>
              <w:t>4.</w:t>
            </w:r>
          </w:p>
        </w:tc>
        <w:tc>
          <w:tcPr>
            <w:tcW w:w="1700" w:type="dxa"/>
          </w:tcPr>
          <w:p w14:paraId="38D81CE1" w14:textId="77777777" w:rsidR="00F466CE" w:rsidRPr="006C5913" w:rsidRDefault="00F466CE" w:rsidP="00F466CE">
            <w:pPr>
              <w:jc w:val="center"/>
              <w:rPr>
                <w:sz w:val="24"/>
                <w:szCs w:val="24"/>
              </w:rPr>
            </w:pPr>
            <w:hyperlink r:id="rId27" w:history="1">
              <w:r w:rsidRPr="006C5913">
                <w:rPr>
                  <w:sz w:val="24"/>
                  <w:szCs w:val="24"/>
                </w:rPr>
                <w:t>35.1</w:t>
              </w:r>
            </w:hyperlink>
            <w:r w:rsidRPr="006C5913">
              <w:rPr>
                <w:sz w:val="24"/>
                <w:szCs w:val="24"/>
              </w:rPr>
              <w:t xml:space="preserve"> - </w:t>
            </w:r>
            <w:hyperlink r:id="rId28" w:history="1">
              <w:r w:rsidRPr="006C5913">
                <w:rPr>
                  <w:sz w:val="24"/>
                  <w:szCs w:val="24"/>
                </w:rPr>
                <w:t>35.3</w:t>
              </w:r>
            </w:hyperlink>
          </w:p>
        </w:tc>
        <w:tc>
          <w:tcPr>
            <w:tcW w:w="6803" w:type="dxa"/>
          </w:tcPr>
          <w:p w14:paraId="55D8B5EF" w14:textId="77777777" w:rsidR="00F466CE" w:rsidRPr="006C5913" w:rsidRDefault="00F466CE" w:rsidP="00F466CE">
            <w:pPr>
              <w:rPr>
                <w:sz w:val="24"/>
                <w:szCs w:val="24"/>
              </w:rPr>
            </w:pPr>
            <w:r w:rsidRPr="006C5913">
              <w:rPr>
                <w:sz w:val="24"/>
                <w:szCs w:val="24"/>
              </w:rPr>
              <w:t>Обеспечение электрической энергией, газом и паром; Кондиционирование воздуха</w:t>
            </w:r>
          </w:p>
        </w:tc>
      </w:tr>
      <w:tr w:rsidR="006C5913" w:rsidRPr="006C5913" w14:paraId="065BE875" w14:textId="77777777" w:rsidTr="00F466CE">
        <w:tc>
          <w:tcPr>
            <w:tcW w:w="566" w:type="dxa"/>
          </w:tcPr>
          <w:p w14:paraId="2655793B" w14:textId="77777777" w:rsidR="00F466CE" w:rsidRPr="006C5913" w:rsidRDefault="00F466CE" w:rsidP="00F466CE">
            <w:pPr>
              <w:jc w:val="center"/>
              <w:rPr>
                <w:sz w:val="24"/>
                <w:szCs w:val="24"/>
              </w:rPr>
            </w:pPr>
            <w:r w:rsidRPr="006C5913">
              <w:rPr>
                <w:sz w:val="24"/>
                <w:szCs w:val="24"/>
              </w:rPr>
              <w:t>5.</w:t>
            </w:r>
          </w:p>
        </w:tc>
        <w:tc>
          <w:tcPr>
            <w:tcW w:w="1700" w:type="dxa"/>
          </w:tcPr>
          <w:p w14:paraId="38189AE2" w14:textId="77777777" w:rsidR="00F466CE" w:rsidRPr="006C5913" w:rsidRDefault="00F466CE" w:rsidP="00F466CE">
            <w:pPr>
              <w:jc w:val="center"/>
              <w:rPr>
                <w:sz w:val="24"/>
                <w:szCs w:val="24"/>
              </w:rPr>
            </w:pPr>
            <w:hyperlink r:id="rId29" w:history="1">
              <w:r w:rsidRPr="006C5913">
                <w:rPr>
                  <w:sz w:val="24"/>
                  <w:szCs w:val="24"/>
                </w:rPr>
                <w:t>36.0</w:t>
              </w:r>
            </w:hyperlink>
            <w:r w:rsidRPr="006C5913">
              <w:rPr>
                <w:sz w:val="24"/>
                <w:szCs w:val="24"/>
              </w:rPr>
              <w:t xml:space="preserve"> - </w:t>
            </w:r>
            <w:hyperlink r:id="rId30" w:history="1">
              <w:r w:rsidRPr="006C5913">
                <w:rPr>
                  <w:sz w:val="24"/>
                  <w:szCs w:val="24"/>
                </w:rPr>
                <w:t>39.0</w:t>
              </w:r>
            </w:hyperlink>
          </w:p>
        </w:tc>
        <w:tc>
          <w:tcPr>
            <w:tcW w:w="6803" w:type="dxa"/>
          </w:tcPr>
          <w:p w14:paraId="22FAB0C3" w14:textId="77777777" w:rsidR="00F466CE" w:rsidRPr="006C5913" w:rsidRDefault="00F466CE" w:rsidP="00F466CE">
            <w:pPr>
              <w:rPr>
                <w:sz w:val="24"/>
                <w:szCs w:val="24"/>
              </w:rPr>
            </w:pPr>
            <w:r w:rsidRPr="006C5913">
              <w:rPr>
                <w:sz w:val="24"/>
                <w:szCs w:val="24"/>
              </w:rPr>
              <w:t>Водоснабжение; Водоотведение, организация сбора и утилизации отходов, деятельность по ликвидации загрязнений</w:t>
            </w:r>
          </w:p>
        </w:tc>
      </w:tr>
      <w:tr w:rsidR="006C5913" w:rsidRPr="006C5913" w14:paraId="43600D9B" w14:textId="77777777" w:rsidTr="00F466CE">
        <w:tc>
          <w:tcPr>
            <w:tcW w:w="566" w:type="dxa"/>
          </w:tcPr>
          <w:p w14:paraId="0EF18C26" w14:textId="77777777" w:rsidR="00F466CE" w:rsidRPr="006C5913" w:rsidRDefault="00F466CE" w:rsidP="00F466CE">
            <w:pPr>
              <w:jc w:val="center"/>
              <w:rPr>
                <w:sz w:val="24"/>
                <w:szCs w:val="24"/>
              </w:rPr>
            </w:pPr>
            <w:r w:rsidRPr="006C5913">
              <w:rPr>
                <w:sz w:val="24"/>
                <w:szCs w:val="24"/>
              </w:rPr>
              <w:t>6.</w:t>
            </w:r>
          </w:p>
        </w:tc>
        <w:tc>
          <w:tcPr>
            <w:tcW w:w="1700" w:type="dxa"/>
          </w:tcPr>
          <w:p w14:paraId="639A57C2" w14:textId="77777777" w:rsidR="00F466CE" w:rsidRPr="006C5913" w:rsidRDefault="00F466CE" w:rsidP="00F466CE">
            <w:pPr>
              <w:jc w:val="center"/>
              <w:rPr>
                <w:sz w:val="24"/>
                <w:szCs w:val="24"/>
              </w:rPr>
            </w:pPr>
            <w:hyperlink r:id="rId31" w:history="1">
              <w:r w:rsidRPr="006C5913">
                <w:rPr>
                  <w:sz w:val="24"/>
                  <w:szCs w:val="24"/>
                </w:rPr>
                <w:t>49.1</w:t>
              </w:r>
            </w:hyperlink>
            <w:r w:rsidRPr="006C5913">
              <w:rPr>
                <w:sz w:val="24"/>
                <w:szCs w:val="24"/>
              </w:rPr>
              <w:t xml:space="preserve"> - </w:t>
            </w:r>
            <w:hyperlink r:id="rId32" w:history="1">
              <w:r w:rsidRPr="006C5913">
                <w:rPr>
                  <w:sz w:val="24"/>
                  <w:szCs w:val="24"/>
                </w:rPr>
                <w:t>52.2</w:t>
              </w:r>
            </w:hyperlink>
          </w:p>
        </w:tc>
        <w:tc>
          <w:tcPr>
            <w:tcW w:w="6803" w:type="dxa"/>
          </w:tcPr>
          <w:p w14:paraId="33259208" w14:textId="77777777" w:rsidR="00F466CE" w:rsidRPr="006C5913" w:rsidRDefault="00F466CE" w:rsidP="00F466CE">
            <w:pPr>
              <w:rPr>
                <w:sz w:val="24"/>
                <w:szCs w:val="24"/>
              </w:rPr>
            </w:pPr>
            <w:r w:rsidRPr="006C5913">
              <w:rPr>
                <w:sz w:val="24"/>
                <w:szCs w:val="24"/>
              </w:rPr>
              <w:t>Деятельность сухопутного и трубопроводного транспорта; Деятельность водного транспорта; Деятельность воздушного и космического транспорта; Складское хозяйство и вспомогательная транспортная деятельность</w:t>
            </w:r>
          </w:p>
        </w:tc>
      </w:tr>
      <w:tr w:rsidR="006C5913" w:rsidRPr="006C5913" w14:paraId="41A7169D" w14:textId="77777777" w:rsidTr="00F466CE">
        <w:tc>
          <w:tcPr>
            <w:tcW w:w="566" w:type="dxa"/>
          </w:tcPr>
          <w:p w14:paraId="56F6BED6" w14:textId="77777777" w:rsidR="00F466CE" w:rsidRPr="006C5913" w:rsidRDefault="00F466CE" w:rsidP="00F466CE">
            <w:pPr>
              <w:jc w:val="center"/>
              <w:rPr>
                <w:sz w:val="24"/>
                <w:szCs w:val="24"/>
              </w:rPr>
            </w:pPr>
            <w:r w:rsidRPr="006C5913">
              <w:rPr>
                <w:sz w:val="24"/>
                <w:szCs w:val="24"/>
              </w:rPr>
              <w:t>7.</w:t>
            </w:r>
          </w:p>
        </w:tc>
        <w:tc>
          <w:tcPr>
            <w:tcW w:w="1700" w:type="dxa"/>
          </w:tcPr>
          <w:p w14:paraId="5303F52D" w14:textId="77777777" w:rsidR="00F466CE" w:rsidRPr="006C5913" w:rsidRDefault="00F466CE" w:rsidP="00F466CE">
            <w:pPr>
              <w:jc w:val="center"/>
              <w:rPr>
                <w:sz w:val="24"/>
                <w:szCs w:val="24"/>
              </w:rPr>
            </w:pPr>
            <w:hyperlink r:id="rId33" w:history="1">
              <w:r w:rsidRPr="006C5913">
                <w:rPr>
                  <w:sz w:val="24"/>
                  <w:szCs w:val="24"/>
                </w:rPr>
                <w:t>58.1</w:t>
              </w:r>
            </w:hyperlink>
            <w:r w:rsidRPr="006C5913">
              <w:rPr>
                <w:sz w:val="24"/>
                <w:szCs w:val="24"/>
              </w:rPr>
              <w:t xml:space="preserve"> - </w:t>
            </w:r>
            <w:hyperlink r:id="rId34" w:history="1">
              <w:r w:rsidRPr="006C5913">
                <w:rPr>
                  <w:sz w:val="24"/>
                  <w:szCs w:val="24"/>
                </w:rPr>
                <w:t>63.9</w:t>
              </w:r>
            </w:hyperlink>
          </w:p>
        </w:tc>
        <w:tc>
          <w:tcPr>
            <w:tcW w:w="6803" w:type="dxa"/>
          </w:tcPr>
          <w:p w14:paraId="59E1AC98" w14:textId="77777777" w:rsidR="00F466CE" w:rsidRPr="006C5913" w:rsidRDefault="00F466CE" w:rsidP="00F466CE">
            <w:pPr>
              <w:rPr>
                <w:sz w:val="24"/>
                <w:szCs w:val="24"/>
              </w:rPr>
            </w:pPr>
            <w:r w:rsidRPr="006C5913">
              <w:rPr>
                <w:sz w:val="24"/>
                <w:szCs w:val="24"/>
              </w:rPr>
              <w:t>Деятельность издательская; Производство кинофильмов, видеофильмов и телевизионных программ, издание звукозаписей и нот; Деятельность в области телевизионного и радиовещания; Деятельность в сфере телекоммуникаций; Разработка компьютерного программного обеспечения, консультационные услуги в данной области и другие сопутствующие услуги; Деятельность в области информационных технологий</w:t>
            </w:r>
          </w:p>
        </w:tc>
      </w:tr>
      <w:tr w:rsidR="006C5913" w:rsidRPr="006C5913" w14:paraId="4DCBB736" w14:textId="77777777" w:rsidTr="00F466CE">
        <w:tc>
          <w:tcPr>
            <w:tcW w:w="566" w:type="dxa"/>
          </w:tcPr>
          <w:p w14:paraId="421B653E" w14:textId="77777777" w:rsidR="00F466CE" w:rsidRPr="006C5913" w:rsidRDefault="00F466CE" w:rsidP="00F466CE">
            <w:pPr>
              <w:jc w:val="center"/>
              <w:rPr>
                <w:sz w:val="24"/>
                <w:szCs w:val="24"/>
              </w:rPr>
            </w:pPr>
            <w:r w:rsidRPr="006C5913">
              <w:rPr>
                <w:sz w:val="24"/>
                <w:szCs w:val="24"/>
              </w:rPr>
              <w:t>8.</w:t>
            </w:r>
          </w:p>
        </w:tc>
        <w:tc>
          <w:tcPr>
            <w:tcW w:w="1700" w:type="dxa"/>
          </w:tcPr>
          <w:p w14:paraId="3007DE0E" w14:textId="77777777" w:rsidR="00F466CE" w:rsidRPr="006C5913" w:rsidRDefault="00F466CE" w:rsidP="00F466CE">
            <w:pPr>
              <w:jc w:val="center"/>
              <w:rPr>
                <w:sz w:val="24"/>
                <w:szCs w:val="24"/>
              </w:rPr>
            </w:pPr>
            <w:hyperlink r:id="rId35" w:history="1">
              <w:r w:rsidRPr="006C5913">
                <w:rPr>
                  <w:sz w:val="24"/>
                  <w:szCs w:val="24"/>
                </w:rPr>
                <w:t>72.1</w:t>
              </w:r>
            </w:hyperlink>
            <w:r w:rsidRPr="006C5913">
              <w:rPr>
                <w:sz w:val="24"/>
                <w:szCs w:val="24"/>
              </w:rPr>
              <w:t xml:space="preserve"> - </w:t>
            </w:r>
            <w:hyperlink r:id="rId36" w:history="1">
              <w:r w:rsidRPr="006C5913">
                <w:rPr>
                  <w:sz w:val="24"/>
                  <w:szCs w:val="24"/>
                </w:rPr>
                <w:t>72.2</w:t>
              </w:r>
            </w:hyperlink>
          </w:p>
        </w:tc>
        <w:tc>
          <w:tcPr>
            <w:tcW w:w="6803" w:type="dxa"/>
          </w:tcPr>
          <w:p w14:paraId="38DE9375" w14:textId="77777777" w:rsidR="00F466CE" w:rsidRPr="006C5913" w:rsidRDefault="00F466CE" w:rsidP="00F466CE">
            <w:pPr>
              <w:rPr>
                <w:sz w:val="24"/>
                <w:szCs w:val="24"/>
              </w:rPr>
            </w:pPr>
            <w:r w:rsidRPr="006C5913">
              <w:rPr>
                <w:sz w:val="24"/>
                <w:szCs w:val="24"/>
              </w:rPr>
              <w:t>Научные исследования и разработки</w:t>
            </w:r>
          </w:p>
        </w:tc>
      </w:tr>
      <w:tr w:rsidR="006C5913" w:rsidRPr="006C5913" w14:paraId="74AA803E" w14:textId="77777777" w:rsidTr="00F466CE">
        <w:tc>
          <w:tcPr>
            <w:tcW w:w="566" w:type="dxa"/>
          </w:tcPr>
          <w:p w14:paraId="1B4065F1" w14:textId="77777777" w:rsidR="00F466CE" w:rsidRPr="006C5913" w:rsidRDefault="00F466CE" w:rsidP="00F466CE">
            <w:pPr>
              <w:jc w:val="center"/>
              <w:rPr>
                <w:sz w:val="24"/>
                <w:szCs w:val="24"/>
              </w:rPr>
            </w:pPr>
            <w:r w:rsidRPr="006C5913">
              <w:rPr>
                <w:sz w:val="24"/>
                <w:szCs w:val="24"/>
              </w:rPr>
              <w:t>9.</w:t>
            </w:r>
          </w:p>
        </w:tc>
        <w:tc>
          <w:tcPr>
            <w:tcW w:w="1700" w:type="dxa"/>
          </w:tcPr>
          <w:p w14:paraId="1093816E" w14:textId="77777777" w:rsidR="00F466CE" w:rsidRPr="006C5913" w:rsidRDefault="00F466CE" w:rsidP="00F466CE">
            <w:pPr>
              <w:jc w:val="center"/>
              <w:rPr>
                <w:sz w:val="24"/>
                <w:szCs w:val="24"/>
              </w:rPr>
            </w:pPr>
            <w:hyperlink r:id="rId37" w:history="1">
              <w:r w:rsidRPr="006C5913">
                <w:rPr>
                  <w:sz w:val="24"/>
                  <w:szCs w:val="24"/>
                </w:rPr>
                <w:t>79.12</w:t>
              </w:r>
            </w:hyperlink>
          </w:p>
        </w:tc>
        <w:tc>
          <w:tcPr>
            <w:tcW w:w="6803" w:type="dxa"/>
          </w:tcPr>
          <w:p w14:paraId="05D91941" w14:textId="77777777" w:rsidR="00F466CE" w:rsidRPr="006C5913" w:rsidRDefault="00F466CE" w:rsidP="00F466CE">
            <w:pPr>
              <w:rPr>
                <w:sz w:val="24"/>
                <w:szCs w:val="24"/>
              </w:rPr>
            </w:pPr>
            <w:r w:rsidRPr="006C5913">
              <w:rPr>
                <w:sz w:val="24"/>
                <w:szCs w:val="24"/>
              </w:rPr>
              <w:t>Деятельность туроператоров</w:t>
            </w:r>
          </w:p>
        </w:tc>
      </w:tr>
      <w:tr w:rsidR="006C5913" w:rsidRPr="006C5913" w14:paraId="6CDD69B1" w14:textId="77777777" w:rsidTr="00F466CE">
        <w:tc>
          <w:tcPr>
            <w:tcW w:w="566" w:type="dxa"/>
          </w:tcPr>
          <w:p w14:paraId="4C06BC1D" w14:textId="77777777" w:rsidR="00F466CE" w:rsidRPr="006C5913" w:rsidRDefault="00F466CE" w:rsidP="00F466CE">
            <w:pPr>
              <w:jc w:val="center"/>
              <w:rPr>
                <w:sz w:val="24"/>
                <w:szCs w:val="24"/>
              </w:rPr>
            </w:pPr>
            <w:r w:rsidRPr="006C5913">
              <w:rPr>
                <w:sz w:val="24"/>
                <w:szCs w:val="24"/>
              </w:rPr>
              <w:t>10.</w:t>
            </w:r>
          </w:p>
        </w:tc>
        <w:tc>
          <w:tcPr>
            <w:tcW w:w="1700" w:type="dxa"/>
          </w:tcPr>
          <w:p w14:paraId="396B8C76" w14:textId="77777777" w:rsidR="00F466CE" w:rsidRPr="006C5913" w:rsidRDefault="00F466CE" w:rsidP="00F466CE">
            <w:pPr>
              <w:jc w:val="center"/>
              <w:rPr>
                <w:sz w:val="24"/>
                <w:szCs w:val="24"/>
              </w:rPr>
            </w:pPr>
            <w:hyperlink r:id="rId38" w:history="1">
              <w:r w:rsidRPr="006C5913">
                <w:rPr>
                  <w:sz w:val="24"/>
                  <w:szCs w:val="24"/>
                </w:rPr>
                <w:t>85.1</w:t>
              </w:r>
            </w:hyperlink>
            <w:r w:rsidRPr="006C5913">
              <w:rPr>
                <w:sz w:val="24"/>
                <w:szCs w:val="24"/>
              </w:rPr>
              <w:t xml:space="preserve"> - </w:t>
            </w:r>
            <w:hyperlink r:id="rId39" w:history="1">
              <w:r w:rsidRPr="006C5913">
                <w:rPr>
                  <w:sz w:val="24"/>
                  <w:szCs w:val="24"/>
                </w:rPr>
                <w:t>85.4</w:t>
              </w:r>
            </w:hyperlink>
          </w:p>
        </w:tc>
        <w:tc>
          <w:tcPr>
            <w:tcW w:w="6803" w:type="dxa"/>
          </w:tcPr>
          <w:p w14:paraId="6DF8623B" w14:textId="77777777" w:rsidR="00F466CE" w:rsidRPr="006C5913" w:rsidRDefault="00F466CE" w:rsidP="00F466CE">
            <w:pPr>
              <w:rPr>
                <w:sz w:val="24"/>
                <w:szCs w:val="24"/>
              </w:rPr>
            </w:pPr>
            <w:r w:rsidRPr="006C5913">
              <w:rPr>
                <w:sz w:val="24"/>
                <w:szCs w:val="24"/>
              </w:rPr>
              <w:t>Образование</w:t>
            </w:r>
          </w:p>
        </w:tc>
      </w:tr>
      <w:tr w:rsidR="006C5913" w:rsidRPr="006C5913" w14:paraId="1AB036C1" w14:textId="77777777" w:rsidTr="00F466CE">
        <w:tc>
          <w:tcPr>
            <w:tcW w:w="566" w:type="dxa"/>
          </w:tcPr>
          <w:p w14:paraId="052C99AD" w14:textId="77777777" w:rsidR="00F466CE" w:rsidRPr="006C5913" w:rsidRDefault="00F466CE" w:rsidP="00F466CE">
            <w:pPr>
              <w:jc w:val="center"/>
              <w:rPr>
                <w:sz w:val="24"/>
                <w:szCs w:val="24"/>
              </w:rPr>
            </w:pPr>
            <w:r w:rsidRPr="006C5913">
              <w:rPr>
                <w:sz w:val="24"/>
                <w:szCs w:val="24"/>
              </w:rPr>
              <w:t>11.</w:t>
            </w:r>
          </w:p>
        </w:tc>
        <w:tc>
          <w:tcPr>
            <w:tcW w:w="1700" w:type="dxa"/>
          </w:tcPr>
          <w:p w14:paraId="1B102464" w14:textId="77777777" w:rsidR="00F466CE" w:rsidRPr="006C5913" w:rsidRDefault="00F466CE" w:rsidP="00F466CE">
            <w:pPr>
              <w:jc w:val="center"/>
              <w:rPr>
                <w:sz w:val="24"/>
                <w:szCs w:val="24"/>
              </w:rPr>
            </w:pPr>
            <w:hyperlink r:id="rId40" w:history="1">
              <w:r w:rsidRPr="006C5913">
                <w:rPr>
                  <w:sz w:val="24"/>
                  <w:szCs w:val="24"/>
                </w:rPr>
                <w:t>86.1</w:t>
              </w:r>
            </w:hyperlink>
            <w:r w:rsidRPr="006C5913">
              <w:rPr>
                <w:sz w:val="24"/>
                <w:szCs w:val="24"/>
              </w:rPr>
              <w:t xml:space="preserve"> - </w:t>
            </w:r>
            <w:hyperlink r:id="rId41" w:history="1">
              <w:r w:rsidRPr="006C5913">
                <w:rPr>
                  <w:sz w:val="24"/>
                  <w:szCs w:val="24"/>
                </w:rPr>
                <w:t>88.9</w:t>
              </w:r>
            </w:hyperlink>
          </w:p>
        </w:tc>
        <w:tc>
          <w:tcPr>
            <w:tcW w:w="6803" w:type="dxa"/>
          </w:tcPr>
          <w:p w14:paraId="5550E00D" w14:textId="77777777" w:rsidR="00F466CE" w:rsidRPr="006C5913" w:rsidRDefault="00F466CE" w:rsidP="00F466CE">
            <w:pPr>
              <w:rPr>
                <w:sz w:val="24"/>
                <w:szCs w:val="24"/>
              </w:rPr>
            </w:pPr>
            <w:r w:rsidRPr="006C5913">
              <w:rPr>
                <w:sz w:val="24"/>
                <w:szCs w:val="24"/>
              </w:rPr>
              <w:t>Деятельность в области здравоохранения; Деятельность по уходу с обеспечением проживания; Предоставление социальных услуг без обеспечения проживания</w:t>
            </w:r>
          </w:p>
        </w:tc>
      </w:tr>
      <w:tr w:rsidR="006C5913" w:rsidRPr="006C5913" w14:paraId="2B8BEA64" w14:textId="77777777" w:rsidTr="00F466CE">
        <w:tc>
          <w:tcPr>
            <w:tcW w:w="566" w:type="dxa"/>
          </w:tcPr>
          <w:p w14:paraId="75315065" w14:textId="77777777" w:rsidR="00F466CE" w:rsidRPr="006C5913" w:rsidRDefault="00F466CE" w:rsidP="00F466CE">
            <w:pPr>
              <w:jc w:val="center"/>
              <w:rPr>
                <w:sz w:val="24"/>
                <w:szCs w:val="24"/>
              </w:rPr>
            </w:pPr>
            <w:r w:rsidRPr="006C5913">
              <w:rPr>
                <w:sz w:val="24"/>
                <w:szCs w:val="24"/>
              </w:rPr>
              <w:t>12.</w:t>
            </w:r>
          </w:p>
        </w:tc>
        <w:tc>
          <w:tcPr>
            <w:tcW w:w="1700" w:type="dxa"/>
          </w:tcPr>
          <w:p w14:paraId="7FE61B10" w14:textId="77777777" w:rsidR="00F466CE" w:rsidRPr="006C5913" w:rsidRDefault="00F466CE" w:rsidP="00F466CE">
            <w:pPr>
              <w:jc w:val="center"/>
              <w:rPr>
                <w:sz w:val="24"/>
                <w:szCs w:val="24"/>
              </w:rPr>
            </w:pPr>
            <w:hyperlink r:id="rId42" w:history="1">
              <w:r w:rsidRPr="006C5913">
                <w:rPr>
                  <w:sz w:val="24"/>
                  <w:szCs w:val="24"/>
                </w:rPr>
                <w:t>93.11</w:t>
              </w:r>
            </w:hyperlink>
            <w:r w:rsidRPr="006C5913">
              <w:rPr>
                <w:sz w:val="24"/>
                <w:szCs w:val="24"/>
              </w:rPr>
              <w:t xml:space="preserve"> - </w:t>
            </w:r>
            <w:hyperlink r:id="rId43" w:history="1">
              <w:r w:rsidRPr="006C5913">
                <w:rPr>
                  <w:sz w:val="24"/>
                  <w:szCs w:val="24"/>
                </w:rPr>
                <w:t>93.19</w:t>
              </w:r>
            </w:hyperlink>
          </w:p>
        </w:tc>
        <w:tc>
          <w:tcPr>
            <w:tcW w:w="6803" w:type="dxa"/>
          </w:tcPr>
          <w:p w14:paraId="39A93611" w14:textId="77777777" w:rsidR="00F466CE" w:rsidRPr="006C5913" w:rsidRDefault="00F466CE" w:rsidP="00F466CE">
            <w:pPr>
              <w:rPr>
                <w:sz w:val="24"/>
                <w:szCs w:val="24"/>
              </w:rPr>
            </w:pPr>
            <w:r w:rsidRPr="006C5913">
              <w:rPr>
                <w:sz w:val="24"/>
                <w:szCs w:val="24"/>
              </w:rPr>
              <w:t>Деятельность в области спорта</w:t>
            </w:r>
          </w:p>
        </w:tc>
      </w:tr>
      <w:tr w:rsidR="006C5913" w:rsidRPr="006C5913" w14:paraId="0AE179C5" w14:textId="77777777" w:rsidTr="00F466CE">
        <w:tc>
          <w:tcPr>
            <w:tcW w:w="566" w:type="dxa"/>
          </w:tcPr>
          <w:p w14:paraId="31ABCB5B" w14:textId="77777777" w:rsidR="00F466CE" w:rsidRPr="006C5913" w:rsidRDefault="00F466CE" w:rsidP="00F466CE">
            <w:pPr>
              <w:jc w:val="center"/>
              <w:rPr>
                <w:sz w:val="24"/>
                <w:szCs w:val="24"/>
              </w:rPr>
            </w:pPr>
            <w:r w:rsidRPr="006C5913">
              <w:rPr>
                <w:sz w:val="24"/>
                <w:szCs w:val="24"/>
              </w:rPr>
              <w:t>13.</w:t>
            </w:r>
          </w:p>
        </w:tc>
        <w:tc>
          <w:tcPr>
            <w:tcW w:w="1700" w:type="dxa"/>
          </w:tcPr>
          <w:p w14:paraId="26A53169" w14:textId="77777777" w:rsidR="00F466CE" w:rsidRPr="006C5913" w:rsidRDefault="00F466CE" w:rsidP="00F466CE">
            <w:pPr>
              <w:jc w:val="center"/>
              <w:rPr>
                <w:sz w:val="24"/>
                <w:szCs w:val="24"/>
              </w:rPr>
            </w:pPr>
            <w:hyperlink r:id="rId44" w:history="1">
              <w:r w:rsidRPr="006C5913">
                <w:rPr>
                  <w:sz w:val="24"/>
                  <w:szCs w:val="24"/>
                </w:rPr>
                <w:t>95.1</w:t>
              </w:r>
            </w:hyperlink>
            <w:r w:rsidRPr="006C5913">
              <w:rPr>
                <w:sz w:val="24"/>
                <w:szCs w:val="24"/>
              </w:rPr>
              <w:t xml:space="preserve"> - </w:t>
            </w:r>
            <w:hyperlink r:id="rId45" w:history="1">
              <w:r w:rsidRPr="006C5913">
                <w:rPr>
                  <w:sz w:val="24"/>
                  <w:szCs w:val="24"/>
                </w:rPr>
                <w:t>95.2</w:t>
              </w:r>
            </w:hyperlink>
          </w:p>
        </w:tc>
        <w:tc>
          <w:tcPr>
            <w:tcW w:w="6803" w:type="dxa"/>
          </w:tcPr>
          <w:p w14:paraId="2A654A55" w14:textId="77777777" w:rsidR="00F466CE" w:rsidRPr="006C5913" w:rsidRDefault="00F466CE" w:rsidP="00FF3F99">
            <w:pPr>
              <w:ind w:right="-64"/>
              <w:rPr>
                <w:sz w:val="24"/>
                <w:szCs w:val="24"/>
              </w:rPr>
            </w:pPr>
            <w:r w:rsidRPr="006C5913">
              <w:rPr>
                <w:sz w:val="24"/>
                <w:szCs w:val="24"/>
              </w:rPr>
              <w:t>Ремонт компьютеров и коммуникационного оборудования; Ремонт предметов личного потребления и хозяйственно-бытового назначения</w:t>
            </w:r>
          </w:p>
        </w:tc>
      </w:tr>
      <w:tr w:rsidR="00F466CE" w:rsidRPr="006C5913" w14:paraId="49C5AC15" w14:textId="77777777" w:rsidTr="00F466CE">
        <w:tc>
          <w:tcPr>
            <w:tcW w:w="566" w:type="dxa"/>
          </w:tcPr>
          <w:p w14:paraId="07093AB5" w14:textId="77777777" w:rsidR="00F466CE" w:rsidRPr="006C5913" w:rsidRDefault="00F466CE" w:rsidP="00F466CE">
            <w:pPr>
              <w:jc w:val="center"/>
              <w:rPr>
                <w:sz w:val="24"/>
                <w:szCs w:val="24"/>
              </w:rPr>
            </w:pPr>
            <w:r w:rsidRPr="006C5913">
              <w:rPr>
                <w:sz w:val="24"/>
                <w:szCs w:val="24"/>
              </w:rPr>
              <w:t>14.</w:t>
            </w:r>
          </w:p>
        </w:tc>
        <w:tc>
          <w:tcPr>
            <w:tcW w:w="1700" w:type="dxa"/>
          </w:tcPr>
          <w:p w14:paraId="081DF7D1" w14:textId="77777777" w:rsidR="00F466CE" w:rsidRPr="006C5913" w:rsidRDefault="00F466CE" w:rsidP="00F466CE">
            <w:pPr>
              <w:jc w:val="center"/>
              <w:rPr>
                <w:sz w:val="24"/>
                <w:szCs w:val="24"/>
              </w:rPr>
            </w:pPr>
            <w:hyperlink r:id="rId46" w:history="1">
              <w:r w:rsidRPr="006C5913">
                <w:rPr>
                  <w:sz w:val="24"/>
                  <w:szCs w:val="24"/>
                </w:rPr>
                <w:t>96.0</w:t>
              </w:r>
            </w:hyperlink>
          </w:p>
        </w:tc>
        <w:tc>
          <w:tcPr>
            <w:tcW w:w="6803" w:type="dxa"/>
          </w:tcPr>
          <w:p w14:paraId="00B8BA09" w14:textId="77777777" w:rsidR="00F466CE" w:rsidRPr="006C5913" w:rsidRDefault="00F466CE" w:rsidP="00F466CE">
            <w:pPr>
              <w:rPr>
                <w:sz w:val="24"/>
                <w:szCs w:val="24"/>
              </w:rPr>
            </w:pPr>
            <w:r w:rsidRPr="006C5913">
              <w:rPr>
                <w:sz w:val="24"/>
                <w:szCs w:val="24"/>
              </w:rPr>
              <w:t>Деятельность по предоставлению прочих персональных услуг</w:t>
            </w:r>
          </w:p>
        </w:tc>
      </w:tr>
    </w:tbl>
    <w:p w14:paraId="3F67800A" w14:textId="77777777" w:rsidR="00F466CE" w:rsidRPr="006C5913" w:rsidRDefault="00F466CE" w:rsidP="00D07612">
      <w:pPr>
        <w:ind w:firstLine="709"/>
        <w:jc w:val="both"/>
        <w:rPr>
          <w:sz w:val="24"/>
          <w:szCs w:val="24"/>
        </w:rPr>
      </w:pPr>
    </w:p>
    <w:p w14:paraId="00A7DFD8" w14:textId="77777777" w:rsidR="00334951" w:rsidRPr="006C5913" w:rsidRDefault="00334951" w:rsidP="00EF18A1">
      <w:pPr>
        <w:pStyle w:val="a7"/>
        <w:numPr>
          <w:ilvl w:val="0"/>
          <w:numId w:val="4"/>
        </w:numPr>
        <w:ind w:left="0" w:firstLine="709"/>
        <w:jc w:val="both"/>
      </w:pPr>
      <w:r w:rsidRPr="006C5913">
        <w:t>Стоимость капитальных затрат в рамках инвестиционного проекта составляет не менее 5 млн. рублей.</w:t>
      </w:r>
    </w:p>
    <w:p w14:paraId="43431DA3" w14:textId="77777777" w:rsidR="00EF18A1" w:rsidRPr="006C5913" w:rsidRDefault="00CA4509" w:rsidP="00EF18A1">
      <w:pPr>
        <w:pStyle w:val="a7"/>
        <w:numPr>
          <w:ilvl w:val="0"/>
          <w:numId w:val="4"/>
        </w:numPr>
        <w:ind w:left="0" w:firstLine="709"/>
        <w:jc w:val="both"/>
      </w:pPr>
      <w:r w:rsidRPr="006C5913">
        <w:t>Инвестиционный проект находится в стадии реализации.</w:t>
      </w:r>
    </w:p>
    <w:p w14:paraId="00D4CA97" w14:textId="77777777" w:rsidR="00EF18A1" w:rsidRPr="006C5913" w:rsidRDefault="00F466CE" w:rsidP="00EF18A1">
      <w:pPr>
        <w:pStyle w:val="a7"/>
        <w:numPr>
          <w:ilvl w:val="0"/>
          <w:numId w:val="4"/>
        </w:numPr>
        <w:ind w:left="0" w:firstLine="709"/>
        <w:jc w:val="both"/>
      </w:pPr>
      <w:r w:rsidRPr="006C5913">
        <w:t>Инвестиционный проект создает на территории муниципального образования «Холмский городской округ» объекты основных средств, которые не входили в состав налогооблагаемой базы субъекта инвестиционной деятельности до начала реализации проекта.</w:t>
      </w:r>
    </w:p>
    <w:p w14:paraId="7E6CAFA9" w14:textId="77777777" w:rsidR="00A41A7A" w:rsidRPr="006C5913" w:rsidRDefault="00334951" w:rsidP="00A41A7A">
      <w:pPr>
        <w:pStyle w:val="a7"/>
        <w:numPr>
          <w:ilvl w:val="0"/>
          <w:numId w:val="4"/>
        </w:numPr>
        <w:ind w:left="0" w:firstLine="709"/>
        <w:jc w:val="both"/>
      </w:pPr>
      <w:r w:rsidRPr="006C5913">
        <w:t>Чистый дисконтированный доход (</w:t>
      </w:r>
      <w:r w:rsidR="00BF5404" w:rsidRPr="006C5913">
        <w:rPr>
          <w:lang w:val="en-US"/>
        </w:rPr>
        <w:t>N</w:t>
      </w:r>
      <w:r w:rsidRPr="006C5913">
        <w:t xml:space="preserve">PV) по инвестиционному проекту за расчетный период, но не свыше </w:t>
      </w:r>
      <w:r w:rsidR="00AD2F2B" w:rsidRPr="006C5913">
        <w:t>8</w:t>
      </w:r>
      <w:r w:rsidRPr="006C5913">
        <w:t xml:space="preserve"> лет с начала ввода производства в эксплуатацию, имеет положительное значение.</w:t>
      </w:r>
    </w:p>
    <w:p w14:paraId="2A9BD810" w14:textId="77777777" w:rsidR="00A41A7A" w:rsidRPr="006C5913" w:rsidRDefault="00334951" w:rsidP="00A41A7A">
      <w:pPr>
        <w:pStyle w:val="a7"/>
        <w:numPr>
          <w:ilvl w:val="0"/>
          <w:numId w:val="4"/>
        </w:numPr>
        <w:ind w:left="0" w:firstLine="709"/>
        <w:jc w:val="both"/>
      </w:pPr>
      <w:r w:rsidRPr="006C5913">
        <w:t xml:space="preserve">Инвестиционный проект создает не менее </w:t>
      </w:r>
      <w:r w:rsidR="00BF5404" w:rsidRPr="006C5913">
        <w:t>5</w:t>
      </w:r>
      <w:r w:rsidRPr="006C5913">
        <w:t xml:space="preserve"> новых рабочих мест и (или) обеспечивает сохранение действующих рабочих мест.</w:t>
      </w:r>
    </w:p>
    <w:p w14:paraId="37BCB1F5" w14:textId="77777777" w:rsidR="00334951" w:rsidRPr="006C5913" w:rsidRDefault="00334951" w:rsidP="00A41A7A">
      <w:pPr>
        <w:pStyle w:val="a7"/>
        <w:numPr>
          <w:ilvl w:val="0"/>
          <w:numId w:val="4"/>
        </w:numPr>
        <w:ind w:left="0" w:firstLine="709"/>
        <w:jc w:val="both"/>
      </w:pPr>
      <w:r w:rsidRPr="006C5913">
        <w:t>Прогнозный уровень заработной платы работников по инвестиционному проекту не ниже размера, установленного Соглашением о минимальной заработной плате в Сахалинской области.</w:t>
      </w:r>
    </w:p>
    <w:p w14:paraId="5D03DD2B" w14:textId="77777777" w:rsidR="00334951" w:rsidRPr="006C5913" w:rsidRDefault="00334951">
      <w:pPr>
        <w:pStyle w:val="ConsPlusNormal"/>
        <w:jc w:val="right"/>
        <w:rPr>
          <w:rFonts w:ascii="Times New Roman" w:hAnsi="Times New Roman" w:cs="Times New Roman"/>
          <w:sz w:val="24"/>
          <w:szCs w:val="24"/>
        </w:rPr>
      </w:pPr>
    </w:p>
    <w:p w14:paraId="78489A4D" w14:textId="77777777" w:rsidR="00334951" w:rsidRPr="006C5913" w:rsidRDefault="00334951">
      <w:pPr>
        <w:pStyle w:val="ConsPlusNormal"/>
        <w:jc w:val="right"/>
        <w:rPr>
          <w:rFonts w:ascii="Times New Roman" w:hAnsi="Times New Roman" w:cs="Times New Roman"/>
          <w:sz w:val="24"/>
          <w:szCs w:val="24"/>
        </w:rPr>
      </w:pPr>
    </w:p>
    <w:p w14:paraId="14547A74" w14:textId="77777777" w:rsidR="00334951" w:rsidRPr="006C5913" w:rsidRDefault="00334951">
      <w:pPr>
        <w:pStyle w:val="ConsPlusNormal"/>
        <w:jc w:val="right"/>
        <w:rPr>
          <w:rFonts w:ascii="Times New Roman" w:hAnsi="Times New Roman" w:cs="Times New Roman"/>
          <w:sz w:val="24"/>
          <w:szCs w:val="24"/>
        </w:rPr>
      </w:pPr>
    </w:p>
    <w:p w14:paraId="07EA7EFF" w14:textId="77777777" w:rsidR="00C11BF4" w:rsidRPr="006C5913" w:rsidRDefault="00C11BF4">
      <w:pPr>
        <w:pStyle w:val="ConsPlusNormal"/>
        <w:jc w:val="right"/>
        <w:rPr>
          <w:rFonts w:ascii="Times New Roman" w:hAnsi="Times New Roman" w:cs="Times New Roman"/>
          <w:sz w:val="24"/>
          <w:szCs w:val="24"/>
        </w:rPr>
      </w:pPr>
    </w:p>
    <w:p w14:paraId="4A16C1B8" w14:textId="77777777" w:rsidR="00C11BF4" w:rsidRPr="006C5913" w:rsidRDefault="00C11BF4">
      <w:pPr>
        <w:pStyle w:val="ConsPlusNormal"/>
        <w:jc w:val="right"/>
        <w:rPr>
          <w:rFonts w:ascii="Times New Roman" w:hAnsi="Times New Roman" w:cs="Times New Roman"/>
          <w:sz w:val="24"/>
          <w:szCs w:val="24"/>
        </w:rPr>
      </w:pPr>
    </w:p>
    <w:p w14:paraId="66129BD0" w14:textId="77777777" w:rsidR="00C11BF4" w:rsidRPr="006C5913" w:rsidRDefault="00C11BF4">
      <w:pPr>
        <w:pStyle w:val="ConsPlusNormal"/>
        <w:jc w:val="right"/>
        <w:rPr>
          <w:rFonts w:ascii="Times New Roman" w:hAnsi="Times New Roman" w:cs="Times New Roman"/>
          <w:sz w:val="24"/>
          <w:szCs w:val="24"/>
        </w:rPr>
      </w:pPr>
    </w:p>
    <w:p w14:paraId="72F070F2" w14:textId="77777777" w:rsidR="00C11BF4" w:rsidRPr="006C5913" w:rsidRDefault="00C11BF4">
      <w:pPr>
        <w:pStyle w:val="ConsPlusNormal"/>
        <w:jc w:val="right"/>
        <w:rPr>
          <w:rFonts w:ascii="Times New Roman" w:hAnsi="Times New Roman" w:cs="Times New Roman"/>
          <w:sz w:val="24"/>
          <w:szCs w:val="24"/>
        </w:rPr>
      </w:pPr>
    </w:p>
    <w:p w14:paraId="0D29F3D2" w14:textId="77777777" w:rsidR="00C11BF4" w:rsidRPr="006C5913" w:rsidRDefault="00C11BF4">
      <w:pPr>
        <w:pStyle w:val="ConsPlusNormal"/>
        <w:jc w:val="right"/>
        <w:rPr>
          <w:rFonts w:ascii="Times New Roman" w:hAnsi="Times New Roman" w:cs="Times New Roman"/>
          <w:sz w:val="24"/>
          <w:szCs w:val="24"/>
        </w:rPr>
      </w:pPr>
    </w:p>
    <w:p w14:paraId="1D7B752A" w14:textId="77777777" w:rsidR="00C11BF4" w:rsidRPr="006C5913" w:rsidRDefault="00C11BF4">
      <w:pPr>
        <w:pStyle w:val="ConsPlusNormal"/>
        <w:jc w:val="right"/>
        <w:rPr>
          <w:rFonts w:ascii="Times New Roman" w:hAnsi="Times New Roman" w:cs="Times New Roman"/>
          <w:sz w:val="24"/>
          <w:szCs w:val="24"/>
        </w:rPr>
      </w:pPr>
    </w:p>
    <w:p w14:paraId="244A96BD" w14:textId="77777777" w:rsidR="00C11BF4" w:rsidRPr="006C5913" w:rsidRDefault="00C11BF4">
      <w:pPr>
        <w:pStyle w:val="ConsPlusNormal"/>
        <w:jc w:val="right"/>
        <w:rPr>
          <w:rFonts w:ascii="Times New Roman" w:hAnsi="Times New Roman" w:cs="Times New Roman"/>
          <w:sz w:val="24"/>
          <w:szCs w:val="24"/>
        </w:rPr>
      </w:pPr>
    </w:p>
    <w:p w14:paraId="5C859944" w14:textId="77777777" w:rsidR="00C11BF4" w:rsidRPr="006C5913" w:rsidRDefault="00C11BF4">
      <w:pPr>
        <w:pStyle w:val="ConsPlusNormal"/>
        <w:jc w:val="right"/>
        <w:rPr>
          <w:rFonts w:ascii="Times New Roman" w:hAnsi="Times New Roman" w:cs="Times New Roman"/>
          <w:sz w:val="24"/>
          <w:szCs w:val="24"/>
        </w:rPr>
      </w:pPr>
    </w:p>
    <w:p w14:paraId="0C559FEC" w14:textId="77777777" w:rsidR="00C11BF4" w:rsidRPr="006C5913" w:rsidRDefault="00C11BF4">
      <w:pPr>
        <w:pStyle w:val="ConsPlusNormal"/>
        <w:jc w:val="right"/>
        <w:rPr>
          <w:rFonts w:ascii="Times New Roman" w:hAnsi="Times New Roman" w:cs="Times New Roman"/>
          <w:sz w:val="24"/>
          <w:szCs w:val="24"/>
        </w:rPr>
      </w:pPr>
    </w:p>
    <w:p w14:paraId="4BE4C885" w14:textId="77777777" w:rsidR="00C11BF4" w:rsidRPr="006C5913" w:rsidRDefault="00C11BF4">
      <w:pPr>
        <w:pStyle w:val="ConsPlusNormal"/>
        <w:jc w:val="right"/>
        <w:rPr>
          <w:rFonts w:ascii="Times New Roman" w:hAnsi="Times New Roman" w:cs="Times New Roman"/>
          <w:sz w:val="24"/>
          <w:szCs w:val="24"/>
        </w:rPr>
      </w:pPr>
    </w:p>
    <w:p w14:paraId="22ED8177" w14:textId="77777777" w:rsidR="00C11BF4" w:rsidRPr="006C5913" w:rsidRDefault="00C11BF4">
      <w:pPr>
        <w:pStyle w:val="ConsPlusNormal"/>
        <w:jc w:val="right"/>
        <w:rPr>
          <w:rFonts w:ascii="Times New Roman" w:hAnsi="Times New Roman" w:cs="Times New Roman"/>
          <w:sz w:val="24"/>
          <w:szCs w:val="24"/>
        </w:rPr>
      </w:pPr>
    </w:p>
    <w:p w14:paraId="0C8C8255" w14:textId="77777777" w:rsidR="00C11BF4" w:rsidRPr="006C5913" w:rsidRDefault="00C11BF4">
      <w:pPr>
        <w:pStyle w:val="ConsPlusNormal"/>
        <w:jc w:val="right"/>
        <w:rPr>
          <w:rFonts w:ascii="Times New Roman" w:hAnsi="Times New Roman" w:cs="Times New Roman"/>
          <w:sz w:val="24"/>
          <w:szCs w:val="24"/>
        </w:rPr>
      </w:pPr>
    </w:p>
    <w:p w14:paraId="0570B107" w14:textId="77777777" w:rsidR="00C11BF4" w:rsidRPr="006C5913" w:rsidRDefault="00C11BF4">
      <w:pPr>
        <w:pStyle w:val="ConsPlusNormal"/>
        <w:jc w:val="right"/>
        <w:rPr>
          <w:rFonts w:ascii="Times New Roman" w:hAnsi="Times New Roman" w:cs="Times New Roman"/>
          <w:sz w:val="24"/>
          <w:szCs w:val="24"/>
        </w:rPr>
      </w:pPr>
    </w:p>
    <w:p w14:paraId="4F440B38" w14:textId="77777777" w:rsidR="00C11BF4" w:rsidRPr="006C5913" w:rsidRDefault="00C11BF4">
      <w:pPr>
        <w:pStyle w:val="ConsPlusNormal"/>
        <w:jc w:val="right"/>
        <w:rPr>
          <w:rFonts w:ascii="Times New Roman" w:hAnsi="Times New Roman" w:cs="Times New Roman"/>
          <w:sz w:val="24"/>
          <w:szCs w:val="24"/>
        </w:rPr>
      </w:pPr>
    </w:p>
    <w:p w14:paraId="006F4D99" w14:textId="77777777" w:rsidR="00C11BF4" w:rsidRPr="006C5913" w:rsidRDefault="00C11BF4">
      <w:pPr>
        <w:pStyle w:val="ConsPlusNormal"/>
        <w:jc w:val="right"/>
        <w:rPr>
          <w:rFonts w:ascii="Times New Roman" w:hAnsi="Times New Roman" w:cs="Times New Roman"/>
          <w:sz w:val="24"/>
          <w:szCs w:val="24"/>
        </w:rPr>
      </w:pPr>
    </w:p>
    <w:p w14:paraId="4900896C" w14:textId="77777777" w:rsidR="00C11BF4" w:rsidRPr="006C5913" w:rsidRDefault="00C11BF4">
      <w:pPr>
        <w:pStyle w:val="ConsPlusNormal"/>
        <w:jc w:val="right"/>
        <w:rPr>
          <w:rFonts w:ascii="Times New Roman" w:hAnsi="Times New Roman" w:cs="Times New Roman"/>
          <w:sz w:val="24"/>
          <w:szCs w:val="24"/>
        </w:rPr>
      </w:pPr>
    </w:p>
    <w:p w14:paraId="34A4DFD5" w14:textId="77777777" w:rsidR="00C11BF4" w:rsidRPr="006C5913" w:rsidRDefault="00C11BF4">
      <w:pPr>
        <w:pStyle w:val="ConsPlusNormal"/>
        <w:jc w:val="right"/>
        <w:rPr>
          <w:rFonts w:ascii="Times New Roman" w:hAnsi="Times New Roman" w:cs="Times New Roman"/>
          <w:sz w:val="24"/>
          <w:szCs w:val="24"/>
        </w:rPr>
      </w:pPr>
    </w:p>
    <w:p w14:paraId="342BCD64" w14:textId="77777777" w:rsidR="00C11BF4" w:rsidRPr="006C5913" w:rsidRDefault="00C11BF4">
      <w:pPr>
        <w:pStyle w:val="ConsPlusNormal"/>
        <w:jc w:val="right"/>
        <w:rPr>
          <w:rFonts w:ascii="Times New Roman" w:hAnsi="Times New Roman" w:cs="Times New Roman"/>
          <w:sz w:val="24"/>
          <w:szCs w:val="24"/>
        </w:rPr>
      </w:pPr>
    </w:p>
    <w:p w14:paraId="0F733518" w14:textId="77777777" w:rsidR="00C11BF4" w:rsidRPr="006C5913" w:rsidRDefault="00C11BF4">
      <w:pPr>
        <w:pStyle w:val="ConsPlusNormal"/>
        <w:jc w:val="right"/>
        <w:rPr>
          <w:rFonts w:ascii="Times New Roman" w:hAnsi="Times New Roman" w:cs="Times New Roman"/>
          <w:sz w:val="24"/>
          <w:szCs w:val="24"/>
        </w:rPr>
      </w:pPr>
    </w:p>
    <w:p w14:paraId="51C8A34C" w14:textId="77777777" w:rsidR="00D07612" w:rsidRPr="006C5913" w:rsidRDefault="00D07612" w:rsidP="00D07612">
      <w:pPr>
        <w:pStyle w:val="ConsPlusNormal"/>
        <w:ind w:left="5670"/>
        <w:outlineLvl w:val="0"/>
        <w:rPr>
          <w:rFonts w:ascii="Times New Roman" w:hAnsi="Times New Roman" w:cs="Times New Roman"/>
          <w:sz w:val="24"/>
          <w:szCs w:val="24"/>
        </w:rPr>
      </w:pPr>
      <w:r w:rsidRPr="006C5913">
        <w:rPr>
          <w:rFonts w:ascii="Times New Roman" w:hAnsi="Times New Roman" w:cs="Times New Roman"/>
          <w:sz w:val="24"/>
          <w:szCs w:val="24"/>
        </w:rPr>
        <w:t>Утверждены</w:t>
      </w:r>
    </w:p>
    <w:p w14:paraId="192D82B0" w14:textId="77777777" w:rsidR="00D07612" w:rsidRPr="006C5913" w:rsidRDefault="00D07612" w:rsidP="00D07612">
      <w:pPr>
        <w:pStyle w:val="ConsPlusNormal"/>
        <w:ind w:left="5670"/>
        <w:rPr>
          <w:rFonts w:ascii="Times New Roman" w:hAnsi="Times New Roman" w:cs="Times New Roman"/>
          <w:sz w:val="24"/>
          <w:szCs w:val="24"/>
        </w:rPr>
      </w:pPr>
      <w:r w:rsidRPr="006C5913">
        <w:rPr>
          <w:rFonts w:ascii="Times New Roman" w:hAnsi="Times New Roman" w:cs="Times New Roman"/>
          <w:sz w:val="24"/>
          <w:szCs w:val="24"/>
        </w:rPr>
        <w:t>постановлением администрации</w:t>
      </w:r>
    </w:p>
    <w:p w14:paraId="01FB58E2" w14:textId="77777777" w:rsidR="00D07612" w:rsidRPr="006C5913" w:rsidRDefault="00D07612" w:rsidP="00D07612">
      <w:pPr>
        <w:pStyle w:val="ConsPlusNormal"/>
        <w:ind w:left="5670"/>
        <w:rPr>
          <w:rFonts w:ascii="Times New Roman" w:hAnsi="Times New Roman" w:cs="Times New Roman"/>
          <w:sz w:val="24"/>
          <w:szCs w:val="24"/>
        </w:rPr>
      </w:pPr>
      <w:r w:rsidRPr="006C5913">
        <w:rPr>
          <w:rFonts w:ascii="Times New Roman" w:hAnsi="Times New Roman" w:cs="Times New Roman"/>
          <w:sz w:val="24"/>
          <w:szCs w:val="24"/>
        </w:rPr>
        <w:t>муниципального образования</w:t>
      </w:r>
    </w:p>
    <w:p w14:paraId="228D7965" w14:textId="77777777" w:rsidR="00D07612" w:rsidRPr="006C5913" w:rsidRDefault="00BF5404" w:rsidP="00D07612">
      <w:pPr>
        <w:pStyle w:val="ConsPlusNormal"/>
        <w:ind w:left="5670"/>
        <w:rPr>
          <w:rFonts w:ascii="Times New Roman" w:hAnsi="Times New Roman" w:cs="Times New Roman"/>
          <w:sz w:val="24"/>
          <w:szCs w:val="24"/>
        </w:rPr>
      </w:pPr>
      <w:r w:rsidRPr="006C5913">
        <w:rPr>
          <w:rFonts w:ascii="Times New Roman" w:hAnsi="Times New Roman" w:cs="Times New Roman"/>
          <w:sz w:val="24"/>
          <w:szCs w:val="24"/>
        </w:rPr>
        <w:t>«</w:t>
      </w:r>
      <w:r w:rsidR="00D07612" w:rsidRPr="006C5913">
        <w:rPr>
          <w:rFonts w:ascii="Times New Roman" w:hAnsi="Times New Roman" w:cs="Times New Roman"/>
          <w:sz w:val="24"/>
          <w:szCs w:val="24"/>
        </w:rPr>
        <w:t>Холмский городской округ</w:t>
      </w:r>
      <w:r w:rsidRPr="006C5913">
        <w:rPr>
          <w:rFonts w:ascii="Times New Roman" w:hAnsi="Times New Roman" w:cs="Times New Roman"/>
          <w:sz w:val="24"/>
          <w:szCs w:val="24"/>
        </w:rPr>
        <w:t>»</w:t>
      </w:r>
    </w:p>
    <w:p w14:paraId="2876E060" w14:textId="77777777" w:rsidR="00C33677" w:rsidRPr="006C5913" w:rsidRDefault="00C33677" w:rsidP="00C33677">
      <w:pPr>
        <w:pStyle w:val="a3"/>
        <w:ind w:left="5670"/>
        <w:rPr>
          <w:rFonts w:ascii="Times New Roman" w:hAnsi="Times New Roman" w:cs="Times New Roman"/>
          <w:sz w:val="6"/>
          <w:szCs w:val="6"/>
        </w:rPr>
      </w:pPr>
      <w:r w:rsidRPr="006C5913">
        <w:rPr>
          <w:rFonts w:ascii="Times New Roman" w:hAnsi="Times New Roman" w:cs="Times New Roman"/>
          <w:sz w:val="24"/>
          <w:szCs w:val="24"/>
        </w:rPr>
        <w:t xml:space="preserve">от </w:t>
      </w:r>
      <w:r w:rsidRPr="006C5913">
        <w:rPr>
          <w:rFonts w:ascii="Times New Roman" w:hAnsi="Times New Roman" w:cs="Times New Roman"/>
          <w:sz w:val="24"/>
          <w:szCs w:val="24"/>
          <w:u w:val="single"/>
        </w:rPr>
        <w:t xml:space="preserve">     22.07.2021    </w:t>
      </w:r>
      <w:r w:rsidRPr="006C5913">
        <w:rPr>
          <w:rFonts w:ascii="Times New Roman" w:hAnsi="Times New Roman" w:cs="Times New Roman"/>
          <w:sz w:val="24"/>
          <w:szCs w:val="24"/>
        </w:rPr>
        <w:t xml:space="preserve"> № </w:t>
      </w:r>
      <w:r w:rsidRPr="006C5913">
        <w:rPr>
          <w:rFonts w:ascii="Times New Roman" w:hAnsi="Times New Roman" w:cs="Times New Roman"/>
          <w:sz w:val="24"/>
          <w:szCs w:val="24"/>
          <w:u w:val="single"/>
        </w:rPr>
        <w:t xml:space="preserve">    1083     </w:t>
      </w:r>
      <w:r w:rsidRPr="006C5913">
        <w:rPr>
          <w:rFonts w:ascii="Times New Roman" w:hAnsi="Times New Roman" w:cs="Times New Roman"/>
          <w:sz w:val="6"/>
          <w:szCs w:val="6"/>
          <w:u w:val="single"/>
        </w:rPr>
        <w:t>.</w:t>
      </w:r>
    </w:p>
    <w:p w14:paraId="738A94B2" w14:textId="77777777" w:rsidR="00D07612" w:rsidRPr="006C5913" w:rsidRDefault="00D07612" w:rsidP="00D07612">
      <w:pPr>
        <w:pStyle w:val="a3"/>
        <w:ind w:left="5670"/>
        <w:rPr>
          <w:rFonts w:ascii="Times New Roman" w:hAnsi="Times New Roman" w:cs="Times New Roman"/>
          <w:sz w:val="6"/>
          <w:szCs w:val="6"/>
        </w:rPr>
      </w:pPr>
      <w:r w:rsidRPr="006C5913">
        <w:rPr>
          <w:rFonts w:ascii="Times New Roman" w:hAnsi="Times New Roman" w:cs="Times New Roman"/>
          <w:sz w:val="6"/>
          <w:szCs w:val="6"/>
          <w:u w:val="single"/>
        </w:rPr>
        <w:t>.</w:t>
      </w:r>
    </w:p>
    <w:p w14:paraId="267757FE" w14:textId="77777777" w:rsidR="00334951" w:rsidRPr="006C5913" w:rsidRDefault="00334951">
      <w:pPr>
        <w:pStyle w:val="ConsPlusNormal"/>
        <w:jc w:val="right"/>
        <w:rPr>
          <w:rFonts w:ascii="Times New Roman" w:hAnsi="Times New Roman" w:cs="Times New Roman"/>
          <w:sz w:val="24"/>
          <w:szCs w:val="24"/>
        </w:rPr>
      </w:pPr>
    </w:p>
    <w:p w14:paraId="4B777155" w14:textId="77777777" w:rsidR="00D07612" w:rsidRPr="006C5913" w:rsidRDefault="00D07612">
      <w:pPr>
        <w:pStyle w:val="ConsPlusNormal"/>
        <w:jc w:val="right"/>
        <w:rPr>
          <w:rFonts w:ascii="Times New Roman" w:hAnsi="Times New Roman" w:cs="Times New Roman"/>
          <w:sz w:val="24"/>
          <w:szCs w:val="24"/>
        </w:rPr>
      </w:pPr>
    </w:p>
    <w:p w14:paraId="40439D59" w14:textId="77777777" w:rsidR="00BF5404" w:rsidRPr="006C5913" w:rsidRDefault="00334951" w:rsidP="00BF5404">
      <w:pPr>
        <w:ind w:firstLine="851"/>
        <w:jc w:val="center"/>
        <w:rPr>
          <w:b/>
          <w:sz w:val="24"/>
          <w:szCs w:val="24"/>
        </w:rPr>
      </w:pPr>
      <w:bookmarkStart w:id="19" w:name="P607"/>
      <w:bookmarkEnd w:id="19"/>
      <w:r w:rsidRPr="006C5913">
        <w:rPr>
          <w:b/>
          <w:sz w:val="24"/>
          <w:szCs w:val="24"/>
        </w:rPr>
        <w:t>МЕТОДИКА</w:t>
      </w:r>
      <w:r w:rsidR="00BF5404" w:rsidRPr="006C5913">
        <w:rPr>
          <w:b/>
          <w:sz w:val="24"/>
          <w:szCs w:val="24"/>
        </w:rPr>
        <w:t xml:space="preserve"> </w:t>
      </w:r>
      <w:r w:rsidRPr="006C5913">
        <w:rPr>
          <w:b/>
          <w:sz w:val="24"/>
          <w:szCs w:val="24"/>
        </w:rPr>
        <w:t>ОЦЕНКИ ИНВЕСТИЦИОННЫХ ПРОЕКТОВ,</w:t>
      </w:r>
    </w:p>
    <w:p w14:paraId="7CF84681" w14:textId="77777777" w:rsidR="00334951" w:rsidRPr="006C5913" w:rsidRDefault="00334951" w:rsidP="00BF5404">
      <w:pPr>
        <w:ind w:firstLine="851"/>
        <w:jc w:val="center"/>
        <w:rPr>
          <w:b/>
          <w:sz w:val="24"/>
          <w:szCs w:val="24"/>
        </w:rPr>
      </w:pPr>
      <w:r w:rsidRPr="006C5913">
        <w:rPr>
          <w:b/>
          <w:sz w:val="24"/>
          <w:szCs w:val="24"/>
        </w:rPr>
        <w:t>ЗАЯВЛЕННЫХ</w:t>
      </w:r>
      <w:r w:rsidR="00BF5404" w:rsidRPr="006C5913">
        <w:rPr>
          <w:b/>
          <w:sz w:val="24"/>
          <w:szCs w:val="24"/>
        </w:rPr>
        <w:t xml:space="preserve"> </w:t>
      </w:r>
      <w:r w:rsidRPr="006C5913">
        <w:rPr>
          <w:b/>
          <w:sz w:val="24"/>
          <w:szCs w:val="24"/>
        </w:rPr>
        <w:t>ДЛЯ ВКЛЮЧЕНИЯ В ПЕРЕЧЕНЬ ПРИОРИТЕТНЫХ</w:t>
      </w:r>
    </w:p>
    <w:p w14:paraId="5BB5C7A3" w14:textId="77777777" w:rsidR="00334951" w:rsidRPr="006C5913" w:rsidRDefault="00334951" w:rsidP="00BF5404">
      <w:pPr>
        <w:ind w:firstLine="851"/>
        <w:jc w:val="center"/>
        <w:rPr>
          <w:b/>
          <w:sz w:val="24"/>
          <w:szCs w:val="24"/>
        </w:rPr>
      </w:pPr>
      <w:r w:rsidRPr="006C5913">
        <w:rPr>
          <w:b/>
          <w:sz w:val="24"/>
          <w:szCs w:val="24"/>
        </w:rPr>
        <w:t>ИНВЕСТИЦИОННЫХ ПРОЕКТОВ МУНИЦИПАЛЬНОГО ОБРАЗОВАНИЯ</w:t>
      </w:r>
      <w:r w:rsidR="00BF5404" w:rsidRPr="006C5913">
        <w:rPr>
          <w:b/>
          <w:sz w:val="24"/>
          <w:szCs w:val="24"/>
        </w:rPr>
        <w:t xml:space="preserve"> «ХОЛМСКИЙ ГОРОДСКОЙ ОКРУГ»</w:t>
      </w:r>
    </w:p>
    <w:p w14:paraId="67B88CF5" w14:textId="77777777" w:rsidR="00334951" w:rsidRPr="006C5913" w:rsidRDefault="00334951" w:rsidP="00BF5404">
      <w:pPr>
        <w:ind w:firstLine="851"/>
        <w:jc w:val="center"/>
        <w:rPr>
          <w:sz w:val="24"/>
          <w:szCs w:val="24"/>
        </w:rPr>
      </w:pPr>
    </w:p>
    <w:p w14:paraId="2E047D8E" w14:textId="77777777" w:rsidR="00334951" w:rsidRPr="006C5913" w:rsidRDefault="00334951" w:rsidP="00BF5404">
      <w:pPr>
        <w:ind w:firstLine="851"/>
        <w:jc w:val="center"/>
        <w:rPr>
          <w:b/>
          <w:sz w:val="24"/>
          <w:szCs w:val="24"/>
        </w:rPr>
      </w:pPr>
      <w:r w:rsidRPr="006C5913">
        <w:rPr>
          <w:b/>
          <w:sz w:val="24"/>
          <w:szCs w:val="24"/>
        </w:rPr>
        <w:t>1. Общие положения</w:t>
      </w:r>
    </w:p>
    <w:p w14:paraId="7D516F4C" w14:textId="77777777" w:rsidR="00334951" w:rsidRPr="006C5913" w:rsidRDefault="00334951" w:rsidP="00D07612">
      <w:pPr>
        <w:ind w:firstLine="851"/>
        <w:jc w:val="both"/>
        <w:rPr>
          <w:sz w:val="24"/>
          <w:szCs w:val="24"/>
        </w:rPr>
      </w:pPr>
    </w:p>
    <w:p w14:paraId="3827B816" w14:textId="77777777" w:rsidR="00BF5404" w:rsidRPr="006C5913" w:rsidRDefault="00334951" w:rsidP="00FF3F99">
      <w:pPr>
        <w:pStyle w:val="a7"/>
        <w:numPr>
          <w:ilvl w:val="1"/>
          <w:numId w:val="8"/>
        </w:numPr>
        <w:ind w:left="0" w:firstLine="709"/>
        <w:jc w:val="both"/>
      </w:pPr>
      <w:r w:rsidRPr="006C5913">
        <w:t xml:space="preserve">Настоящая Методика предназначена для оценки инвестиционных проектов, заявленных субъектами инвестиционной деятельности для включения в Перечень приоритетных инвестиционных проектов муниципального образования </w:t>
      </w:r>
      <w:r w:rsidR="00BF5404" w:rsidRPr="006C5913">
        <w:t>«</w:t>
      </w:r>
      <w:r w:rsidRPr="006C5913">
        <w:t>Холмский городской округ</w:t>
      </w:r>
      <w:r w:rsidR="00BF5404" w:rsidRPr="006C5913">
        <w:t>».</w:t>
      </w:r>
    </w:p>
    <w:p w14:paraId="66CDF909" w14:textId="77777777" w:rsidR="00334951" w:rsidRPr="006C5913" w:rsidRDefault="00334951" w:rsidP="00FF3F99">
      <w:pPr>
        <w:ind w:firstLine="709"/>
        <w:jc w:val="both"/>
        <w:rPr>
          <w:sz w:val="24"/>
          <w:szCs w:val="24"/>
        </w:rPr>
      </w:pPr>
      <w:r w:rsidRPr="006C5913">
        <w:rPr>
          <w:sz w:val="24"/>
          <w:szCs w:val="24"/>
        </w:rPr>
        <w:t>1.2. Оценка эффективности инвестиционных проектов осуществляется с целью определения соответствия инвестиционного проекта критериям отбора, установленным Администрацией, проверки корректности осуществленных расчетов, полноты и достоверности данных.</w:t>
      </w:r>
    </w:p>
    <w:p w14:paraId="06D7AE55" w14:textId="77777777" w:rsidR="00334951" w:rsidRPr="006C5913" w:rsidRDefault="00334951" w:rsidP="00FF3F99">
      <w:pPr>
        <w:ind w:firstLine="709"/>
        <w:jc w:val="both"/>
        <w:rPr>
          <w:sz w:val="24"/>
          <w:szCs w:val="24"/>
        </w:rPr>
      </w:pPr>
      <w:r w:rsidRPr="006C5913">
        <w:rPr>
          <w:sz w:val="24"/>
          <w:szCs w:val="24"/>
        </w:rPr>
        <w:t xml:space="preserve">1.3. Участниками оценки инвестиционных проектов в муниципальном образовании </w:t>
      </w:r>
      <w:r w:rsidR="00BF5404" w:rsidRPr="006C5913">
        <w:rPr>
          <w:sz w:val="24"/>
          <w:szCs w:val="24"/>
        </w:rPr>
        <w:t>«</w:t>
      </w:r>
      <w:r w:rsidRPr="006C5913">
        <w:rPr>
          <w:sz w:val="24"/>
          <w:szCs w:val="24"/>
        </w:rPr>
        <w:t>Холмский городской округ</w:t>
      </w:r>
      <w:r w:rsidR="00BF5404" w:rsidRPr="006C5913">
        <w:rPr>
          <w:sz w:val="24"/>
          <w:szCs w:val="24"/>
        </w:rPr>
        <w:t>»</w:t>
      </w:r>
      <w:r w:rsidRPr="006C5913">
        <w:rPr>
          <w:sz w:val="24"/>
          <w:szCs w:val="24"/>
        </w:rPr>
        <w:t xml:space="preserve"> являются:</w:t>
      </w:r>
    </w:p>
    <w:p w14:paraId="1B47A11D" w14:textId="77777777" w:rsidR="00334951" w:rsidRPr="006C5913" w:rsidRDefault="00334951" w:rsidP="00FF3F99">
      <w:pPr>
        <w:ind w:firstLine="709"/>
        <w:jc w:val="both"/>
        <w:rPr>
          <w:sz w:val="24"/>
          <w:szCs w:val="24"/>
        </w:rPr>
      </w:pPr>
      <w:r w:rsidRPr="006C5913">
        <w:rPr>
          <w:sz w:val="24"/>
          <w:szCs w:val="24"/>
        </w:rPr>
        <w:t xml:space="preserve">- </w:t>
      </w:r>
      <w:r w:rsidR="00102D70" w:rsidRPr="006C5913">
        <w:rPr>
          <w:sz w:val="24"/>
          <w:szCs w:val="24"/>
        </w:rPr>
        <w:t>департамент экономического развития, инвестиционной политики и закупок</w:t>
      </w:r>
      <w:r w:rsidRPr="006C5913">
        <w:rPr>
          <w:sz w:val="24"/>
          <w:szCs w:val="24"/>
        </w:rPr>
        <w:t xml:space="preserve"> Администрации в части расчетов экономической и социальной эффективности инвестиционных проектов;</w:t>
      </w:r>
    </w:p>
    <w:p w14:paraId="25FC8BC9" w14:textId="77777777" w:rsidR="00334951" w:rsidRPr="006C5913" w:rsidRDefault="00334951" w:rsidP="00FF3F99">
      <w:pPr>
        <w:ind w:firstLine="709"/>
        <w:jc w:val="both"/>
        <w:rPr>
          <w:sz w:val="24"/>
          <w:szCs w:val="24"/>
        </w:rPr>
      </w:pPr>
      <w:r w:rsidRPr="006C5913">
        <w:rPr>
          <w:sz w:val="24"/>
          <w:szCs w:val="24"/>
        </w:rPr>
        <w:t>- структурные подразделения Администрации, ответственные за развитие сопутствующей инфраструктуры проекта, в части оценки возможности оказания мер муниципальной поддержки.</w:t>
      </w:r>
    </w:p>
    <w:p w14:paraId="648B64FA" w14:textId="77777777" w:rsidR="00334951" w:rsidRPr="006C5913" w:rsidRDefault="00334951" w:rsidP="00FF3F99">
      <w:pPr>
        <w:ind w:firstLine="709"/>
        <w:jc w:val="both"/>
        <w:rPr>
          <w:sz w:val="24"/>
          <w:szCs w:val="24"/>
        </w:rPr>
      </w:pPr>
      <w:r w:rsidRPr="006C5913">
        <w:rPr>
          <w:sz w:val="24"/>
          <w:szCs w:val="24"/>
        </w:rPr>
        <w:t>1.4. Определение значений соответствия инвестиционных проектов критериям отбора осуществляется в соответствии с настоящей Методикой.</w:t>
      </w:r>
    </w:p>
    <w:p w14:paraId="52ADA52F" w14:textId="77777777" w:rsidR="00334951" w:rsidRPr="006C5913" w:rsidRDefault="00334951" w:rsidP="00D07612">
      <w:pPr>
        <w:ind w:firstLine="851"/>
        <w:jc w:val="both"/>
        <w:rPr>
          <w:sz w:val="24"/>
          <w:szCs w:val="24"/>
        </w:rPr>
      </w:pPr>
    </w:p>
    <w:p w14:paraId="6AA6D829" w14:textId="77777777" w:rsidR="00334951" w:rsidRPr="006C5913" w:rsidRDefault="00334951" w:rsidP="00102D70">
      <w:pPr>
        <w:ind w:firstLine="851"/>
        <w:jc w:val="center"/>
        <w:rPr>
          <w:b/>
          <w:sz w:val="24"/>
          <w:szCs w:val="24"/>
        </w:rPr>
      </w:pPr>
      <w:r w:rsidRPr="006C5913">
        <w:rPr>
          <w:b/>
          <w:sz w:val="24"/>
          <w:szCs w:val="24"/>
        </w:rPr>
        <w:t>2. Порядок определения значений соответствия</w:t>
      </w:r>
    </w:p>
    <w:p w14:paraId="1DBF7FCD" w14:textId="77777777" w:rsidR="00334951" w:rsidRPr="006C5913" w:rsidRDefault="00334951" w:rsidP="00102D70">
      <w:pPr>
        <w:ind w:firstLine="851"/>
        <w:jc w:val="center"/>
        <w:rPr>
          <w:b/>
          <w:sz w:val="24"/>
          <w:szCs w:val="24"/>
        </w:rPr>
      </w:pPr>
      <w:r w:rsidRPr="006C5913">
        <w:rPr>
          <w:b/>
          <w:sz w:val="24"/>
          <w:szCs w:val="24"/>
        </w:rPr>
        <w:t>инвестиционного проекта критериям отбора</w:t>
      </w:r>
    </w:p>
    <w:p w14:paraId="5696AC52" w14:textId="77777777" w:rsidR="00334951" w:rsidRPr="006C5913" w:rsidRDefault="00334951" w:rsidP="00D07612">
      <w:pPr>
        <w:ind w:firstLine="851"/>
        <w:jc w:val="both"/>
        <w:rPr>
          <w:sz w:val="24"/>
          <w:szCs w:val="24"/>
        </w:rPr>
      </w:pPr>
    </w:p>
    <w:p w14:paraId="6D5D9F40" w14:textId="77777777" w:rsidR="00D27BC4" w:rsidRPr="006C5913" w:rsidRDefault="00334951" w:rsidP="00FF3F99">
      <w:pPr>
        <w:pStyle w:val="ConsPlusNormal"/>
        <w:ind w:firstLine="709"/>
        <w:jc w:val="both"/>
        <w:rPr>
          <w:rFonts w:ascii="Times New Roman" w:hAnsi="Times New Roman" w:cs="Times New Roman"/>
          <w:sz w:val="24"/>
          <w:szCs w:val="24"/>
        </w:rPr>
      </w:pPr>
      <w:r w:rsidRPr="006C5913">
        <w:rPr>
          <w:rFonts w:ascii="Times New Roman" w:hAnsi="Times New Roman" w:cs="Times New Roman"/>
          <w:sz w:val="24"/>
          <w:szCs w:val="24"/>
        </w:rPr>
        <w:t xml:space="preserve">2.1. </w:t>
      </w:r>
      <w:r w:rsidR="00D27BC4" w:rsidRPr="006C5913">
        <w:rPr>
          <w:rFonts w:ascii="Times New Roman" w:hAnsi="Times New Roman" w:cs="Times New Roman"/>
          <w:sz w:val="24"/>
          <w:szCs w:val="24"/>
        </w:rPr>
        <w:t>Деятельность по инвестиционному проекту соответствует установленным видам экономической деятельности, в том числе группам, подгруппам (видам установленных классов и подклассов) и минимальной стоимости.</w:t>
      </w:r>
    </w:p>
    <w:p w14:paraId="3BB355CF" w14:textId="77777777" w:rsidR="00334951" w:rsidRPr="006C5913" w:rsidRDefault="00AD2F2B" w:rsidP="00FF3F99">
      <w:pPr>
        <w:ind w:firstLine="709"/>
        <w:jc w:val="both"/>
        <w:rPr>
          <w:sz w:val="24"/>
          <w:szCs w:val="24"/>
        </w:rPr>
      </w:pPr>
      <w:r w:rsidRPr="006C5913">
        <w:rPr>
          <w:sz w:val="24"/>
          <w:szCs w:val="24"/>
        </w:rPr>
        <w:t>И</w:t>
      </w:r>
      <w:r w:rsidR="00334951" w:rsidRPr="006C5913">
        <w:rPr>
          <w:sz w:val="24"/>
          <w:szCs w:val="24"/>
        </w:rPr>
        <w:t xml:space="preserve">нвестиционный проект признается соответствующим данному критерию в случае, если реализация проекта осуществляется в одной или нескольких </w:t>
      </w:r>
      <w:r w:rsidR="00D27BC4" w:rsidRPr="006C5913">
        <w:rPr>
          <w:sz w:val="24"/>
          <w:szCs w:val="24"/>
        </w:rPr>
        <w:t>видах экономической деятельности и ее</w:t>
      </w:r>
      <w:r w:rsidR="00334951" w:rsidRPr="006C5913">
        <w:rPr>
          <w:sz w:val="24"/>
          <w:szCs w:val="24"/>
        </w:rPr>
        <w:t xml:space="preserve"> (их) доля в производственном процессе составляет не менее 75%.</w:t>
      </w:r>
    </w:p>
    <w:p w14:paraId="69EFADE7" w14:textId="77777777" w:rsidR="00CA4509" w:rsidRPr="006C5913" w:rsidRDefault="00AD2F2B" w:rsidP="00FF3F99">
      <w:pPr>
        <w:ind w:firstLine="709"/>
        <w:jc w:val="both"/>
        <w:rPr>
          <w:sz w:val="24"/>
          <w:szCs w:val="24"/>
        </w:rPr>
      </w:pPr>
      <w:r w:rsidRPr="006C5913">
        <w:rPr>
          <w:sz w:val="24"/>
          <w:szCs w:val="24"/>
        </w:rPr>
        <w:t>2.2. С</w:t>
      </w:r>
      <w:r w:rsidR="00D27BC4" w:rsidRPr="006C5913">
        <w:rPr>
          <w:sz w:val="24"/>
          <w:szCs w:val="24"/>
        </w:rPr>
        <w:t>т</w:t>
      </w:r>
      <w:r w:rsidR="00334951" w:rsidRPr="006C5913">
        <w:rPr>
          <w:sz w:val="24"/>
          <w:szCs w:val="24"/>
        </w:rPr>
        <w:t>оимость капитальных затрат в рамках инвестиционного проекта сос</w:t>
      </w:r>
      <w:r w:rsidR="00CA4509" w:rsidRPr="006C5913">
        <w:rPr>
          <w:sz w:val="24"/>
          <w:szCs w:val="24"/>
        </w:rPr>
        <w:t>тавляет не менее 5 млн. рублей.</w:t>
      </w:r>
    </w:p>
    <w:p w14:paraId="2AEF709A" w14:textId="77777777" w:rsidR="00CA4509" w:rsidRPr="006C5913" w:rsidRDefault="00CA4509" w:rsidP="00FF3F99">
      <w:pPr>
        <w:ind w:firstLine="709"/>
        <w:jc w:val="both"/>
        <w:rPr>
          <w:sz w:val="24"/>
          <w:szCs w:val="24"/>
        </w:rPr>
      </w:pPr>
      <w:r w:rsidRPr="006C5913">
        <w:rPr>
          <w:sz w:val="24"/>
          <w:szCs w:val="24"/>
        </w:rPr>
        <w:t>Доля отрасли(ей) экономики определяется по валовой выручке за расчетный период по инвестиционному проекту.</w:t>
      </w:r>
    </w:p>
    <w:p w14:paraId="3EBF9D2F" w14:textId="77777777" w:rsidR="00D27BC4" w:rsidRPr="006C5913" w:rsidRDefault="00D27BC4" w:rsidP="00FF3F99">
      <w:pPr>
        <w:ind w:firstLine="709"/>
        <w:jc w:val="both"/>
        <w:rPr>
          <w:sz w:val="24"/>
          <w:szCs w:val="24"/>
        </w:rPr>
      </w:pPr>
      <w:r w:rsidRPr="006C5913">
        <w:rPr>
          <w:sz w:val="24"/>
          <w:szCs w:val="24"/>
        </w:rPr>
        <w:t>При определении объема капитальных вложений учитываются затраты на создание (приобретение) амортизируемого имущества, в том числе затраты на осуществление проектно-изыскательских работ, новое строительство, техническое перевооружение, модернизацию основных средств, реконструкцию зданий, приобретение машин, оборудования, инструментов, инвентаря (за исключением затрат на приобретение легковых автомобилей, мотоциклов, спортивных и прогулочных судов, а также затрат на строительство и реконструкцию жилых помещений).</w:t>
      </w:r>
    </w:p>
    <w:p w14:paraId="57FDFABA" w14:textId="77777777" w:rsidR="00EF18A1" w:rsidRPr="006C5913" w:rsidRDefault="00EF18A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2.3. Инвестиционный проект находится в стадии реализации.</w:t>
      </w:r>
    </w:p>
    <w:p w14:paraId="45888591" w14:textId="77777777" w:rsidR="00EF18A1" w:rsidRPr="006C5913" w:rsidRDefault="00EF18A1"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Инвестиционный проект признается соответствующим данному критерию в случае</w:t>
      </w:r>
      <w:r w:rsidR="00A41A7A" w:rsidRPr="006C5913">
        <w:rPr>
          <w:rFonts w:ascii="Times New Roman" w:hAnsi="Times New Roman" w:cs="Times New Roman"/>
          <w:sz w:val="24"/>
          <w:szCs w:val="24"/>
        </w:rPr>
        <w:t>,</w:t>
      </w:r>
      <w:r w:rsidRPr="006C5913">
        <w:rPr>
          <w:rFonts w:ascii="Times New Roman" w:hAnsi="Times New Roman" w:cs="Times New Roman"/>
          <w:sz w:val="24"/>
          <w:szCs w:val="24"/>
        </w:rPr>
        <w:t xml:space="preserve"> если начало реализации проекта - день начала финансирования проекта, включая финансирование работ по разработке проектной документации.</w:t>
      </w:r>
    </w:p>
    <w:p w14:paraId="2178D6E8" w14:textId="77777777" w:rsidR="00A41A7A" w:rsidRPr="006C5913" w:rsidRDefault="00A41A7A" w:rsidP="00FF3F99">
      <w:pPr>
        <w:ind w:firstLine="709"/>
        <w:jc w:val="both"/>
        <w:rPr>
          <w:sz w:val="24"/>
          <w:szCs w:val="24"/>
        </w:rPr>
      </w:pPr>
      <w:r w:rsidRPr="006C5913">
        <w:rPr>
          <w:sz w:val="24"/>
          <w:szCs w:val="24"/>
        </w:rPr>
        <w:t>2.4. Инвестиционный проект создает на территории муниципального образования «Холмский городской округ» объекты основных средств, которые не входили в состав налогооблагаемой базы субъекта инвестиционной деятельности до начала реализации проекта.</w:t>
      </w:r>
    </w:p>
    <w:p w14:paraId="33D943D8" w14:textId="77777777" w:rsidR="00A41A7A" w:rsidRPr="006C5913" w:rsidRDefault="00A41A7A" w:rsidP="00FF3F99">
      <w:pPr>
        <w:pStyle w:val="a3"/>
        <w:ind w:firstLine="709"/>
        <w:jc w:val="both"/>
        <w:rPr>
          <w:rFonts w:ascii="Times New Roman" w:hAnsi="Times New Roman" w:cs="Times New Roman"/>
          <w:sz w:val="24"/>
          <w:szCs w:val="24"/>
        </w:rPr>
      </w:pPr>
      <w:r w:rsidRPr="006C5913">
        <w:rPr>
          <w:rFonts w:ascii="Times New Roman" w:hAnsi="Times New Roman" w:cs="Times New Roman"/>
          <w:sz w:val="24"/>
          <w:szCs w:val="24"/>
        </w:rPr>
        <w:t>Инвестиционный проект признается соответствующим данному критерию в случае создания объектов основных средств, которые не входили в состав налогооблагаемой базы субъекта инвестиционной деятельности до начала его реализации:</w:t>
      </w:r>
    </w:p>
    <w:p w14:paraId="310C8CD6" w14:textId="77777777" w:rsidR="00A41A7A" w:rsidRPr="006C5913" w:rsidRDefault="00A41A7A" w:rsidP="00FF3F99">
      <w:pPr>
        <w:ind w:firstLine="709"/>
        <w:jc w:val="both"/>
        <w:rPr>
          <w:sz w:val="24"/>
          <w:szCs w:val="24"/>
        </w:rPr>
      </w:pPr>
      <w:r w:rsidRPr="006C5913">
        <w:rPr>
          <w:sz w:val="24"/>
          <w:szCs w:val="24"/>
        </w:rPr>
        <w:t>- за счет создания нового производства товаров (работ, услуг);</w:t>
      </w:r>
    </w:p>
    <w:p w14:paraId="4983BFA3" w14:textId="77777777" w:rsidR="00A41A7A" w:rsidRPr="006C5913" w:rsidRDefault="00A41A7A" w:rsidP="00FF3F99">
      <w:pPr>
        <w:ind w:firstLine="709"/>
        <w:jc w:val="both"/>
        <w:rPr>
          <w:sz w:val="24"/>
          <w:szCs w:val="24"/>
        </w:rPr>
      </w:pPr>
      <w:r w:rsidRPr="006C5913">
        <w:rPr>
          <w:sz w:val="24"/>
          <w:szCs w:val="24"/>
        </w:rPr>
        <w:t>- за счет осуществления капитальных вложений, направленных на расширение действующих производственных фондов посредством реконструкции, технического перевооружения или модернизации существующих производственных мощностей.</w:t>
      </w:r>
    </w:p>
    <w:p w14:paraId="5E5BBE82" w14:textId="77777777" w:rsidR="00EF18A1" w:rsidRPr="006C5913" w:rsidRDefault="00EF18A1" w:rsidP="00FF3F99">
      <w:pPr>
        <w:pStyle w:val="a3"/>
        <w:ind w:firstLine="709"/>
        <w:jc w:val="both"/>
        <w:rPr>
          <w:rFonts w:ascii="Times New Roman" w:hAnsi="Times New Roman" w:cs="Times New Roman"/>
          <w:sz w:val="24"/>
          <w:szCs w:val="24"/>
        </w:rPr>
      </w:pPr>
    </w:p>
    <w:p w14:paraId="00A86975" w14:textId="77777777" w:rsidR="00334951" w:rsidRPr="006C5913" w:rsidRDefault="00334951" w:rsidP="00FF3F99">
      <w:pPr>
        <w:ind w:firstLine="709"/>
        <w:jc w:val="both"/>
        <w:rPr>
          <w:sz w:val="24"/>
          <w:szCs w:val="24"/>
        </w:rPr>
      </w:pPr>
      <w:r w:rsidRPr="006C5913">
        <w:rPr>
          <w:sz w:val="24"/>
          <w:szCs w:val="24"/>
        </w:rPr>
        <w:t>2.</w:t>
      </w:r>
      <w:r w:rsidR="00A41A7A" w:rsidRPr="006C5913">
        <w:rPr>
          <w:sz w:val="24"/>
          <w:szCs w:val="24"/>
        </w:rPr>
        <w:t>5</w:t>
      </w:r>
      <w:r w:rsidRPr="006C5913">
        <w:rPr>
          <w:sz w:val="24"/>
          <w:szCs w:val="24"/>
        </w:rPr>
        <w:t xml:space="preserve">. Чистый дисконтированный доход </w:t>
      </w:r>
      <w:r w:rsidR="00AD2F2B" w:rsidRPr="006C5913">
        <w:rPr>
          <w:sz w:val="24"/>
          <w:szCs w:val="24"/>
        </w:rPr>
        <w:t>(</w:t>
      </w:r>
      <w:r w:rsidR="00AD2F2B" w:rsidRPr="006C5913">
        <w:rPr>
          <w:sz w:val="24"/>
          <w:szCs w:val="24"/>
          <w:lang w:val="en-US"/>
        </w:rPr>
        <w:t>N</w:t>
      </w:r>
      <w:r w:rsidR="00AD2F2B" w:rsidRPr="006C5913">
        <w:rPr>
          <w:sz w:val="24"/>
          <w:szCs w:val="24"/>
        </w:rPr>
        <w:t xml:space="preserve">PV) </w:t>
      </w:r>
      <w:r w:rsidRPr="006C5913">
        <w:rPr>
          <w:sz w:val="24"/>
          <w:szCs w:val="24"/>
        </w:rPr>
        <w:t xml:space="preserve">по инвестиционному проекту за расчетный период, но не свыше </w:t>
      </w:r>
      <w:r w:rsidR="00AD2F2B" w:rsidRPr="006C5913">
        <w:rPr>
          <w:sz w:val="24"/>
          <w:szCs w:val="24"/>
        </w:rPr>
        <w:t>8</w:t>
      </w:r>
      <w:r w:rsidRPr="006C5913">
        <w:rPr>
          <w:sz w:val="24"/>
          <w:szCs w:val="24"/>
        </w:rPr>
        <w:t xml:space="preserve"> лет с начала ввода производства в эксплуатацию, имеет положительное значение.</w:t>
      </w:r>
    </w:p>
    <w:p w14:paraId="57E25404" w14:textId="77777777" w:rsidR="00334951" w:rsidRPr="006C5913" w:rsidRDefault="00334951" w:rsidP="00FF3F99">
      <w:pPr>
        <w:ind w:firstLine="709"/>
        <w:jc w:val="both"/>
        <w:rPr>
          <w:sz w:val="24"/>
          <w:szCs w:val="24"/>
        </w:rPr>
      </w:pPr>
      <w:r w:rsidRPr="006C5913">
        <w:rPr>
          <w:sz w:val="24"/>
          <w:szCs w:val="24"/>
        </w:rPr>
        <w:t xml:space="preserve">Инвестиционный проект признается соответствующим данному критерию в случае, если чистый дисконтированный доход по инвестиционному проекту за расчетный период имеет положительное значение, при одновременном условии, что с начала ввода основного производства в эксплуатацию пройдет не более </w:t>
      </w:r>
      <w:r w:rsidR="00A41A7A" w:rsidRPr="006C5913">
        <w:rPr>
          <w:sz w:val="24"/>
          <w:szCs w:val="24"/>
        </w:rPr>
        <w:t>8</w:t>
      </w:r>
      <w:r w:rsidRPr="006C5913">
        <w:rPr>
          <w:sz w:val="24"/>
          <w:szCs w:val="24"/>
        </w:rPr>
        <w:t xml:space="preserve"> лет.</w:t>
      </w:r>
    </w:p>
    <w:p w14:paraId="20BE053B" w14:textId="77777777" w:rsidR="00334951" w:rsidRPr="006C5913" w:rsidRDefault="00334951" w:rsidP="00FF3F99">
      <w:pPr>
        <w:ind w:firstLine="709"/>
        <w:jc w:val="both"/>
        <w:rPr>
          <w:sz w:val="24"/>
          <w:szCs w:val="24"/>
        </w:rPr>
      </w:pPr>
      <w:r w:rsidRPr="006C5913">
        <w:rPr>
          <w:sz w:val="24"/>
          <w:szCs w:val="24"/>
        </w:rPr>
        <w:t>Величина чистого дисконтированного дохода рассчитывается как разность дисконтированных денежных потоков доходов и расходов, производимых в процессе реализации инвестиций в течение горизонта планирования по проекту.</w:t>
      </w:r>
    </w:p>
    <w:p w14:paraId="34DB7D54" w14:textId="77777777" w:rsidR="00334951" w:rsidRPr="006C5913" w:rsidRDefault="00334951" w:rsidP="00FF3F99">
      <w:pPr>
        <w:ind w:firstLine="709"/>
        <w:jc w:val="both"/>
        <w:rPr>
          <w:sz w:val="24"/>
          <w:szCs w:val="24"/>
        </w:rPr>
      </w:pPr>
      <w:r w:rsidRPr="006C5913">
        <w:rPr>
          <w:sz w:val="24"/>
          <w:szCs w:val="24"/>
        </w:rPr>
        <w:t>Чистый дисконтированный доход для постоянной нормы дисконта и разовыми первоначальными инвестициями определяют по следующей формуле:</w:t>
      </w:r>
    </w:p>
    <w:p w14:paraId="6363D1A3" w14:textId="77777777" w:rsidR="00334951" w:rsidRPr="006C5913" w:rsidRDefault="00334951">
      <w:pPr>
        <w:pStyle w:val="ConsPlusNormal"/>
        <w:jc w:val="both"/>
      </w:pPr>
    </w:p>
    <w:p w14:paraId="076E370E" w14:textId="15E54136" w:rsidR="00334951" w:rsidRPr="006C5913" w:rsidRDefault="00803FC0">
      <w:pPr>
        <w:pStyle w:val="ConsPlusNormal"/>
        <w:jc w:val="center"/>
      </w:pPr>
      <w:r>
        <w:rPr>
          <w:noProof/>
          <w:position w:val="-11"/>
        </w:rPr>
        <w:drawing>
          <wp:inline distT="0" distB="0" distL="0" distR="0" wp14:anchorId="664FBCC3" wp14:editId="681F5AA4">
            <wp:extent cx="1885950" cy="285750"/>
            <wp:effectExtent l="0" t="0" r="0"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85950" cy="285750"/>
                    </a:xfrm>
                    <a:prstGeom prst="rect">
                      <a:avLst/>
                    </a:prstGeom>
                    <a:noFill/>
                    <a:ln>
                      <a:noFill/>
                    </a:ln>
                  </pic:spPr>
                </pic:pic>
              </a:graphicData>
            </a:graphic>
          </wp:inline>
        </w:drawing>
      </w:r>
    </w:p>
    <w:p w14:paraId="2A42C996" w14:textId="77777777" w:rsidR="00334951" w:rsidRPr="006C5913" w:rsidRDefault="00334951">
      <w:pPr>
        <w:pStyle w:val="ConsPlusNormal"/>
        <w:jc w:val="both"/>
      </w:pPr>
    </w:p>
    <w:p w14:paraId="5F3C4D7E" w14:textId="77777777" w:rsidR="00334951" w:rsidRPr="006C5913" w:rsidRDefault="00334951" w:rsidP="00FF3F99">
      <w:pPr>
        <w:pStyle w:val="ConsPlusNormal"/>
        <w:ind w:firstLine="709"/>
        <w:jc w:val="both"/>
        <w:rPr>
          <w:rFonts w:ascii="Times New Roman" w:hAnsi="Times New Roman" w:cs="Times New Roman"/>
          <w:sz w:val="24"/>
          <w:szCs w:val="24"/>
        </w:rPr>
      </w:pPr>
      <w:r w:rsidRPr="006C5913">
        <w:rPr>
          <w:rFonts w:ascii="Times New Roman" w:hAnsi="Times New Roman" w:cs="Times New Roman"/>
          <w:sz w:val="24"/>
          <w:szCs w:val="24"/>
        </w:rPr>
        <w:t>где:</w:t>
      </w:r>
    </w:p>
    <w:p w14:paraId="2775B7FC" w14:textId="77777777" w:rsidR="00334951" w:rsidRPr="006C5913" w:rsidRDefault="00334951" w:rsidP="00FF3F99">
      <w:pPr>
        <w:pStyle w:val="a3"/>
        <w:spacing w:line="276" w:lineRule="auto"/>
        <w:ind w:firstLine="709"/>
        <w:rPr>
          <w:rFonts w:ascii="Times New Roman" w:hAnsi="Times New Roman" w:cs="Times New Roman"/>
          <w:sz w:val="24"/>
          <w:szCs w:val="24"/>
        </w:rPr>
      </w:pPr>
      <w:r w:rsidRPr="006C5913">
        <w:rPr>
          <w:rFonts w:ascii="Times New Roman" w:hAnsi="Times New Roman" w:cs="Times New Roman"/>
          <w:sz w:val="24"/>
          <w:szCs w:val="24"/>
        </w:rPr>
        <w:t>I</w:t>
      </w:r>
      <w:r w:rsidRPr="006C5913">
        <w:rPr>
          <w:rFonts w:ascii="Times New Roman" w:hAnsi="Times New Roman" w:cs="Times New Roman"/>
          <w:sz w:val="24"/>
          <w:szCs w:val="24"/>
          <w:vertAlign w:val="subscript"/>
        </w:rPr>
        <w:t>0</w:t>
      </w:r>
      <w:r w:rsidRPr="006C5913">
        <w:rPr>
          <w:rFonts w:ascii="Times New Roman" w:hAnsi="Times New Roman" w:cs="Times New Roman"/>
          <w:sz w:val="24"/>
          <w:szCs w:val="24"/>
        </w:rPr>
        <w:t xml:space="preserve"> - величина первоначальных инвестиций;</w:t>
      </w:r>
    </w:p>
    <w:p w14:paraId="6A2016E3" w14:textId="77777777" w:rsidR="00334951" w:rsidRPr="006C5913" w:rsidRDefault="00334951" w:rsidP="00FF3F99">
      <w:pPr>
        <w:pStyle w:val="a3"/>
        <w:spacing w:line="276" w:lineRule="auto"/>
        <w:ind w:firstLine="709"/>
        <w:rPr>
          <w:rFonts w:ascii="Times New Roman" w:hAnsi="Times New Roman" w:cs="Times New Roman"/>
          <w:sz w:val="24"/>
          <w:szCs w:val="24"/>
        </w:rPr>
      </w:pPr>
      <w:r w:rsidRPr="006C5913">
        <w:rPr>
          <w:rFonts w:ascii="Times New Roman" w:hAnsi="Times New Roman" w:cs="Times New Roman"/>
          <w:sz w:val="24"/>
          <w:szCs w:val="24"/>
        </w:rPr>
        <w:t>C</w:t>
      </w:r>
      <w:r w:rsidRPr="006C5913">
        <w:rPr>
          <w:rFonts w:ascii="Times New Roman" w:hAnsi="Times New Roman" w:cs="Times New Roman"/>
          <w:sz w:val="24"/>
          <w:szCs w:val="24"/>
          <w:vertAlign w:val="subscript"/>
        </w:rPr>
        <w:t>t</w:t>
      </w:r>
      <w:r w:rsidRPr="006C5913">
        <w:rPr>
          <w:rFonts w:ascii="Times New Roman" w:hAnsi="Times New Roman" w:cs="Times New Roman"/>
          <w:sz w:val="24"/>
          <w:szCs w:val="24"/>
        </w:rPr>
        <w:t xml:space="preserve"> - денежный поток от реализации инвестиций в момент времени t;</w:t>
      </w:r>
    </w:p>
    <w:p w14:paraId="6C1AE239" w14:textId="77777777" w:rsidR="00334951" w:rsidRPr="006C5913" w:rsidRDefault="00334951" w:rsidP="00FF3F99">
      <w:pPr>
        <w:pStyle w:val="a3"/>
        <w:spacing w:line="276" w:lineRule="auto"/>
        <w:ind w:firstLine="709"/>
        <w:rPr>
          <w:rFonts w:ascii="Times New Roman" w:hAnsi="Times New Roman" w:cs="Times New Roman"/>
          <w:sz w:val="24"/>
          <w:szCs w:val="24"/>
        </w:rPr>
      </w:pPr>
      <w:r w:rsidRPr="006C5913">
        <w:rPr>
          <w:rFonts w:ascii="Times New Roman" w:hAnsi="Times New Roman" w:cs="Times New Roman"/>
          <w:sz w:val="24"/>
          <w:szCs w:val="24"/>
        </w:rPr>
        <w:t>t - шаг расчета (год, квартал, месяц и т.д.);</w:t>
      </w:r>
    </w:p>
    <w:p w14:paraId="5E6583CA" w14:textId="77777777" w:rsidR="00334951" w:rsidRPr="006C5913" w:rsidRDefault="00334951" w:rsidP="00FF3F99">
      <w:pPr>
        <w:pStyle w:val="a3"/>
        <w:spacing w:line="276" w:lineRule="auto"/>
        <w:ind w:firstLine="709"/>
        <w:rPr>
          <w:rFonts w:ascii="Times New Roman" w:hAnsi="Times New Roman" w:cs="Times New Roman"/>
          <w:sz w:val="24"/>
          <w:szCs w:val="24"/>
        </w:rPr>
      </w:pPr>
      <w:r w:rsidRPr="006C5913">
        <w:rPr>
          <w:rFonts w:ascii="Times New Roman" w:hAnsi="Times New Roman" w:cs="Times New Roman"/>
          <w:sz w:val="24"/>
          <w:szCs w:val="24"/>
        </w:rPr>
        <w:t>i - ставка дисконтирования.</w:t>
      </w:r>
    </w:p>
    <w:p w14:paraId="777DC98D" w14:textId="77777777" w:rsidR="00334951" w:rsidRPr="006C5913" w:rsidRDefault="00334951" w:rsidP="00FF3F99">
      <w:pPr>
        <w:pStyle w:val="ConsPlusNormal"/>
        <w:spacing w:before="220"/>
        <w:ind w:firstLine="709"/>
        <w:jc w:val="both"/>
        <w:rPr>
          <w:rFonts w:ascii="Times New Roman" w:hAnsi="Times New Roman" w:cs="Times New Roman"/>
          <w:sz w:val="24"/>
          <w:szCs w:val="24"/>
        </w:rPr>
      </w:pPr>
      <w:r w:rsidRPr="006C5913">
        <w:rPr>
          <w:rFonts w:ascii="Times New Roman" w:hAnsi="Times New Roman" w:cs="Times New Roman"/>
          <w:sz w:val="24"/>
          <w:szCs w:val="24"/>
        </w:rPr>
        <w:t>Если инвестиционный проект предполагает не разовую инвестицию, а последовательное инвестирование финансовых ресурсов в течение ряда лет, то формула для расчета модифицируется следующим образом:</w:t>
      </w:r>
    </w:p>
    <w:p w14:paraId="2FAA1904" w14:textId="77777777" w:rsidR="00334951" w:rsidRPr="006C5913" w:rsidRDefault="00334951">
      <w:pPr>
        <w:pStyle w:val="ConsPlusNormal"/>
        <w:ind w:firstLine="709"/>
        <w:jc w:val="both"/>
      </w:pPr>
    </w:p>
    <w:p w14:paraId="2B8E6C6C" w14:textId="3A657FE5" w:rsidR="00334951" w:rsidRPr="006C5913" w:rsidRDefault="00803FC0">
      <w:pPr>
        <w:pStyle w:val="ConsPlusNormal"/>
        <w:ind w:firstLine="709"/>
        <w:jc w:val="center"/>
      </w:pPr>
      <w:r>
        <w:rPr>
          <w:noProof/>
          <w:position w:val="-31"/>
        </w:rPr>
        <w:drawing>
          <wp:inline distT="0" distB="0" distL="0" distR="0" wp14:anchorId="1C0981AC" wp14:editId="3FE11EC0">
            <wp:extent cx="2552700" cy="542925"/>
            <wp:effectExtent l="0" t="0" r="0" b="9525"/>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52700" cy="542925"/>
                    </a:xfrm>
                    <a:prstGeom prst="rect">
                      <a:avLst/>
                    </a:prstGeom>
                    <a:noFill/>
                    <a:ln>
                      <a:noFill/>
                    </a:ln>
                  </pic:spPr>
                </pic:pic>
              </a:graphicData>
            </a:graphic>
          </wp:inline>
        </w:drawing>
      </w:r>
    </w:p>
    <w:p w14:paraId="11E22708" w14:textId="77777777" w:rsidR="00334951" w:rsidRPr="006C5913" w:rsidRDefault="00334951">
      <w:pPr>
        <w:pStyle w:val="ConsPlusNormal"/>
        <w:ind w:firstLine="709"/>
        <w:jc w:val="both"/>
      </w:pPr>
    </w:p>
    <w:p w14:paraId="2C000F6F" w14:textId="77777777" w:rsidR="00334951" w:rsidRPr="006C5913" w:rsidRDefault="00334951" w:rsidP="00FF3F99">
      <w:pPr>
        <w:pStyle w:val="ConsPlusNormal"/>
        <w:ind w:firstLine="709"/>
        <w:jc w:val="both"/>
        <w:rPr>
          <w:rFonts w:ascii="Times New Roman" w:hAnsi="Times New Roman" w:cs="Times New Roman"/>
          <w:sz w:val="24"/>
          <w:szCs w:val="24"/>
        </w:rPr>
      </w:pPr>
      <w:r w:rsidRPr="006C5913">
        <w:rPr>
          <w:rFonts w:ascii="Times New Roman" w:hAnsi="Times New Roman" w:cs="Times New Roman"/>
          <w:sz w:val="24"/>
          <w:szCs w:val="24"/>
        </w:rPr>
        <w:t>где:</w:t>
      </w:r>
    </w:p>
    <w:p w14:paraId="195CF1A3" w14:textId="77777777" w:rsidR="00334951" w:rsidRPr="006C5913" w:rsidRDefault="00334951" w:rsidP="00FF3F99">
      <w:pPr>
        <w:pStyle w:val="a3"/>
        <w:spacing w:line="276" w:lineRule="auto"/>
        <w:ind w:firstLine="709"/>
        <w:rPr>
          <w:rFonts w:ascii="Times New Roman" w:hAnsi="Times New Roman" w:cs="Times New Roman"/>
          <w:sz w:val="24"/>
          <w:szCs w:val="24"/>
        </w:rPr>
      </w:pPr>
      <w:r w:rsidRPr="006C5913">
        <w:rPr>
          <w:rFonts w:ascii="Times New Roman" w:hAnsi="Times New Roman" w:cs="Times New Roman"/>
          <w:sz w:val="24"/>
          <w:szCs w:val="24"/>
        </w:rPr>
        <w:t>I</w:t>
      </w:r>
      <w:r w:rsidRPr="006C5913">
        <w:rPr>
          <w:rFonts w:ascii="Times New Roman" w:hAnsi="Times New Roman" w:cs="Times New Roman"/>
          <w:sz w:val="24"/>
          <w:szCs w:val="24"/>
          <w:vertAlign w:val="subscript"/>
        </w:rPr>
        <w:t>0</w:t>
      </w:r>
      <w:r w:rsidRPr="006C5913">
        <w:rPr>
          <w:rFonts w:ascii="Times New Roman" w:hAnsi="Times New Roman" w:cs="Times New Roman"/>
          <w:sz w:val="24"/>
          <w:szCs w:val="24"/>
        </w:rPr>
        <w:t xml:space="preserve"> - величина первоначальных инвестиций;</w:t>
      </w:r>
    </w:p>
    <w:p w14:paraId="1DAECBAA" w14:textId="77777777" w:rsidR="00334951" w:rsidRPr="006C5913" w:rsidRDefault="00334951" w:rsidP="00FF3F99">
      <w:pPr>
        <w:pStyle w:val="a3"/>
        <w:spacing w:line="276" w:lineRule="auto"/>
        <w:ind w:firstLine="709"/>
        <w:rPr>
          <w:rFonts w:ascii="Times New Roman" w:hAnsi="Times New Roman" w:cs="Times New Roman"/>
          <w:sz w:val="24"/>
          <w:szCs w:val="24"/>
        </w:rPr>
      </w:pPr>
      <w:r w:rsidRPr="006C5913">
        <w:rPr>
          <w:rFonts w:ascii="Times New Roman" w:hAnsi="Times New Roman" w:cs="Times New Roman"/>
          <w:sz w:val="24"/>
          <w:szCs w:val="24"/>
        </w:rPr>
        <w:t>C</w:t>
      </w:r>
      <w:r w:rsidRPr="006C5913">
        <w:rPr>
          <w:rFonts w:ascii="Times New Roman" w:hAnsi="Times New Roman" w:cs="Times New Roman"/>
          <w:sz w:val="24"/>
          <w:szCs w:val="24"/>
          <w:vertAlign w:val="subscript"/>
        </w:rPr>
        <w:t>t</w:t>
      </w:r>
      <w:r w:rsidRPr="006C5913">
        <w:rPr>
          <w:rFonts w:ascii="Times New Roman" w:hAnsi="Times New Roman" w:cs="Times New Roman"/>
          <w:sz w:val="24"/>
          <w:szCs w:val="24"/>
        </w:rPr>
        <w:t xml:space="preserve"> - денежный поток от реализации инвестиций в момент времени t;</w:t>
      </w:r>
    </w:p>
    <w:p w14:paraId="55C7FD3E" w14:textId="77777777" w:rsidR="00334951" w:rsidRPr="006C5913" w:rsidRDefault="00334951" w:rsidP="00FF3F99">
      <w:pPr>
        <w:pStyle w:val="a3"/>
        <w:spacing w:line="276" w:lineRule="auto"/>
        <w:ind w:firstLine="709"/>
        <w:rPr>
          <w:rFonts w:ascii="Times New Roman" w:hAnsi="Times New Roman" w:cs="Times New Roman"/>
          <w:sz w:val="24"/>
          <w:szCs w:val="24"/>
        </w:rPr>
      </w:pPr>
      <w:r w:rsidRPr="006C5913">
        <w:rPr>
          <w:rFonts w:ascii="Times New Roman" w:hAnsi="Times New Roman" w:cs="Times New Roman"/>
          <w:sz w:val="24"/>
          <w:szCs w:val="24"/>
        </w:rPr>
        <w:t>t - шаг расчета (год, квартал, месяц и т.д.);</w:t>
      </w:r>
    </w:p>
    <w:p w14:paraId="744B0E1C" w14:textId="77777777" w:rsidR="00334951" w:rsidRPr="006C5913" w:rsidRDefault="00334951" w:rsidP="00FF3F99">
      <w:pPr>
        <w:pStyle w:val="a3"/>
        <w:spacing w:line="276" w:lineRule="auto"/>
        <w:ind w:firstLine="709"/>
        <w:rPr>
          <w:rFonts w:ascii="Times New Roman" w:hAnsi="Times New Roman" w:cs="Times New Roman"/>
          <w:sz w:val="24"/>
          <w:szCs w:val="24"/>
        </w:rPr>
      </w:pPr>
      <w:r w:rsidRPr="006C5913">
        <w:rPr>
          <w:rFonts w:ascii="Times New Roman" w:hAnsi="Times New Roman" w:cs="Times New Roman"/>
          <w:sz w:val="24"/>
          <w:szCs w:val="24"/>
        </w:rPr>
        <w:t>i - ставка дисконтирования.</w:t>
      </w:r>
    </w:p>
    <w:p w14:paraId="7E693929" w14:textId="77777777" w:rsidR="00334951" w:rsidRPr="006C5913" w:rsidRDefault="00334951" w:rsidP="00FF3F99">
      <w:pPr>
        <w:ind w:firstLine="709"/>
        <w:jc w:val="both"/>
        <w:rPr>
          <w:sz w:val="24"/>
          <w:szCs w:val="24"/>
        </w:rPr>
      </w:pPr>
      <w:r w:rsidRPr="006C5913">
        <w:rPr>
          <w:sz w:val="24"/>
          <w:szCs w:val="24"/>
        </w:rPr>
        <w:t>2</w:t>
      </w:r>
      <w:r w:rsidR="00B72C01" w:rsidRPr="006C5913">
        <w:rPr>
          <w:sz w:val="24"/>
          <w:szCs w:val="24"/>
        </w:rPr>
        <w:t>.6</w:t>
      </w:r>
      <w:r w:rsidRPr="006C5913">
        <w:rPr>
          <w:sz w:val="24"/>
          <w:szCs w:val="24"/>
        </w:rPr>
        <w:t xml:space="preserve">. Инвестиционный проект создает не менее </w:t>
      </w:r>
      <w:r w:rsidR="00B72C01" w:rsidRPr="006C5913">
        <w:rPr>
          <w:sz w:val="24"/>
          <w:szCs w:val="24"/>
        </w:rPr>
        <w:t>5</w:t>
      </w:r>
      <w:r w:rsidRPr="006C5913">
        <w:rPr>
          <w:sz w:val="24"/>
          <w:szCs w:val="24"/>
        </w:rPr>
        <w:t xml:space="preserve"> новых рабочих мест и (или) обеспечивает сохранение действующих рабочих мест.</w:t>
      </w:r>
    </w:p>
    <w:p w14:paraId="25C2D6CD" w14:textId="77777777" w:rsidR="00334951" w:rsidRPr="006C5913" w:rsidRDefault="00334951" w:rsidP="00FF3F99">
      <w:pPr>
        <w:ind w:firstLine="709"/>
        <w:jc w:val="both"/>
        <w:rPr>
          <w:sz w:val="24"/>
          <w:szCs w:val="24"/>
        </w:rPr>
      </w:pPr>
      <w:r w:rsidRPr="006C5913">
        <w:rPr>
          <w:sz w:val="24"/>
          <w:szCs w:val="24"/>
        </w:rPr>
        <w:t>Инвестиционный проект признается соответствующим данному критерию в случае, если количество создаваемых новых рабочих мест в результате его реализации равно установленному количеству или превышает его, либо обеспечивается сохранение действующих на момент подачи заявки на участие в отборе рабочих мест.</w:t>
      </w:r>
    </w:p>
    <w:p w14:paraId="3EB74885" w14:textId="77777777" w:rsidR="00334951" w:rsidRPr="006C5913" w:rsidRDefault="00334951" w:rsidP="00FF3F99">
      <w:pPr>
        <w:ind w:firstLine="709"/>
        <w:jc w:val="both"/>
        <w:rPr>
          <w:sz w:val="24"/>
          <w:szCs w:val="24"/>
        </w:rPr>
      </w:pPr>
      <w:r w:rsidRPr="006C5913">
        <w:rPr>
          <w:sz w:val="24"/>
          <w:szCs w:val="24"/>
        </w:rPr>
        <w:t>2.</w:t>
      </w:r>
      <w:r w:rsidR="00B72C01" w:rsidRPr="006C5913">
        <w:rPr>
          <w:sz w:val="24"/>
          <w:szCs w:val="24"/>
        </w:rPr>
        <w:t>7</w:t>
      </w:r>
      <w:r w:rsidRPr="006C5913">
        <w:rPr>
          <w:sz w:val="24"/>
          <w:szCs w:val="24"/>
        </w:rPr>
        <w:t>. Прогнозный уровень заработной платы работников по инвестиционному проекту не ниже размера, установленного Соглашением о минимальной заработной плате в Сахалинской области.</w:t>
      </w:r>
    </w:p>
    <w:p w14:paraId="1865EC30" w14:textId="77777777" w:rsidR="00334951" w:rsidRPr="006C5913" w:rsidRDefault="00334951" w:rsidP="00FF3F99">
      <w:pPr>
        <w:ind w:firstLine="709"/>
        <w:jc w:val="both"/>
        <w:rPr>
          <w:sz w:val="24"/>
          <w:szCs w:val="24"/>
        </w:rPr>
      </w:pPr>
      <w:r w:rsidRPr="006C5913">
        <w:rPr>
          <w:sz w:val="24"/>
          <w:szCs w:val="24"/>
        </w:rPr>
        <w:t>Инвестиционный проект признается соответствующим данному критерию в случае, если значение прогнозного среднего уровня заработной платы работников субъекта инвестиционной деятельности в течение срока планирования по проекту соответствует значению размера, установленного Соглашением о минимальной заработной плате в Сахалинской области, или превышает его.</w:t>
      </w:r>
    </w:p>
    <w:p w14:paraId="1922A70F" w14:textId="77777777" w:rsidR="00334951" w:rsidRPr="006C5913" w:rsidRDefault="00334951">
      <w:pPr>
        <w:pStyle w:val="ConsPlusNormal"/>
        <w:jc w:val="right"/>
        <w:rPr>
          <w:rFonts w:ascii="Times New Roman" w:hAnsi="Times New Roman" w:cs="Times New Roman"/>
          <w:sz w:val="24"/>
          <w:szCs w:val="24"/>
        </w:rPr>
      </w:pPr>
    </w:p>
    <w:p w14:paraId="616FB813" w14:textId="77777777" w:rsidR="00334951" w:rsidRPr="006C5913" w:rsidRDefault="00334951">
      <w:pPr>
        <w:pStyle w:val="ConsPlusNormal"/>
        <w:jc w:val="right"/>
        <w:rPr>
          <w:rFonts w:ascii="Times New Roman" w:hAnsi="Times New Roman" w:cs="Times New Roman"/>
          <w:sz w:val="24"/>
          <w:szCs w:val="24"/>
        </w:rPr>
      </w:pPr>
    </w:p>
    <w:p w14:paraId="15F591A3" w14:textId="77777777" w:rsidR="00B72C01" w:rsidRPr="006C5913" w:rsidRDefault="00B72C01">
      <w:pPr>
        <w:pStyle w:val="ConsPlusNormal"/>
        <w:jc w:val="right"/>
        <w:rPr>
          <w:rFonts w:ascii="Times New Roman" w:hAnsi="Times New Roman" w:cs="Times New Roman"/>
          <w:sz w:val="24"/>
          <w:szCs w:val="24"/>
        </w:rPr>
      </w:pPr>
    </w:p>
    <w:p w14:paraId="08E0E0CD" w14:textId="77777777" w:rsidR="00B72C01" w:rsidRPr="006C5913" w:rsidRDefault="00B72C01">
      <w:pPr>
        <w:pStyle w:val="ConsPlusNormal"/>
        <w:jc w:val="right"/>
        <w:rPr>
          <w:rFonts w:ascii="Times New Roman" w:hAnsi="Times New Roman" w:cs="Times New Roman"/>
          <w:sz w:val="24"/>
          <w:szCs w:val="24"/>
        </w:rPr>
      </w:pPr>
    </w:p>
    <w:p w14:paraId="361CCFFF" w14:textId="77777777" w:rsidR="00B72C01" w:rsidRPr="006C5913" w:rsidRDefault="00B72C01">
      <w:pPr>
        <w:pStyle w:val="ConsPlusNormal"/>
        <w:jc w:val="right"/>
        <w:rPr>
          <w:rFonts w:ascii="Times New Roman" w:hAnsi="Times New Roman" w:cs="Times New Roman"/>
          <w:sz w:val="24"/>
          <w:szCs w:val="24"/>
        </w:rPr>
      </w:pPr>
    </w:p>
    <w:p w14:paraId="0A6433F8" w14:textId="77777777" w:rsidR="00B72C01" w:rsidRPr="006C5913" w:rsidRDefault="00B72C01">
      <w:pPr>
        <w:pStyle w:val="ConsPlusNormal"/>
        <w:jc w:val="right"/>
        <w:rPr>
          <w:rFonts w:ascii="Times New Roman" w:hAnsi="Times New Roman" w:cs="Times New Roman"/>
          <w:sz w:val="24"/>
          <w:szCs w:val="24"/>
        </w:rPr>
      </w:pPr>
    </w:p>
    <w:p w14:paraId="412A6BC3" w14:textId="77777777" w:rsidR="00B72C01" w:rsidRPr="006C5913" w:rsidRDefault="00B72C01">
      <w:pPr>
        <w:pStyle w:val="ConsPlusNormal"/>
        <w:jc w:val="right"/>
        <w:rPr>
          <w:rFonts w:ascii="Times New Roman" w:hAnsi="Times New Roman" w:cs="Times New Roman"/>
          <w:sz w:val="24"/>
          <w:szCs w:val="24"/>
        </w:rPr>
      </w:pPr>
    </w:p>
    <w:p w14:paraId="1374FA4C" w14:textId="77777777" w:rsidR="00B72C01" w:rsidRPr="006C5913" w:rsidRDefault="00B72C01">
      <w:pPr>
        <w:pStyle w:val="ConsPlusNormal"/>
        <w:jc w:val="right"/>
        <w:rPr>
          <w:rFonts w:ascii="Times New Roman" w:hAnsi="Times New Roman" w:cs="Times New Roman"/>
          <w:sz w:val="24"/>
          <w:szCs w:val="24"/>
        </w:rPr>
      </w:pPr>
    </w:p>
    <w:p w14:paraId="09B30304" w14:textId="77777777" w:rsidR="00B72C01" w:rsidRPr="006C5913" w:rsidRDefault="00B72C01">
      <w:pPr>
        <w:pStyle w:val="ConsPlusNormal"/>
        <w:jc w:val="right"/>
        <w:rPr>
          <w:rFonts w:ascii="Times New Roman" w:hAnsi="Times New Roman" w:cs="Times New Roman"/>
          <w:sz w:val="24"/>
          <w:szCs w:val="24"/>
        </w:rPr>
      </w:pPr>
    </w:p>
    <w:p w14:paraId="338755EB" w14:textId="77777777" w:rsidR="00B72C01" w:rsidRPr="006C5913" w:rsidRDefault="00B72C01">
      <w:pPr>
        <w:pStyle w:val="ConsPlusNormal"/>
        <w:jc w:val="right"/>
        <w:rPr>
          <w:rFonts w:ascii="Times New Roman" w:hAnsi="Times New Roman" w:cs="Times New Roman"/>
          <w:sz w:val="24"/>
          <w:szCs w:val="24"/>
        </w:rPr>
      </w:pPr>
    </w:p>
    <w:p w14:paraId="69F7EB51" w14:textId="77777777" w:rsidR="00B72C01" w:rsidRPr="006C5913" w:rsidRDefault="00B72C01">
      <w:pPr>
        <w:pStyle w:val="ConsPlusNormal"/>
        <w:jc w:val="right"/>
        <w:rPr>
          <w:rFonts w:ascii="Times New Roman" w:hAnsi="Times New Roman" w:cs="Times New Roman"/>
          <w:sz w:val="24"/>
          <w:szCs w:val="24"/>
        </w:rPr>
      </w:pPr>
    </w:p>
    <w:p w14:paraId="670B5F2F" w14:textId="77777777" w:rsidR="00B72C01" w:rsidRPr="006C5913" w:rsidRDefault="00B72C01">
      <w:pPr>
        <w:pStyle w:val="ConsPlusNormal"/>
        <w:jc w:val="right"/>
        <w:rPr>
          <w:rFonts w:ascii="Times New Roman" w:hAnsi="Times New Roman" w:cs="Times New Roman"/>
          <w:sz w:val="24"/>
          <w:szCs w:val="24"/>
        </w:rPr>
      </w:pPr>
    </w:p>
    <w:p w14:paraId="3A4F8955" w14:textId="77777777" w:rsidR="00B72C01" w:rsidRPr="006C5913" w:rsidRDefault="00B72C01">
      <w:pPr>
        <w:pStyle w:val="ConsPlusNormal"/>
        <w:jc w:val="right"/>
        <w:rPr>
          <w:rFonts w:ascii="Times New Roman" w:hAnsi="Times New Roman" w:cs="Times New Roman"/>
          <w:sz w:val="24"/>
          <w:szCs w:val="24"/>
        </w:rPr>
      </w:pPr>
    </w:p>
    <w:p w14:paraId="18545401" w14:textId="77777777" w:rsidR="00B72C01" w:rsidRPr="006C5913" w:rsidRDefault="00B72C01">
      <w:pPr>
        <w:pStyle w:val="ConsPlusNormal"/>
        <w:jc w:val="right"/>
        <w:rPr>
          <w:rFonts w:ascii="Times New Roman" w:hAnsi="Times New Roman" w:cs="Times New Roman"/>
          <w:sz w:val="24"/>
          <w:szCs w:val="24"/>
        </w:rPr>
      </w:pPr>
    </w:p>
    <w:p w14:paraId="762760D5" w14:textId="77777777" w:rsidR="00B72C01" w:rsidRPr="006C5913" w:rsidRDefault="00B72C01">
      <w:pPr>
        <w:pStyle w:val="ConsPlusNormal"/>
        <w:jc w:val="right"/>
        <w:rPr>
          <w:rFonts w:ascii="Times New Roman" w:hAnsi="Times New Roman" w:cs="Times New Roman"/>
          <w:sz w:val="24"/>
          <w:szCs w:val="24"/>
        </w:rPr>
      </w:pPr>
    </w:p>
    <w:p w14:paraId="5FBACD9A" w14:textId="77777777" w:rsidR="00B72C01" w:rsidRPr="006C5913" w:rsidRDefault="00B72C01">
      <w:pPr>
        <w:pStyle w:val="ConsPlusNormal"/>
        <w:jc w:val="right"/>
        <w:rPr>
          <w:rFonts w:ascii="Times New Roman" w:hAnsi="Times New Roman" w:cs="Times New Roman"/>
          <w:sz w:val="24"/>
          <w:szCs w:val="24"/>
        </w:rPr>
      </w:pPr>
    </w:p>
    <w:p w14:paraId="1C6E8176" w14:textId="77777777" w:rsidR="00B72C01" w:rsidRPr="006C5913" w:rsidRDefault="00B72C01">
      <w:pPr>
        <w:pStyle w:val="ConsPlusNormal"/>
        <w:jc w:val="right"/>
        <w:rPr>
          <w:rFonts w:ascii="Times New Roman" w:hAnsi="Times New Roman" w:cs="Times New Roman"/>
          <w:sz w:val="24"/>
          <w:szCs w:val="24"/>
        </w:rPr>
      </w:pPr>
    </w:p>
    <w:p w14:paraId="566950A6" w14:textId="77777777" w:rsidR="00B72C01" w:rsidRPr="006C5913" w:rsidRDefault="00B72C01">
      <w:pPr>
        <w:pStyle w:val="ConsPlusNormal"/>
        <w:jc w:val="right"/>
        <w:rPr>
          <w:rFonts w:ascii="Times New Roman" w:hAnsi="Times New Roman" w:cs="Times New Roman"/>
          <w:sz w:val="24"/>
          <w:szCs w:val="24"/>
        </w:rPr>
      </w:pPr>
    </w:p>
    <w:p w14:paraId="2147E6C5" w14:textId="77777777" w:rsidR="00B72C01" w:rsidRPr="006C5913" w:rsidRDefault="00B72C01">
      <w:pPr>
        <w:pStyle w:val="ConsPlusNormal"/>
        <w:jc w:val="right"/>
        <w:rPr>
          <w:rFonts w:ascii="Times New Roman" w:hAnsi="Times New Roman" w:cs="Times New Roman"/>
          <w:sz w:val="24"/>
          <w:szCs w:val="24"/>
        </w:rPr>
      </w:pPr>
    </w:p>
    <w:p w14:paraId="5E6CCDB6" w14:textId="77777777" w:rsidR="00B72C01" w:rsidRPr="006C5913" w:rsidRDefault="00B72C01">
      <w:pPr>
        <w:pStyle w:val="ConsPlusNormal"/>
        <w:jc w:val="right"/>
        <w:rPr>
          <w:rFonts w:ascii="Times New Roman" w:hAnsi="Times New Roman" w:cs="Times New Roman"/>
          <w:sz w:val="24"/>
          <w:szCs w:val="24"/>
        </w:rPr>
      </w:pPr>
    </w:p>
    <w:p w14:paraId="0F1C9729" w14:textId="77777777" w:rsidR="00B72C01" w:rsidRPr="006C5913" w:rsidRDefault="00B72C01">
      <w:pPr>
        <w:pStyle w:val="ConsPlusNormal"/>
        <w:jc w:val="right"/>
        <w:rPr>
          <w:rFonts w:ascii="Times New Roman" w:hAnsi="Times New Roman" w:cs="Times New Roman"/>
          <w:sz w:val="24"/>
          <w:szCs w:val="24"/>
        </w:rPr>
      </w:pPr>
    </w:p>
    <w:p w14:paraId="56DFC3C7" w14:textId="77777777" w:rsidR="00B72C01" w:rsidRPr="006C5913" w:rsidRDefault="00B72C01">
      <w:pPr>
        <w:pStyle w:val="ConsPlusNormal"/>
        <w:jc w:val="right"/>
        <w:rPr>
          <w:rFonts w:ascii="Times New Roman" w:hAnsi="Times New Roman" w:cs="Times New Roman"/>
          <w:sz w:val="24"/>
          <w:szCs w:val="24"/>
        </w:rPr>
      </w:pPr>
    </w:p>
    <w:p w14:paraId="616698DC" w14:textId="77777777" w:rsidR="00B72C01" w:rsidRPr="006C5913" w:rsidRDefault="00B72C01">
      <w:pPr>
        <w:pStyle w:val="ConsPlusNormal"/>
        <w:jc w:val="right"/>
        <w:rPr>
          <w:rFonts w:ascii="Times New Roman" w:hAnsi="Times New Roman" w:cs="Times New Roman"/>
          <w:sz w:val="24"/>
          <w:szCs w:val="24"/>
        </w:rPr>
      </w:pPr>
    </w:p>
    <w:p w14:paraId="38031B85" w14:textId="77777777" w:rsidR="00B72C01" w:rsidRPr="006C5913" w:rsidRDefault="00B72C01">
      <w:pPr>
        <w:pStyle w:val="ConsPlusNormal"/>
        <w:jc w:val="right"/>
        <w:rPr>
          <w:rFonts w:ascii="Times New Roman" w:hAnsi="Times New Roman" w:cs="Times New Roman"/>
          <w:sz w:val="24"/>
          <w:szCs w:val="24"/>
        </w:rPr>
      </w:pPr>
    </w:p>
    <w:p w14:paraId="6A4390DC" w14:textId="77777777" w:rsidR="00B72C01" w:rsidRPr="006C5913" w:rsidRDefault="00B72C01">
      <w:pPr>
        <w:pStyle w:val="ConsPlusNormal"/>
        <w:jc w:val="right"/>
        <w:rPr>
          <w:rFonts w:ascii="Times New Roman" w:hAnsi="Times New Roman" w:cs="Times New Roman"/>
          <w:sz w:val="24"/>
          <w:szCs w:val="24"/>
        </w:rPr>
      </w:pPr>
    </w:p>
    <w:p w14:paraId="3D193611" w14:textId="77777777" w:rsidR="00B72C01" w:rsidRPr="006C5913" w:rsidRDefault="00B72C01">
      <w:pPr>
        <w:pStyle w:val="ConsPlusNormal"/>
        <w:jc w:val="right"/>
        <w:rPr>
          <w:rFonts w:ascii="Times New Roman" w:hAnsi="Times New Roman" w:cs="Times New Roman"/>
          <w:sz w:val="24"/>
          <w:szCs w:val="24"/>
        </w:rPr>
      </w:pPr>
    </w:p>
    <w:p w14:paraId="0B3C0478" w14:textId="77777777" w:rsidR="00B72C01" w:rsidRPr="006C5913" w:rsidRDefault="00B72C01">
      <w:pPr>
        <w:pStyle w:val="ConsPlusNormal"/>
        <w:jc w:val="right"/>
        <w:rPr>
          <w:rFonts w:ascii="Times New Roman" w:hAnsi="Times New Roman" w:cs="Times New Roman"/>
          <w:sz w:val="24"/>
          <w:szCs w:val="24"/>
        </w:rPr>
      </w:pPr>
    </w:p>
    <w:p w14:paraId="18841E5A" w14:textId="77777777" w:rsidR="00B72C01" w:rsidRPr="006C5913" w:rsidRDefault="00B72C01">
      <w:pPr>
        <w:pStyle w:val="ConsPlusNormal"/>
        <w:jc w:val="right"/>
        <w:rPr>
          <w:rFonts w:ascii="Times New Roman" w:hAnsi="Times New Roman" w:cs="Times New Roman"/>
          <w:sz w:val="24"/>
          <w:szCs w:val="24"/>
        </w:rPr>
      </w:pPr>
    </w:p>
    <w:p w14:paraId="1F8D235C" w14:textId="77777777" w:rsidR="00B72C01" w:rsidRPr="006C5913" w:rsidRDefault="00B72C01">
      <w:pPr>
        <w:pStyle w:val="ConsPlusNormal"/>
        <w:jc w:val="right"/>
        <w:rPr>
          <w:rFonts w:ascii="Times New Roman" w:hAnsi="Times New Roman" w:cs="Times New Roman"/>
          <w:sz w:val="24"/>
          <w:szCs w:val="24"/>
        </w:rPr>
      </w:pPr>
    </w:p>
    <w:p w14:paraId="049250E6" w14:textId="77777777" w:rsidR="00B72C01" w:rsidRPr="006C5913" w:rsidRDefault="00B72C01">
      <w:pPr>
        <w:pStyle w:val="ConsPlusNormal"/>
        <w:jc w:val="right"/>
        <w:rPr>
          <w:rFonts w:ascii="Times New Roman" w:hAnsi="Times New Roman" w:cs="Times New Roman"/>
          <w:sz w:val="24"/>
          <w:szCs w:val="24"/>
        </w:rPr>
      </w:pPr>
    </w:p>
    <w:p w14:paraId="7C363E2D" w14:textId="77777777" w:rsidR="00B72C01" w:rsidRPr="006C5913" w:rsidRDefault="00B72C01">
      <w:pPr>
        <w:pStyle w:val="ConsPlusNormal"/>
        <w:jc w:val="right"/>
        <w:rPr>
          <w:rFonts w:ascii="Times New Roman" w:hAnsi="Times New Roman" w:cs="Times New Roman"/>
          <w:sz w:val="24"/>
          <w:szCs w:val="24"/>
        </w:rPr>
      </w:pPr>
    </w:p>
    <w:p w14:paraId="47FC2E25" w14:textId="77777777" w:rsidR="00B72C01" w:rsidRPr="006C5913" w:rsidRDefault="00B72C01">
      <w:pPr>
        <w:pStyle w:val="ConsPlusNormal"/>
        <w:jc w:val="right"/>
        <w:rPr>
          <w:rFonts w:ascii="Times New Roman" w:hAnsi="Times New Roman" w:cs="Times New Roman"/>
          <w:sz w:val="24"/>
          <w:szCs w:val="24"/>
        </w:rPr>
      </w:pPr>
    </w:p>
    <w:p w14:paraId="30832D90" w14:textId="77777777" w:rsidR="00FF3F99" w:rsidRPr="006C5913" w:rsidRDefault="00FF3F99">
      <w:pPr>
        <w:pStyle w:val="ConsPlusNormal"/>
        <w:jc w:val="right"/>
        <w:rPr>
          <w:rFonts w:ascii="Times New Roman" w:hAnsi="Times New Roman" w:cs="Times New Roman"/>
          <w:sz w:val="24"/>
          <w:szCs w:val="24"/>
        </w:rPr>
      </w:pPr>
    </w:p>
    <w:p w14:paraId="3377CB46" w14:textId="77777777" w:rsidR="00FF3F99" w:rsidRPr="006C5913" w:rsidRDefault="00FF3F99">
      <w:pPr>
        <w:pStyle w:val="ConsPlusNormal"/>
        <w:jc w:val="right"/>
        <w:rPr>
          <w:rFonts w:ascii="Times New Roman" w:hAnsi="Times New Roman" w:cs="Times New Roman"/>
          <w:sz w:val="24"/>
          <w:szCs w:val="24"/>
        </w:rPr>
      </w:pPr>
    </w:p>
    <w:p w14:paraId="15BE0DBB" w14:textId="77777777" w:rsidR="00FF3F99" w:rsidRPr="006C5913" w:rsidRDefault="00FF3F99">
      <w:pPr>
        <w:pStyle w:val="ConsPlusNormal"/>
        <w:jc w:val="right"/>
        <w:rPr>
          <w:rFonts w:ascii="Times New Roman" w:hAnsi="Times New Roman" w:cs="Times New Roman"/>
          <w:sz w:val="24"/>
          <w:szCs w:val="24"/>
        </w:rPr>
      </w:pPr>
    </w:p>
    <w:p w14:paraId="3721757B" w14:textId="77777777" w:rsidR="00FF3F99" w:rsidRPr="006C5913" w:rsidRDefault="00FF3F99">
      <w:pPr>
        <w:pStyle w:val="ConsPlusNormal"/>
        <w:jc w:val="right"/>
        <w:rPr>
          <w:rFonts w:ascii="Times New Roman" w:hAnsi="Times New Roman" w:cs="Times New Roman"/>
          <w:sz w:val="24"/>
          <w:szCs w:val="24"/>
        </w:rPr>
      </w:pPr>
    </w:p>
    <w:p w14:paraId="19A4D284" w14:textId="77777777" w:rsidR="00B72C01" w:rsidRPr="006C5913" w:rsidRDefault="00B72C01" w:rsidP="00B72C01">
      <w:pPr>
        <w:pStyle w:val="ConsPlusNormal"/>
        <w:ind w:left="5670"/>
        <w:outlineLvl w:val="0"/>
        <w:rPr>
          <w:rFonts w:ascii="Times New Roman" w:hAnsi="Times New Roman" w:cs="Times New Roman"/>
          <w:sz w:val="24"/>
          <w:szCs w:val="24"/>
        </w:rPr>
      </w:pPr>
      <w:r w:rsidRPr="006C5913">
        <w:rPr>
          <w:rFonts w:ascii="Times New Roman" w:hAnsi="Times New Roman" w:cs="Times New Roman"/>
          <w:sz w:val="24"/>
          <w:szCs w:val="24"/>
        </w:rPr>
        <w:t>Утверждены</w:t>
      </w:r>
    </w:p>
    <w:p w14:paraId="632CDBD5" w14:textId="77777777" w:rsidR="00B72C01" w:rsidRPr="006C5913" w:rsidRDefault="00B72C01" w:rsidP="00B72C01">
      <w:pPr>
        <w:pStyle w:val="ConsPlusNormal"/>
        <w:ind w:left="5670"/>
        <w:rPr>
          <w:rFonts w:ascii="Times New Roman" w:hAnsi="Times New Roman" w:cs="Times New Roman"/>
          <w:sz w:val="24"/>
          <w:szCs w:val="24"/>
        </w:rPr>
      </w:pPr>
      <w:r w:rsidRPr="006C5913">
        <w:rPr>
          <w:rFonts w:ascii="Times New Roman" w:hAnsi="Times New Roman" w:cs="Times New Roman"/>
          <w:sz w:val="24"/>
          <w:szCs w:val="24"/>
        </w:rPr>
        <w:t>постановлением администрации</w:t>
      </w:r>
    </w:p>
    <w:p w14:paraId="4AFA57F7" w14:textId="77777777" w:rsidR="00B72C01" w:rsidRPr="006C5913" w:rsidRDefault="00B72C01" w:rsidP="00B72C01">
      <w:pPr>
        <w:pStyle w:val="ConsPlusNormal"/>
        <w:ind w:left="5670"/>
        <w:rPr>
          <w:rFonts w:ascii="Times New Roman" w:hAnsi="Times New Roman" w:cs="Times New Roman"/>
          <w:sz w:val="24"/>
          <w:szCs w:val="24"/>
        </w:rPr>
      </w:pPr>
      <w:r w:rsidRPr="006C5913">
        <w:rPr>
          <w:rFonts w:ascii="Times New Roman" w:hAnsi="Times New Roman" w:cs="Times New Roman"/>
          <w:sz w:val="24"/>
          <w:szCs w:val="24"/>
        </w:rPr>
        <w:t>муниципального образования</w:t>
      </w:r>
    </w:p>
    <w:p w14:paraId="010D738E" w14:textId="77777777" w:rsidR="00B72C01" w:rsidRPr="006C5913" w:rsidRDefault="00B72C01" w:rsidP="00B72C01">
      <w:pPr>
        <w:pStyle w:val="ConsPlusNormal"/>
        <w:ind w:left="5670"/>
        <w:rPr>
          <w:rFonts w:ascii="Times New Roman" w:hAnsi="Times New Roman" w:cs="Times New Roman"/>
          <w:sz w:val="24"/>
          <w:szCs w:val="24"/>
        </w:rPr>
      </w:pPr>
      <w:r w:rsidRPr="006C5913">
        <w:rPr>
          <w:rFonts w:ascii="Times New Roman" w:hAnsi="Times New Roman" w:cs="Times New Roman"/>
          <w:sz w:val="24"/>
          <w:szCs w:val="24"/>
        </w:rPr>
        <w:t>«Холмский городской округ»</w:t>
      </w:r>
    </w:p>
    <w:p w14:paraId="7C16B35F" w14:textId="77777777" w:rsidR="00C33677" w:rsidRPr="006C5913" w:rsidRDefault="00C33677" w:rsidP="00C33677">
      <w:pPr>
        <w:pStyle w:val="a3"/>
        <w:ind w:left="5670"/>
        <w:rPr>
          <w:rFonts w:ascii="Times New Roman" w:hAnsi="Times New Roman" w:cs="Times New Roman"/>
          <w:sz w:val="6"/>
          <w:szCs w:val="6"/>
        </w:rPr>
      </w:pPr>
      <w:r w:rsidRPr="006C5913">
        <w:rPr>
          <w:rFonts w:ascii="Times New Roman" w:hAnsi="Times New Roman" w:cs="Times New Roman"/>
          <w:sz w:val="24"/>
          <w:szCs w:val="24"/>
        </w:rPr>
        <w:t xml:space="preserve">от </w:t>
      </w:r>
      <w:r w:rsidRPr="006C5913">
        <w:rPr>
          <w:rFonts w:ascii="Times New Roman" w:hAnsi="Times New Roman" w:cs="Times New Roman"/>
          <w:sz w:val="24"/>
          <w:szCs w:val="24"/>
          <w:u w:val="single"/>
        </w:rPr>
        <w:t xml:space="preserve">     22.07.2021    </w:t>
      </w:r>
      <w:r w:rsidRPr="006C5913">
        <w:rPr>
          <w:rFonts w:ascii="Times New Roman" w:hAnsi="Times New Roman" w:cs="Times New Roman"/>
          <w:sz w:val="24"/>
          <w:szCs w:val="24"/>
        </w:rPr>
        <w:t xml:space="preserve"> № </w:t>
      </w:r>
      <w:r w:rsidRPr="006C5913">
        <w:rPr>
          <w:rFonts w:ascii="Times New Roman" w:hAnsi="Times New Roman" w:cs="Times New Roman"/>
          <w:sz w:val="24"/>
          <w:szCs w:val="24"/>
          <w:u w:val="single"/>
        </w:rPr>
        <w:t xml:space="preserve">    1083     </w:t>
      </w:r>
      <w:r w:rsidRPr="006C5913">
        <w:rPr>
          <w:rFonts w:ascii="Times New Roman" w:hAnsi="Times New Roman" w:cs="Times New Roman"/>
          <w:sz w:val="6"/>
          <w:szCs w:val="6"/>
          <w:u w:val="single"/>
        </w:rPr>
        <w:t>.</w:t>
      </w:r>
    </w:p>
    <w:p w14:paraId="0DEC4AD6" w14:textId="77777777" w:rsidR="00B72C01" w:rsidRPr="006C5913" w:rsidRDefault="00B72C01" w:rsidP="00B72C01">
      <w:pPr>
        <w:pStyle w:val="ConsPlusNormal"/>
        <w:jc w:val="right"/>
        <w:rPr>
          <w:rFonts w:ascii="Times New Roman" w:hAnsi="Times New Roman" w:cs="Times New Roman"/>
          <w:sz w:val="24"/>
          <w:szCs w:val="24"/>
        </w:rPr>
      </w:pPr>
    </w:p>
    <w:p w14:paraId="3CFFB468" w14:textId="77777777" w:rsidR="00B72C01" w:rsidRPr="006C5913" w:rsidRDefault="00B72C01">
      <w:pPr>
        <w:pStyle w:val="ConsPlusTitle"/>
        <w:jc w:val="center"/>
        <w:rPr>
          <w:rFonts w:ascii="Times New Roman" w:hAnsi="Times New Roman" w:cs="Times New Roman"/>
          <w:sz w:val="24"/>
          <w:szCs w:val="24"/>
        </w:rPr>
      </w:pPr>
      <w:bookmarkStart w:id="20" w:name="P675"/>
      <w:bookmarkEnd w:id="20"/>
    </w:p>
    <w:p w14:paraId="38B8CA41" w14:textId="77777777" w:rsidR="00334951" w:rsidRPr="006C5913" w:rsidRDefault="00334951">
      <w:pPr>
        <w:pStyle w:val="ConsPlusTitle"/>
        <w:jc w:val="center"/>
        <w:rPr>
          <w:rFonts w:ascii="Times New Roman" w:hAnsi="Times New Roman" w:cs="Times New Roman"/>
          <w:sz w:val="24"/>
          <w:szCs w:val="24"/>
        </w:rPr>
      </w:pPr>
      <w:r w:rsidRPr="006C5913">
        <w:rPr>
          <w:rFonts w:ascii="Times New Roman" w:hAnsi="Times New Roman" w:cs="Times New Roman"/>
          <w:sz w:val="24"/>
          <w:szCs w:val="24"/>
        </w:rPr>
        <w:t>ТИПОВАЯ ФОРМА</w:t>
      </w:r>
    </w:p>
    <w:p w14:paraId="2433FC9A" w14:textId="77777777" w:rsidR="00334951" w:rsidRPr="006C5913" w:rsidRDefault="00334951">
      <w:pPr>
        <w:pStyle w:val="ConsPlusTitle"/>
        <w:jc w:val="center"/>
        <w:rPr>
          <w:rFonts w:ascii="Times New Roman" w:hAnsi="Times New Roman" w:cs="Times New Roman"/>
          <w:sz w:val="24"/>
          <w:szCs w:val="24"/>
        </w:rPr>
      </w:pPr>
      <w:r w:rsidRPr="006C5913">
        <w:rPr>
          <w:rFonts w:ascii="Times New Roman" w:hAnsi="Times New Roman" w:cs="Times New Roman"/>
          <w:sz w:val="24"/>
          <w:szCs w:val="24"/>
        </w:rPr>
        <w:t>бизнес-плана инвестиционного проекта</w:t>
      </w:r>
    </w:p>
    <w:p w14:paraId="796E6361" w14:textId="77777777" w:rsidR="00334951" w:rsidRPr="006C5913" w:rsidRDefault="00334951">
      <w:pPr>
        <w:pStyle w:val="ConsPlusNormal"/>
        <w:jc w:val="center"/>
        <w:rPr>
          <w:rFonts w:ascii="Times New Roman" w:hAnsi="Times New Roman" w:cs="Times New Roman"/>
          <w:sz w:val="24"/>
          <w:szCs w:val="24"/>
        </w:rPr>
      </w:pPr>
    </w:p>
    <w:p w14:paraId="1AE76C5D" w14:textId="77777777" w:rsidR="00334951" w:rsidRPr="006C5913" w:rsidRDefault="00334951">
      <w:pPr>
        <w:pStyle w:val="ConsPlusNormal"/>
        <w:jc w:val="center"/>
        <w:outlineLvl w:val="1"/>
        <w:rPr>
          <w:rFonts w:ascii="Times New Roman" w:hAnsi="Times New Roman" w:cs="Times New Roman"/>
          <w:sz w:val="24"/>
          <w:szCs w:val="24"/>
        </w:rPr>
      </w:pPr>
      <w:r w:rsidRPr="006C5913">
        <w:rPr>
          <w:rFonts w:ascii="Times New Roman" w:hAnsi="Times New Roman" w:cs="Times New Roman"/>
          <w:sz w:val="24"/>
          <w:szCs w:val="24"/>
        </w:rPr>
        <w:t>СТРУКТУРА БИЗНЕС-ПЛАНА</w:t>
      </w:r>
    </w:p>
    <w:p w14:paraId="3B34E375" w14:textId="77777777" w:rsidR="00B72C01" w:rsidRPr="006C5913" w:rsidRDefault="00B72C01">
      <w:pPr>
        <w:pStyle w:val="ConsPlusNormal"/>
        <w:jc w:val="center"/>
        <w:rPr>
          <w:rFonts w:ascii="Times New Roman" w:hAnsi="Times New Roman" w:cs="Times New Roman"/>
          <w:sz w:val="24"/>
          <w:szCs w:val="24"/>
        </w:rPr>
      </w:pPr>
    </w:p>
    <w:p w14:paraId="7706D7C4" w14:textId="77777777" w:rsidR="00B72C01" w:rsidRPr="006C5913" w:rsidRDefault="00B72C01" w:rsidP="00C11BF4">
      <w:pPr>
        <w:pStyle w:val="a3"/>
        <w:spacing w:line="276" w:lineRule="auto"/>
        <w:rPr>
          <w:rFonts w:ascii="Times New Roman" w:hAnsi="Times New Roman" w:cs="Times New Roman"/>
          <w:sz w:val="24"/>
          <w:szCs w:val="24"/>
        </w:rPr>
      </w:pPr>
      <w:r w:rsidRPr="006C5913">
        <w:rPr>
          <w:rFonts w:ascii="Times New Roman" w:hAnsi="Times New Roman" w:cs="Times New Roman"/>
          <w:sz w:val="24"/>
          <w:szCs w:val="24"/>
        </w:rPr>
        <w:t>Титульный лист</w:t>
      </w:r>
    </w:p>
    <w:p w14:paraId="5C90795B" w14:textId="77777777" w:rsidR="00B72C01" w:rsidRPr="006C5913" w:rsidRDefault="00B72C01" w:rsidP="00C11BF4">
      <w:pPr>
        <w:pStyle w:val="a3"/>
        <w:spacing w:line="276" w:lineRule="auto"/>
        <w:rPr>
          <w:rFonts w:ascii="Times New Roman" w:hAnsi="Times New Roman" w:cs="Times New Roman"/>
          <w:sz w:val="24"/>
          <w:szCs w:val="24"/>
        </w:rPr>
      </w:pPr>
      <w:r w:rsidRPr="006C5913">
        <w:rPr>
          <w:rFonts w:ascii="Times New Roman" w:hAnsi="Times New Roman" w:cs="Times New Roman"/>
          <w:sz w:val="24"/>
          <w:szCs w:val="24"/>
        </w:rPr>
        <w:t>1. Резюме проекта</w:t>
      </w:r>
    </w:p>
    <w:p w14:paraId="2D8C7B57" w14:textId="77777777" w:rsidR="00B72C01" w:rsidRPr="006C5913" w:rsidRDefault="00B72C01" w:rsidP="00C11BF4">
      <w:pPr>
        <w:pStyle w:val="a3"/>
        <w:spacing w:line="276" w:lineRule="auto"/>
        <w:rPr>
          <w:rFonts w:ascii="Times New Roman" w:hAnsi="Times New Roman" w:cs="Times New Roman"/>
          <w:sz w:val="24"/>
          <w:szCs w:val="24"/>
        </w:rPr>
      </w:pPr>
      <w:r w:rsidRPr="006C5913">
        <w:rPr>
          <w:rFonts w:ascii="Times New Roman" w:hAnsi="Times New Roman" w:cs="Times New Roman"/>
          <w:sz w:val="24"/>
          <w:szCs w:val="24"/>
        </w:rPr>
        <w:t>2. Информация об инициаторе и основных участниках проекта</w:t>
      </w:r>
    </w:p>
    <w:p w14:paraId="016485F0" w14:textId="77777777" w:rsidR="00B72C01" w:rsidRPr="006C5913" w:rsidRDefault="00B72C01" w:rsidP="00C11BF4">
      <w:pPr>
        <w:pStyle w:val="a3"/>
        <w:spacing w:line="276" w:lineRule="auto"/>
        <w:rPr>
          <w:rFonts w:ascii="Times New Roman" w:hAnsi="Times New Roman" w:cs="Times New Roman"/>
          <w:sz w:val="24"/>
          <w:szCs w:val="24"/>
        </w:rPr>
      </w:pPr>
      <w:r w:rsidRPr="006C5913">
        <w:rPr>
          <w:rFonts w:ascii="Times New Roman" w:hAnsi="Times New Roman" w:cs="Times New Roman"/>
          <w:sz w:val="24"/>
          <w:szCs w:val="24"/>
        </w:rPr>
        <w:t>3. План маркетинга</w:t>
      </w:r>
    </w:p>
    <w:p w14:paraId="0872E6B0" w14:textId="77777777" w:rsidR="00B72C01" w:rsidRPr="006C5913" w:rsidRDefault="00B72C01" w:rsidP="00C11BF4">
      <w:pPr>
        <w:pStyle w:val="a3"/>
        <w:spacing w:line="276" w:lineRule="auto"/>
        <w:rPr>
          <w:rFonts w:ascii="Times New Roman" w:hAnsi="Times New Roman" w:cs="Times New Roman"/>
          <w:sz w:val="24"/>
          <w:szCs w:val="24"/>
        </w:rPr>
      </w:pPr>
      <w:r w:rsidRPr="006C5913">
        <w:rPr>
          <w:rFonts w:ascii="Times New Roman" w:hAnsi="Times New Roman" w:cs="Times New Roman"/>
          <w:sz w:val="24"/>
          <w:szCs w:val="24"/>
        </w:rPr>
        <w:t>4. Инвестиционный план</w:t>
      </w:r>
    </w:p>
    <w:p w14:paraId="3B089EA5" w14:textId="77777777" w:rsidR="00B72C01" w:rsidRPr="006C5913" w:rsidRDefault="00B72C01" w:rsidP="00C11BF4">
      <w:pPr>
        <w:pStyle w:val="a3"/>
        <w:spacing w:line="276" w:lineRule="auto"/>
        <w:rPr>
          <w:rFonts w:ascii="Times New Roman" w:hAnsi="Times New Roman" w:cs="Times New Roman"/>
          <w:sz w:val="24"/>
          <w:szCs w:val="24"/>
        </w:rPr>
      </w:pPr>
      <w:r w:rsidRPr="006C5913">
        <w:rPr>
          <w:rFonts w:ascii="Times New Roman" w:hAnsi="Times New Roman" w:cs="Times New Roman"/>
          <w:sz w:val="24"/>
          <w:szCs w:val="24"/>
        </w:rPr>
        <w:t>5. Производственный и организационный планы</w:t>
      </w:r>
    </w:p>
    <w:p w14:paraId="54BAE177" w14:textId="77777777" w:rsidR="00B72C01" w:rsidRPr="006C5913" w:rsidRDefault="00B72C01" w:rsidP="00C11BF4">
      <w:pPr>
        <w:pStyle w:val="a3"/>
        <w:spacing w:line="276" w:lineRule="auto"/>
        <w:rPr>
          <w:rFonts w:ascii="Times New Roman" w:hAnsi="Times New Roman" w:cs="Times New Roman"/>
          <w:sz w:val="24"/>
          <w:szCs w:val="24"/>
        </w:rPr>
      </w:pPr>
      <w:r w:rsidRPr="006C5913">
        <w:rPr>
          <w:rFonts w:ascii="Times New Roman" w:hAnsi="Times New Roman" w:cs="Times New Roman"/>
          <w:sz w:val="24"/>
          <w:szCs w:val="24"/>
        </w:rPr>
        <w:t>6. Финансовый план</w:t>
      </w:r>
    </w:p>
    <w:p w14:paraId="20687956" w14:textId="77777777" w:rsidR="00B72C01" w:rsidRPr="006C5913" w:rsidRDefault="00B72C01" w:rsidP="00C11BF4">
      <w:pPr>
        <w:pStyle w:val="a3"/>
        <w:spacing w:line="276" w:lineRule="auto"/>
        <w:rPr>
          <w:rFonts w:ascii="Times New Roman" w:hAnsi="Times New Roman" w:cs="Times New Roman"/>
          <w:sz w:val="24"/>
          <w:szCs w:val="24"/>
        </w:rPr>
      </w:pPr>
      <w:r w:rsidRPr="006C5913">
        <w:rPr>
          <w:rFonts w:ascii="Times New Roman" w:hAnsi="Times New Roman" w:cs="Times New Roman"/>
          <w:sz w:val="24"/>
          <w:szCs w:val="24"/>
        </w:rPr>
        <w:t>7. Риски проекта</w:t>
      </w:r>
    </w:p>
    <w:p w14:paraId="63038952" w14:textId="77777777" w:rsidR="00B72C01" w:rsidRPr="006C5913" w:rsidRDefault="00B72C01" w:rsidP="00C11BF4">
      <w:pPr>
        <w:pStyle w:val="a3"/>
        <w:spacing w:line="276" w:lineRule="auto"/>
        <w:rPr>
          <w:rFonts w:ascii="Times New Roman" w:hAnsi="Times New Roman" w:cs="Times New Roman"/>
          <w:sz w:val="24"/>
          <w:szCs w:val="24"/>
        </w:rPr>
      </w:pPr>
      <w:r w:rsidRPr="006C5913">
        <w:rPr>
          <w:rFonts w:ascii="Times New Roman" w:hAnsi="Times New Roman" w:cs="Times New Roman"/>
          <w:sz w:val="24"/>
          <w:szCs w:val="24"/>
        </w:rPr>
        <w:t>8. Приложение</w:t>
      </w:r>
    </w:p>
    <w:p w14:paraId="19B7E7A8" w14:textId="77777777" w:rsidR="00B72C01" w:rsidRPr="006C5913" w:rsidRDefault="00B72C01" w:rsidP="00B72C01">
      <w:pPr>
        <w:pStyle w:val="ConsPlusNormal"/>
        <w:jc w:val="center"/>
        <w:rPr>
          <w:rFonts w:ascii="Times New Roman" w:hAnsi="Times New Roman" w:cs="Times New Roman"/>
          <w:sz w:val="24"/>
          <w:szCs w:val="24"/>
        </w:rPr>
      </w:pPr>
    </w:p>
    <w:p w14:paraId="3F3EDBD7" w14:textId="77777777" w:rsidR="00B72C01" w:rsidRPr="006C5913" w:rsidRDefault="00B72C01" w:rsidP="00B72C01">
      <w:pPr>
        <w:pStyle w:val="ConsPlusNormal"/>
        <w:jc w:val="center"/>
        <w:outlineLvl w:val="2"/>
        <w:rPr>
          <w:rFonts w:ascii="Times New Roman" w:hAnsi="Times New Roman" w:cs="Times New Roman"/>
          <w:sz w:val="24"/>
          <w:szCs w:val="24"/>
        </w:rPr>
      </w:pPr>
      <w:r w:rsidRPr="006C5913">
        <w:rPr>
          <w:rFonts w:ascii="Times New Roman" w:hAnsi="Times New Roman" w:cs="Times New Roman"/>
          <w:sz w:val="24"/>
          <w:szCs w:val="24"/>
        </w:rPr>
        <w:t>Титульный лист</w:t>
      </w:r>
    </w:p>
    <w:p w14:paraId="6984AFB4" w14:textId="77777777" w:rsidR="00B72C01" w:rsidRPr="006C5913" w:rsidRDefault="00B72C01" w:rsidP="00B72C01">
      <w:pPr>
        <w:pStyle w:val="ConsPlusNormal"/>
        <w:jc w:val="center"/>
        <w:rPr>
          <w:rFonts w:ascii="Times New Roman" w:hAnsi="Times New Roman" w:cs="Times New Roman"/>
          <w:sz w:val="24"/>
          <w:szCs w:val="24"/>
        </w:rPr>
      </w:pPr>
    </w:p>
    <w:p w14:paraId="22557C1C" w14:textId="77777777" w:rsidR="00B72C01" w:rsidRPr="006C5913" w:rsidRDefault="00B72C01" w:rsidP="00C11BF4">
      <w:pPr>
        <w:pStyle w:val="ConsPlusNormal"/>
        <w:jc w:val="both"/>
        <w:rPr>
          <w:rFonts w:ascii="Times New Roman" w:hAnsi="Times New Roman" w:cs="Times New Roman"/>
          <w:sz w:val="24"/>
          <w:szCs w:val="24"/>
        </w:rPr>
      </w:pPr>
      <w:r w:rsidRPr="006C5913">
        <w:rPr>
          <w:rFonts w:ascii="Times New Roman" w:hAnsi="Times New Roman" w:cs="Times New Roman"/>
          <w:sz w:val="24"/>
          <w:szCs w:val="24"/>
        </w:rPr>
        <w:t>Предприятие (наименование) ______________</w:t>
      </w:r>
      <w:r w:rsidR="00C11BF4" w:rsidRPr="006C5913">
        <w:rPr>
          <w:rFonts w:ascii="Times New Roman" w:hAnsi="Times New Roman" w:cs="Times New Roman"/>
          <w:sz w:val="24"/>
          <w:szCs w:val="24"/>
        </w:rPr>
        <w:t>____________________________________</w:t>
      </w:r>
    </w:p>
    <w:p w14:paraId="44871158" w14:textId="77777777" w:rsidR="00B72C01" w:rsidRPr="006C5913" w:rsidRDefault="00B72C01" w:rsidP="00C11BF4">
      <w:pPr>
        <w:pStyle w:val="ConsPlusNormal"/>
        <w:spacing w:before="220"/>
        <w:jc w:val="both"/>
        <w:rPr>
          <w:rFonts w:ascii="Times New Roman" w:hAnsi="Times New Roman" w:cs="Times New Roman"/>
          <w:sz w:val="24"/>
          <w:szCs w:val="24"/>
        </w:rPr>
      </w:pPr>
      <w:r w:rsidRPr="006C5913">
        <w:rPr>
          <w:rFonts w:ascii="Times New Roman" w:hAnsi="Times New Roman" w:cs="Times New Roman"/>
          <w:sz w:val="24"/>
          <w:szCs w:val="24"/>
        </w:rPr>
        <w:t>Руководитель (Ф.И.О., должность) _______________________</w:t>
      </w:r>
      <w:r w:rsidR="00C11BF4" w:rsidRPr="006C5913">
        <w:rPr>
          <w:rFonts w:ascii="Times New Roman" w:hAnsi="Times New Roman" w:cs="Times New Roman"/>
          <w:sz w:val="24"/>
          <w:szCs w:val="24"/>
        </w:rPr>
        <w:t>_____</w:t>
      </w:r>
      <w:r w:rsidRPr="006C5913">
        <w:rPr>
          <w:rFonts w:ascii="Times New Roman" w:hAnsi="Times New Roman" w:cs="Times New Roman"/>
          <w:sz w:val="24"/>
          <w:szCs w:val="24"/>
        </w:rPr>
        <w:t>_________________</w:t>
      </w:r>
    </w:p>
    <w:p w14:paraId="0CB12846" w14:textId="77777777" w:rsidR="00B72C01" w:rsidRPr="006C5913" w:rsidRDefault="00B72C01" w:rsidP="00B72C01">
      <w:pPr>
        <w:pStyle w:val="ConsPlusNormal"/>
        <w:jc w:val="center"/>
        <w:rPr>
          <w:rFonts w:ascii="Times New Roman" w:hAnsi="Times New Roman" w:cs="Times New Roman"/>
          <w:sz w:val="24"/>
          <w:szCs w:val="24"/>
        </w:rPr>
      </w:pPr>
    </w:p>
    <w:p w14:paraId="0362CDF7" w14:textId="77777777" w:rsidR="00B72C01" w:rsidRPr="006C5913" w:rsidRDefault="00B72C01" w:rsidP="00B72C0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БИЗНЕС-ПЛАН</w:t>
      </w:r>
    </w:p>
    <w:p w14:paraId="0084299E" w14:textId="77777777" w:rsidR="00B72C01" w:rsidRPr="006C5913" w:rsidRDefault="00B72C01" w:rsidP="00B72C01">
      <w:pPr>
        <w:pStyle w:val="ConsPlusNormal"/>
        <w:jc w:val="center"/>
        <w:rPr>
          <w:rFonts w:ascii="Times New Roman" w:hAnsi="Times New Roman" w:cs="Times New Roman"/>
          <w:sz w:val="24"/>
          <w:szCs w:val="24"/>
        </w:rPr>
      </w:pPr>
    </w:p>
    <w:p w14:paraId="693D3E4E" w14:textId="77777777" w:rsidR="00B72C01" w:rsidRPr="006C5913" w:rsidRDefault="00B72C01" w:rsidP="00C11BF4">
      <w:pPr>
        <w:pStyle w:val="ConsPlusNormal"/>
        <w:jc w:val="both"/>
        <w:rPr>
          <w:rFonts w:ascii="Times New Roman" w:hAnsi="Times New Roman" w:cs="Times New Roman"/>
          <w:sz w:val="24"/>
          <w:szCs w:val="24"/>
        </w:rPr>
      </w:pPr>
      <w:r w:rsidRPr="006C5913">
        <w:rPr>
          <w:rFonts w:ascii="Times New Roman" w:hAnsi="Times New Roman" w:cs="Times New Roman"/>
          <w:sz w:val="24"/>
          <w:szCs w:val="24"/>
        </w:rPr>
        <w:t>Наименование проекта _________________________</w:t>
      </w:r>
      <w:r w:rsidR="00C11BF4" w:rsidRPr="006C5913">
        <w:rPr>
          <w:rFonts w:ascii="Times New Roman" w:hAnsi="Times New Roman" w:cs="Times New Roman"/>
          <w:sz w:val="24"/>
          <w:szCs w:val="24"/>
        </w:rPr>
        <w:t>___</w:t>
      </w:r>
      <w:r w:rsidRPr="006C5913">
        <w:rPr>
          <w:rFonts w:ascii="Times New Roman" w:hAnsi="Times New Roman" w:cs="Times New Roman"/>
          <w:sz w:val="24"/>
          <w:szCs w:val="24"/>
        </w:rPr>
        <w:t>___________________________</w:t>
      </w:r>
    </w:p>
    <w:p w14:paraId="6D8C211C" w14:textId="77777777" w:rsidR="00B72C01" w:rsidRPr="006C5913" w:rsidRDefault="00B72C01" w:rsidP="00C11BF4">
      <w:pPr>
        <w:pStyle w:val="ConsPlusNormal"/>
        <w:spacing w:before="220"/>
        <w:jc w:val="both"/>
        <w:rPr>
          <w:rFonts w:ascii="Times New Roman" w:hAnsi="Times New Roman" w:cs="Times New Roman"/>
          <w:sz w:val="24"/>
          <w:szCs w:val="24"/>
        </w:rPr>
      </w:pPr>
      <w:r w:rsidRPr="006C5913">
        <w:rPr>
          <w:rFonts w:ascii="Times New Roman" w:hAnsi="Times New Roman" w:cs="Times New Roman"/>
          <w:sz w:val="24"/>
          <w:szCs w:val="24"/>
        </w:rPr>
        <w:t>Дата представления _______________________________</w:t>
      </w:r>
      <w:r w:rsidR="00C11BF4" w:rsidRPr="006C5913">
        <w:rPr>
          <w:rFonts w:ascii="Times New Roman" w:hAnsi="Times New Roman" w:cs="Times New Roman"/>
          <w:sz w:val="24"/>
          <w:szCs w:val="24"/>
        </w:rPr>
        <w:t>____</w:t>
      </w:r>
      <w:r w:rsidRPr="006C5913">
        <w:rPr>
          <w:rFonts w:ascii="Times New Roman" w:hAnsi="Times New Roman" w:cs="Times New Roman"/>
          <w:sz w:val="24"/>
          <w:szCs w:val="24"/>
        </w:rPr>
        <w:t>_______________________</w:t>
      </w:r>
    </w:p>
    <w:p w14:paraId="33DF0E42" w14:textId="77777777" w:rsidR="00B72C01" w:rsidRPr="006C5913" w:rsidRDefault="00B72C01" w:rsidP="00B72C01">
      <w:pPr>
        <w:pStyle w:val="ConsPlusNormal"/>
        <w:ind w:firstLine="540"/>
        <w:jc w:val="both"/>
        <w:rPr>
          <w:rFonts w:ascii="Times New Roman" w:hAnsi="Times New Roman" w:cs="Times New Roman"/>
          <w:sz w:val="24"/>
          <w:szCs w:val="24"/>
        </w:rPr>
      </w:pPr>
    </w:p>
    <w:p w14:paraId="0F32C0C9" w14:textId="77777777" w:rsidR="00FF3F99" w:rsidRPr="006C5913" w:rsidRDefault="00FF3F99" w:rsidP="00B72C01">
      <w:pPr>
        <w:pStyle w:val="ConsPlusNormal"/>
        <w:ind w:firstLine="540"/>
        <w:jc w:val="both"/>
        <w:rPr>
          <w:rFonts w:ascii="Times New Roman" w:hAnsi="Times New Roman" w:cs="Times New Roman"/>
          <w:sz w:val="24"/>
          <w:szCs w:val="24"/>
        </w:rPr>
      </w:pPr>
    </w:p>
    <w:p w14:paraId="291AAB73" w14:textId="77777777" w:rsidR="00C11BF4" w:rsidRPr="006C5913" w:rsidRDefault="00B72C01" w:rsidP="00C11BF4">
      <w:pPr>
        <w:pStyle w:val="ConsPlusNormal"/>
        <w:ind w:firstLine="6521"/>
        <w:rPr>
          <w:rFonts w:ascii="Times New Roman" w:hAnsi="Times New Roman" w:cs="Times New Roman"/>
          <w:sz w:val="24"/>
          <w:szCs w:val="24"/>
        </w:rPr>
      </w:pPr>
      <w:r w:rsidRPr="006C5913">
        <w:rPr>
          <w:rFonts w:ascii="Times New Roman" w:hAnsi="Times New Roman" w:cs="Times New Roman"/>
          <w:sz w:val="24"/>
          <w:szCs w:val="24"/>
        </w:rPr>
        <w:t>Подпись руководителя,</w:t>
      </w:r>
      <w:r w:rsidR="00C11BF4" w:rsidRPr="006C5913">
        <w:rPr>
          <w:rFonts w:ascii="Times New Roman" w:hAnsi="Times New Roman" w:cs="Times New Roman"/>
          <w:sz w:val="24"/>
          <w:szCs w:val="24"/>
        </w:rPr>
        <w:t xml:space="preserve"> </w:t>
      </w:r>
    </w:p>
    <w:p w14:paraId="7F3018BD" w14:textId="77777777" w:rsidR="00B72C01" w:rsidRPr="006C5913" w:rsidRDefault="00B72C01" w:rsidP="00C11BF4">
      <w:pPr>
        <w:pStyle w:val="ConsPlusNormal"/>
        <w:ind w:firstLine="6521"/>
        <w:rPr>
          <w:rFonts w:ascii="Times New Roman" w:hAnsi="Times New Roman" w:cs="Times New Roman"/>
          <w:sz w:val="24"/>
          <w:szCs w:val="24"/>
        </w:rPr>
      </w:pPr>
      <w:r w:rsidRPr="006C5913">
        <w:rPr>
          <w:rFonts w:ascii="Times New Roman" w:hAnsi="Times New Roman" w:cs="Times New Roman"/>
          <w:sz w:val="24"/>
          <w:szCs w:val="24"/>
        </w:rPr>
        <w:t>печать ________</w:t>
      </w:r>
      <w:r w:rsidR="00C11BF4" w:rsidRPr="006C5913">
        <w:rPr>
          <w:rFonts w:ascii="Times New Roman" w:hAnsi="Times New Roman" w:cs="Times New Roman"/>
          <w:sz w:val="24"/>
          <w:szCs w:val="24"/>
        </w:rPr>
        <w:t>__</w:t>
      </w:r>
      <w:r w:rsidRPr="006C5913">
        <w:rPr>
          <w:rFonts w:ascii="Times New Roman" w:hAnsi="Times New Roman" w:cs="Times New Roman"/>
          <w:sz w:val="24"/>
          <w:szCs w:val="24"/>
        </w:rPr>
        <w:t>____</w:t>
      </w:r>
    </w:p>
    <w:p w14:paraId="7332132D" w14:textId="77777777" w:rsidR="00C11BF4" w:rsidRPr="006C5913" w:rsidRDefault="00C11BF4" w:rsidP="00B72C01">
      <w:pPr>
        <w:pStyle w:val="ConsPlusNormal"/>
        <w:jc w:val="center"/>
        <w:rPr>
          <w:rFonts w:ascii="Times New Roman" w:hAnsi="Times New Roman" w:cs="Times New Roman"/>
          <w:sz w:val="24"/>
          <w:szCs w:val="24"/>
        </w:rPr>
      </w:pPr>
    </w:p>
    <w:p w14:paraId="6316A3C0" w14:textId="77777777" w:rsidR="00B72C01" w:rsidRPr="006C5913" w:rsidRDefault="00B72C01" w:rsidP="00B72C01">
      <w:pPr>
        <w:pStyle w:val="ConsPlusNormal"/>
        <w:jc w:val="center"/>
        <w:outlineLvl w:val="2"/>
        <w:rPr>
          <w:rFonts w:ascii="Times New Roman" w:hAnsi="Times New Roman" w:cs="Times New Roman"/>
          <w:sz w:val="24"/>
          <w:szCs w:val="24"/>
        </w:rPr>
      </w:pPr>
      <w:r w:rsidRPr="006C5913">
        <w:rPr>
          <w:rFonts w:ascii="Times New Roman" w:hAnsi="Times New Roman" w:cs="Times New Roman"/>
          <w:sz w:val="24"/>
          <w:szCs w:val="24"/>
        </w:rPr>
        <w:t>1. Резюме проекта</w:t>
      </w:r>
    </w:p>
    <w:p w14:paraId="7694E712" w14:textId="77777777" w:rsidR="00B72C01" w:rsidRPr="006C5913" w:rsidRDefault="00B72C01" w:rsidP="00B72C01">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4535"/>
      </w:tblGrid>
      <w:tr w:rsidR="006C5913" w:rsidRPr="006C5913" w14:paraId="275429F0" w14:textId="77777777" w:rsidTr="00A546B7">
        <w:tc>
          <w:tcPr>
            <w:tcW w:w="567" w:type="dxa"/>
          </w:tcPr>
          <w:p w14:paraId="49719413"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1.1.</w:t>
            </w:r>
          </w:p>
        </w:tc>
        <w:tc>
          <w:tcPr>
            <w:tcW w:w="3969" w:type="dxa"/>
          </w:tcPr>
          <w:p w14:paraId="254A8488"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Наименование и инициатор проекта</w:t>
            </w:r>
          </w:p>
        </w:tc>
        <w:tc>
          <w:tcPr>
            <w:tcW w:w="4535" w:type="dxa"/>
          </w:tcPr>
          <w:p w14:paraId="36CB10E6"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60331D38" w14:textId="77777777" w:rsidTr="00A546B7">
        <w:tc>
          <w:tcPr>
            <w:tcW w:w="567" w:type="dxa"/>
          </w:tcPr>
          <w:p w14:paraId="62D9A29E"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1.2.</w:t>
            </w:r>
          </w:p>
        </w:tc>
        <w:tc>
          <w:tcPr>
            <w:tcW w:w="3969" w:type="dxa"/>
          </w:tcPr>
          <w:p w14:paraId="52407DB6"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Цель и задачи проекта</w:t>
            </w:r>
          </w:p>
        </w:tc>
        <w:tc>
          <w:tcPr>
            <w:tcW w:w="4535" w:type="dxa"/>
          </w:tcPr>
          <w:p w14:paraId="0F2381B1"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Краткое описание направленности проекта (создание нового производства, реконструкция, модернизация, расширение действующего производства, выпуск новой продукции и т.д.)</w:t>
            </w:r>
          </w:p>
        </w:tc>
      </w:tr>
      <w:tr w:rsidR="006C5913" w:rsidRPr="006C5913" w14:paraId="569C51E6" w14:textId="77777777" w:rsidTr="00A546B7">
        <w:tc>
          <w:tcPr>
            <w:tcW w:w="567" w:type="dxa"/>
          </w:tcPr>
          <w:p w14:paraId="23F4D6D8"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1.3.</w:t>
            </w:r>
          </w:p>
        </w:tc>
        <w:tc>
          <w:tcPr>
            <w:tcW w:w="3969" w:type="dxa"/>
          </w:tcPr>
          <w:p w14:paraId="02E2ECB9"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Общая стоимость реализации проекта (тыс. рублей)</w:t>
            </w:r>
          </w:p>
        </w:tc>
        <w:tc>
          <w:tcPr>
            <w:tcW w:w="4535" w:type="dxa"/>
          </w:tcPr>
          <w:p w14:paraId="56A016EC"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Указывается общая сумма расходов капитального и некапитального характера, необходимых для реализации проекта</w:t>
            </w:r>
          </w:p>
        </w:tc>
      </w:tr>
      <w:tr w:rsidR="006C5913" w:rsidRPr="006C5913" w14:paraId="5A1C9302" w14:textId="77777777" w:rsidTr="00A546B7">
        <w:tc>
          <w:tcPr>
            <w:tcW w:w="567" w:type="dxa"/>
          </w:tcPr>
          <w:p w14:paraId="45FEC031"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1.4.</w:t>
            </w:r>
          </w:p>
        </w:tc>
        <w:tc>
          <w:tcPr>
            <w:tcW w:w="3969" w:type="dxa"/>
          </w:tcPr>
          <w:p w14:paraId="591FF742"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Источники финансирования, степень финансовой обеспеченности проекта, потребность в финансовых ресурсах (тыс. рублей)</w:t>
            </w:r>
          </w:p>
        </w:tc>
        <w:tc>
          <w:tcPr>
            <w:tcW w:w="4535" w:type="dxa"/>
          </w:tcPr>
          <w:p w14:paraId="3A5D888D"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 собственные средства</w:t>
            </w:r>
          </w:p>
          <w:p w14:paraId="314C6071"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 привлеченные средства (в том числе бюджетные и кредитные средства)</w:t>
            </w:r>
          </w:p>
        </w:tc>
      </w:tr>
      <w:tr w:rsidR="006C5913" w:rsidRPr="006C5913" w14:paraId="18B84518" w14:textId="77777777" w:rsidTr="00A546B7">
        <w:tc>
          <w:tcPr>
            <w:tcW w:w="567" w:type="dxa"/>
          </w:tcPr>
          <w:p w14:paraId="1540AA44"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1.5.</w:t>
            </w:r>
          </w:p>
        </w:tc>
        <w:tc>
          <w:tcPr>
            <w:tcW w:w="3969" w:type="dxa"/>
          </w:tcPr>
          <w:p w14:paraId="6CD0B3D0"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Сроки и этапы реализации проекта</w:t>
            </w:r>
          </w:p>
        </w:tc>
        <w:tc>
          <w:tcPr>
            <w:tcW w:w="4535" w:type="dxa"/>
          </w:tcPr>
          <w:p w14:paraId="1D8F2CD9"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Указывается период реализации проекта, в том числе стадия реализации, на которой находится проект в настоящее время</w:t>
            </w:r>
          </w:p>
        </w:tc>
      </w:tr>
      <w:tr w:rsidR="006C5913" w:rsidRPr="006C5913" w14:paraId="51E21EB8" w14:textId="77777777" w:rsidTr="00A546B7">
        <w:tc>
          <w:tcPr>
            <w:tcW w:w="567" w:type="dxa"/>
          </w:tcPr>
          <w:p w14:paraId="703F6F66"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1.6.</w:t>
            </w:r>
          </w:p>
        </w:tc>
        <w:tc>
          <w:tcPr>
            <w:tcW w:w="3969" w:type="dxa"/>
          </w:tcPr>
          <w:p w14:paraId="4CA19969"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Целесообразность и актуальность проекта</w:t>
            </w:r>
          </w:p>
        </w:tc>
        <w:tc>
          <w:tcPr>
            <w:tcW w:w="4535" w:type="dxa"/>
          </w:tcPr>
          <w:p w14:paraId="6E8726A3"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Отразить положительный эффект для экономики (объем промышленного производства, число создаваемых рабочих мест, налоговые отчисления в бюджеты всех уровней и др.) искл.: и социальной сферы</w:t>
            </w:r>
          </w:p>
        </w:tc>
      </w:tr>
      <w:tr w:rsidR="006C5913" w:rsidRPr="006C5913" w14:paraId="402CA7BA" w14:textId="77777777" w:rsidTr="00A546B7">
        <w:tc>
          <w:tcPr>
            <w:tcW w:w="567" w:type="dxa"/>
          </w:tcPr>
          <w:p w14:paraId="6AC15B13"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1.7.</w:t>
            </w:r>
          </w:p>
        </w:tc>
        <w:tc>
          <w:tcPr>
            <w:tcW w:w="3969" w:type="dxa"/>
          </w:tcPr>
          <w:p w14:paraId="16CFC6C4"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Обеспеченность проекта материальными, сырьевыми и трудовыми ресурсами</w:t>
            </w:r>
          </w:p>
        </w:tc>
        <w:tc>
          <w:tcPr>
            <w:tcW w:w="4535" w:type="dxa"/>
          </w:tcPr>
          <w:p w14:paraId="3C08FF08"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Наличие производственных помещений, оборудования, земли и т.п. Создание новых рабочих мест</w:t>
            </w:r>
          </w:p>
        </w:tc>
      </w:tr>
      <w:tr w:rsidR="006C5913" w:rsidRPr="006C5913" w14:paraId="79AB9E38" w14:textId="77777777" w:rsidTr="00A546B7">
        <w:tc>
          <w:tcPr>
            <w:tcW w:w="567" w:type="dxa"/>
          </w:tcPr>
          <w:p w14:paraId="0C2B71E6"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1.8.</w:t>
            </w:r>
          </w:p>
        </w:tc>
        <w:tc>
          <w:tcPr>
            <w:tcW w:w="3969" w:type="dxa"/>
          </w:tcPr>
          <w:p w14:paraId="79BD4A89"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Потребность в инженерной и транспортной инфраструктуре</w:t>
            </w:r>
          </w:p>
        </w:tc>
        <w:tc>
          <w:tcPr>
            <w:tcW w:w="4535" w:type="dxa"/>
          </w:tcPr>
          <w:p w14:paraId="6DE15CA2"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Перечень объектов инженерной, транспортной, энергетической и др. инфраструктуры, необходимых для реализации проекта</w:t>
            </w:r>
          </w:p>
        </w:tc>
      </w:tr>
      <w:tr w:rsidR="006C5913" w:rsidRPr="006C5913" w14:paraId="0234F8A5" w14:textId="77777777" w:rsidTr="00FF3F99">
        <w:trPr>
          <w:trHeight w:val="753"/>
        </w:trPr>
        <w:tc>
          <w:tcPr>
            <w:tcW w:w="567" w:type="dxa"/>
          </w:tcPr>
          <w:p w14:paraId="47E1D5C9"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1.9.</w:t>
            </w:r>
          </w:p>
        </w:tc>
        <w:tc>
          <w:tcPr>
            <w:tcW w:w="3969" w:type="dxa"/>
          </w:tcPr>
          <w:p w14:paraId="3DD35B35"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Наличие проектной документации и ее государственной экспертизы либо о планах ее разработки</w:t>
            </w:r>
          </w:p>
        </w:tc>
        <w:tc>
          <w:tcPr>
            <w:tcW w:w="4535" w:type="dxa"/>
          </w:tcPr>
          <w:p w14:paraId="705EDC43"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Дата и номер проведения экспертизы</w:t>
            </w:r>
          </w:p>
        </w:tc>
      </w:tr>
      <w:tr w:rsidR="00B72C01" w:rsidRPr="006C5913" w14:paraId="1BF9DA03" w14:textId="77777777" w:rsidTr="00A546B7">
        <w:tc>
          <w:tcPr>
            <w:tcW w:w="567" w:type="dxa"/>
          </w:tcPr>
          <w:p w14:paraId="4533809F" w14:textId="77777777" w:rsidR="00B72C01" w:rsidRPr="006C5913" w:rsidRDefault="00B72C01" w:rsidP="00C07DBA">
            <w:pPr>
              <w:pStyle w:val="ConsPlusNormal"/>
              <w:ind w:right="-193"/>
              <w:rPr>
                <w:rFonts w:ascii="Times New Roman" w:hAnsi="Times New Roman" w:cs="Times New Roman"/>
                <w:sz w:val="24"/>
                <w:szCs w:val="24"/>
              </w:rPr>
            </w:pPr>
            <w:r w:rsidRPr="006C5913">
              <w:rPr>
                <w:rFonts w:ascii="Times New Roman" w:hAnsi="Times New Roman" w:cs="Times New Roman"/>
                <w:sz w:val="24"/>
                <w:szCs w:val="24"/>
              </w:rPr>
              <w:t>1.10.</w:t>
            </w:r>
          </w:p>
        </w:tc>
        <w:tc>
          <w:tcPr>
            <w:tcW w:w="3969" w:type="dxa"/>
          </w:tcPr>
          <w:p w14:paraId="63DA33D2"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Потребность в мерах поддержки, которыми планирует воспользоваться инициатор проекта</w:t>
            </w:r>
          </w:p>
        </w:tc>
        <w:tc>
          <w:tcPr>
            <w:tcW w:w="4535" w:type="dxa"/>
          </w:tcPr>
          <w:p w14:paraId="4502EAE3"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Указываются необходимые для реализации проекта меры муниципальной поддержки</w:t>
            </w:r>
          </w:p>
        </w:tc>
      </w:tr>
    </w:tbl>
    <w:p w14:paraId="5B2D6CDF" w14:textId="77777777" w:rsidR="00B72C01" w:rsidRPr="006C5913" w:rsidRDefault="00B72C01" w:rsidP="00B72C01">
      <w:pPr>
        <w:pStyle w:val="ConsPlusNormal"/>
        <w:jc w:val="center"/>
        <w:rPr>
          <w:rFonts w:ascii="Times New Roman" w:hAnsi="Times New Roman" w:cs="Times New Roman"/>
          <w:sz w:val="24"/>
          <w:szCs w:val="24"/>
        </w:rPr>
      </w:pPr>
    </w:p>
    <w:p w14:paraId="78B6814C" w14:textId="77777777" w:rsidR="00B72C01" w:rsidRPr="006C5913" w:rsidRDefault="00B72C01" w:rsidP="00B72C01">
      <w:pPr>
        <w:pStyle w:val="ConsPlusNormal"/>
        <w:jc w:val="center"/>
        <w:outlineLvl w:val="2"/>
        <w:rPr>
          <w:rFonts w:ascii="Times New Roman" w:hAnsi="Times New Roman" w:cs="Times New Roman"/>
          <w:sz w:val="24"/>
          <w:szCs w:val="24"/>
        </w:rPr>
      </w:pPr>
      <w:r w:rsidRPr="006C5913">
        <w:rPr>
          <w:rFonts w:ascii="Times New Roman" w:hAnsi="Times New Roman" w:cs="Times New Roman"/>
          <w:sz w:val="24"/>
          <w:szCs w:val="24"/>
        </w:rPr>
        <w:t>2. Информация об инициаторе и основных участниках проекта</w:t>
      </w:r>
    </w:p>
    <w:p w14:paraId="0C8B3C18" w14:textId="77777777" w:rsidR="00B72C01" w:rsidRPr="006C5913" w:rsidRDefault="00B72C01" w:rsidP="00B72C01">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4535"/>
      </w:tblGrid>
      <w:tr w:rsidR="006C5913" w:rsidRPr="006C5913" w14:paraId="4582E843" w14:textId="77777777" w:rsidTr="00A546B7">
        <w:tc>
          <w:tcPr>
            <w:tcW w:w="567" w:type="dxa"/>
          </w:tcPr>
          <w:p w14:paraId="548D2562"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2.1.</w:t>
            </w:r>
          </w:p>
        </w:tc>
        <w:tc>
          <w:tcPr>
            <w:tcW w:w="3969" w:type="dxa"/>
          </w:tcPr>
          <w:p w14:paraId="45DFF113"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Название предприятия, организационно-правовая форма, форма собственности</w:t>
            </w:r>
          </w:p>
        </w:tc>
        <w:tc>
          <w:tcPr>
            <w:tcW w:w="4535" w:type="dxa"/>
          </w:tcPr>
          <w:p w14:paraId="3B3042E4"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09C179FA" w14:textId="77777777" w:rsidTr="00A546B7">
        <w:tc>
          <w:tcPr>
            <w:tcW w:w="567" w:type="dxa"/>
          </w:tcPr>
          <w:p w14:paraId="4A153E76"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2.2.</w:t>
            </w:r>
          </w:p>
        </w:tc>
        <w:tc>
          <w:tcPr>
            <w:tcW w:w="3969" w:type="dxa"/>
          </w:tcPr>
          <w:p w14:paraId="2C0A12D4"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Адрес</w:t>
            </w:r>
          </w:p>
        </w:tc>
        <w:tc>
          <w:tcPr>
            <w:tcW w:w="4535" w:type="dxa"/>
          </w:tcPr>
          <w:p w14:paraId="19812051"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(фактический/юридический)</w:t>
            </w:r>
          </w:p>
        </w:tc>
      </w:tr>
      <w:tr w:rsidR="006C5913" w:rsidRPr="006C5913" w14:paraId="763FD06A" w14:textId="77777777" w:rsidTr="00A546B7">
        <w:tc>
          <w:tcPr>
            <w:tcW w:w="567" w:type="dxa"/>
          </w:tcPr>
          <w:p w14:paraId="5E712849"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2.3.</w:t>
            </w:r>
          </w:p>
        </w:tc>
        <w:tc>
          <w:tcPr>
            <w:tcW w:w="3969" w:type="dxa"/>
          </w:tcPr>
          <w:p w14:paraId="362368C3"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Контактные данные</w:t>
            </w:r>
          </w:p>
        </w:tc>
        <w:tc>
          <w:tcPr>
            <w:tcW w:w="4535" w:type="dxa"/>
          </w:tcPr>
          <w:p w14:paraId="0776DE6E"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Телефон, факс, e-mail</w:t>
            </w:r>
          </w:p>
        </w:tc>
      </w:tr>
      <w:tr w:rsidR="006C5913" w:rsidRPr="006C5913" w14:paraId="717FAB4D" w14:textId="77777777" w:rsidTr="00A546B7">
        <w:tc>
          <w:tcPr>
            <w:tcW w:w="567" w:type="dxa"/>
          </w:tcPr>
          <w:p w14:paraId="092B6407"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2.4.</w:t>
            </w:r>
          </w:p>
        </w:tc>
        <w:tc>
          <w:tcPr>
            <w:tcW w:w="3969" w:type="dxa"/>
          </w:tcPr>
          <w:p w14:paraId="60A91B36"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Ф.И.О. руководителя, должность</w:t>
            </w:r>
          </w:p>
        </w:tc>
        <w:tc>
          <w:tcPr>
            <w:tcW w:w="4535" w:type="dxa"/>
          </w:tcPr>
          <w:p w14:paraId="5285C912"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06FB1B91" w14:textId="77777777" w:rsidTr="00A546B7">
        <w:tc>
          <w:tcPr>
            <w:tcW w:w="567" w:type="dxa"/>
          </w:tcPr>
          <w:p w14:paraId="49DB9B2A"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2.5.</w:t>
            </w:r>
          </w:p>
        </w:tc>
        <w:tc>
          <w:tcPr>
            <w:tcW w:w="3969" w:type="dxa"/>
          </w:tcPr>
          <w:p w14:paraId="08DC6D35"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Реквизиты свидетельства о регистрации в качестве индивидуального предпринимателя или юридического лица (дата, номер, кем выдано)</w:t>
            </w:r>
          </w:p>
        </w:tc>
        <w:tc>
          <w:tcPr>
            <w:tcW w:w="4535" w:type="dxa"/>
          </w:tcPr>
          <w:p w14:paraId="0B5640A8"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Дата, номер, кем выдано</w:t>
            </w:r>
          </w:p>
        </w:tc>
      </w:tr>
      <w:tr w:rsidR="006C5913" w:rsidRPr="006C5913" w14:paraId="2936A07B" w14:textId="77777777" w:rsidTr="00A546B7">
        <w:tc>
          <w:tcPr>
            <w:tcW w:w="567" w:type="dxa"/>
          </w:tcPr>
          <w:p w14:paraId="6A5D356F"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2.6.</w:t>
            </w:r>
          </w:p>
        </w:tc>
        <w:tc>
          <w:tcPr>
            <w:tcW w:w="3969" w:type="dxa"/>
          </w:tcPr>
          <w:p w14:paraId="14D7C02A"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Реквизиты свидетельства о постановке на учет в налоговом органе</w:t>
            </w:r>
          </w:p>
        </w:tc>
        <w:tc>
          <w:tcPr>
            <w:tcW w:w="4535" w:type="dxa"/>
          </w:tcPr>
          <w:p w14:paraId="33F3C0C2"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Дата, номер, кем выдано, ИНН</w:t>
            </w:r>
          </w:p>
        </w:tc>
      </w:tr>
      <w:tr w:rsidR="006C5913" w:rsidRPr="006C5913" w14:paraId="78A6A786" w14:textId="77777777" w:rsidTr="00A546B7">
        <w:tc>
          <w:tcPr>
            <w:tcW w:w="567" w:type="dxa"/>
          </w:tcPr>
          <w:p w14:paraId="2FB74588"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2.7.</w:t>
            </w:r>
          </w:p>
        </w:tc>
        <w:tc>
          <w:tcPr>
            <w:tcW w:w="3969" w:type="dxa"/>
          </w:tcPr>
          <w:p w14:paraId="24F34AC0"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Реквизиты лицензии на право осуществления (лицензируемых) видов деятельности (дата, номер, назначение и вид работ, кем выдана, срок действия)</w:t>
            </w:r>
          </w:p>
        </w:tc>
        <w:tc>
          <w:tcPr>
            <w:tcW w:w="4535" w:type="dxa"/>
          </w:tcPr>
          <w:p w14:paraId="24876126"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Дата, номер, назначение и виды работ, кем выдана, срок действия</w:t>
            </w:r>
          </w:p>
        </w:tc>
      </w:tr>
      <w:tr w:rsidR="006C5913" w:rsidRPr="006C5913" w14:paraId="28A4A74F" w14:textId="77777777" w:rsidTr="00A546B7">
        <w:tc>
          <w:tcPr>
            <w:tcW w:w="567" w:type="dxa"/>
          </w:tcPr>
          <w:p w14:paraId="2C75ACC7"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2.8.</w:t>
            </w:r>
          </w:p>
        </w:tc>
        <w:tc>
          <w:tcPr>
            <w:tcW w:w="3969" w:type="dxa"/>
          </w:tcPr>
          <w:p w14:paraId="397213C1"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Банковские реквизиты предприятия</w:t>
            </w:r>
          </w:p>
        </w:tc>
        <w:tc>
          <w:tcPr>
            <w:tcW w:w="4535" w:type="dxa"/>
          </w:tcPr>
          <w:p w14:paraId="686C9533"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р/с, к/с, БИК, наименование кредитного учреждения</w:t>
            </w:r>
          </w:p>
        </w:tc>
      </w:tr>
      <w:tr w:rsidR="006C5913" w:rsidRPr="006C5913" w14:paraId="3432698E" w14:textId="77777777" w:rsidTr="00A546B7">
        <w:tc>
          <w:tcPr>
            <w:tcW w:w="567" w:type="dxa"/>
          </w:tcPr>
          <w:p w14:paraId="4FB35D1C"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2.9.</w:t>
            </w:r>
          </w:p>
        </w:tc>
        <w:tc>
          <w:tcPr>
            <w:tcW w:w="3969" w:type="dxa"/>
          </w:tcPr>
          <w:p w14:paraId="2F07EC17"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Виды экономической деятельности</w:t>
            </w:r>
          </w:p>
        </w:tc>
        <w:tc>
          <w:tcPr>
            <w:tcW w:w="4535" w:type="dxa"/>
          </w:tcPr>
          <w:p w14:paraId="5DF8FDEE"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 xml:space="preserve">Наименования и коды видов экономической деятельности в соответствии с </w:t>
            </w:r>
            <w:hyperlink r:id="rId49" w:history="1">
              <w:r w:rsidRPr="006C5913">
                <w:rPr>
                  <w:rFonts w:ascii="Times New Roman" w:hAnsi="Times New Roman" w:cs="Times New Roman"/>
                  <w:sz w:val="24"/>
                  <w:szCs w:val="24"/>
                </w:rPr>
                <w:t>ОКВЭД</w:t>
              </w:r>
            </w:hyperlink>
          </w:p>
        </w:tc>
      </w:tr>
      <w:tr w:rsidR="00B72C01" w:rsidRPr="006C5913" w14:paraId="442F751D" w14:textId="77777777" w:rsidTr="00A546B7">
        <w:tc>
          <w:tcPr>
            <w:tcW w:w="567" w:type="dxa"/>
          </w:tcPr>
          <w:p w14:paraId="0D083B1D" w14:textId="77777777" w:rsidR="00B72C01" w:rsidRPr="006C5913" w:rsidRDefault="00B72C01" w:rsidP="00C07DBA">
            <w:pPr>
              <w:pStyle w:val="ConsPlusNormal"/>
              <w:ind w:right="-51"/>
              <w:rPr>
                <w:rFonts w:ascii="Times New Roman" w:hAnsi="Times New Roman" w:cs="Times New Roman"/>
                <w:sz w:val="24"/>
                <w:szCs w:val="24"/>
              </w:rPr>
            </w:pPr>
            <w:r w:rsidRPr="006C5913">
              <w:rPr>
                <w:rFonts w:ascii="Times New Roman" w:hAnsi="Times New Roman" w:cs="Times New Roman"/>
                <w:sz w:val="24"/>
                <w:szCs w:val="24"/>
              </w:rPr>
              <w:t>2.10.</w:t>
            </w:r>
          </w:p>
        </w:tc>
        <w:tc>
          <w:tcPr>
            <w:tcW w:w="3969" w:type="dxa"/>
          </w:tcPr>
          <w:p w14:paraId="0FD088CD"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Место расположения предприятия, включая нахождение основных производственных объектов</w:t>
            </w:r>
          </w:p>
        </w:tc>
        <w:tc>
          <w:tcPr>
            <w:tcW w:w="4535" w:type="dxa"/>
          </w:tcPr>
          <w:p w14:paraId="4E1CDBF7" w14:textId="77777777" w:rsidR="00B72C01" w:rsidRPr="006C5913" w:rsidRDefault="00B72C01" w:rsidP="00A546B7">
            <w:pPr>
              <w:pStyle w:val="ConsPlusNormal"/>
              <w:rPr>
                <w:rFonts w:ascii="Times New Roman" w:hAnsi="Times New Roman" w:cs="Times New Roman"/>
                <w:sz w:val="24"/>
                <w:szCs w:val="24"/>
              </w:rPr>
            </w:pPr>
          </w:p>
        </w:tc>
      </w:tr>
    </w:tbl>
    <w:p w14:paraId="6BAC9FF7" w14:textId="77777777" w:rsidR="00B72C01" w:rsidRPr="006C5913" w:rsidRDefault="00B72C01" w:rsidP="00B72C01">
      <w:pPr>
        <w:pStyle w:val="ConsPlusNormal"/>
        <w:jc w:val="center"/>
        <w:rPr>
          <w:rFonts w:ascii="Times New Roman" w:hAnsi="Times New Roman" w:cs="Times New Roman"/>
          <w:sz w:val="24"/>
          <w:szCs w:val="24"/>
        </w:rPr>
      </w:pPr>
    </w:p>
    <w:p w14:paraId="5881BD0B" w14:textId="77777777" w:rsidR="00B72C01" w:rsidRPr="006C5913" w:rsidRDefault="00B72C01" w:rsidP="00B72C01">
      <w:pPr>
        <w:pStyle w:val="ConsPlusNormal"/>
        <w:jc w:val="center"/>
        <w:outlineLvl w:val="2"/>
        <w:rPr>
          <w:rFonts w:ascii="Times New Roman" w:hAnsi="Times New Roman" w:cs="Times New Roman"/>
          <w:sz w:val="24"/>
          <w:szCs w:val="24"/>
        </w:rPr>
      </w:pPr>
      <w:r w:rsidRPr="006C5913">
        <w:rPr>
          <w:rFonts w:ascii="Times New Roman" w:hAnsi="Times New Roman" w:cs="Times New Roman"/>
          <w:sz w:val="24"/>
          <w:szCs w:val="24"/>
        </w:rPr>
        <w:t>3. План маркетинга</w:t>
      </w:r>
    </w:p>
    <w:p w14:paraId="043E21A5" w14:textId="77777777" w:rsidR="00B72C01" w:rsidRPr="006C5913" w:rsidRDefault="00B72C01" w:rsidP="00B72C01">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C5913" w:rsidRPr="006C5913" w14:paraId="6F0F2450" w14:textId="77777777" w:rsidTr="00A546B7">
        <w:tc>
          <w:tcPr>
            <w:tcW w:w="4535" w:type="dxa"/>
          </w:tcPr>
          <w:p w14:paraId="5E9D77D4"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3.1. Наименование продукции</w:t>
            </w:r>
          </w:p>
        </w:tc>
        <w:tc>
          <w:tcPr>
            <w:tcW w:w="4535" w:type="dxa"/>
          </w:tcPr>
          <w:p w14:paraId="5A0AE564"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Краткое описание и характеристика</w:t>
            </w:r>
          </w:p>
        </w:tc>
      </w:tr>
      <w:tr w:rsidR="006C5913" w:rsidRPr="006C5913" w14:paraId="449D7EE6" w14:textId="77777777" w:rsidTr="00A546B7">
        <w:tc>
          <w:tcPr>
            <w:tcW w:w="4535" w:type="dxa"/>
          </w:tcPr>
          <w:p w14:paraId="32F0FBFC"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3.2. Характеристика потребителей</w:t>
            </w:r>
          </w:p>
        </w:tc>
        <w:tc>
          <w:tcPr>
            <w:tcW w:w="4535" w:type="dxa"/>
          </w:tcPr>
          <w:p w14:paraId="61FFD42D"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Для определения характеристики потребителей используются следующие признаки:</w:t>
            </w:r>
          </w:p>
          <w:p w14:paraId="2E7BB630"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1) географические (населенный пункт, микрорайон, плотность населения, климат и др.);</w:t>
            </w:r>
          </w:p>
          <w:p w14:paraId="5B09223B"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2) демографические (пол, возраст и др.);</w:t>
            </w:r>
          </w:p>
          <w:p w14:paraId="087326A0"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3) поведенческие (повод для совершения покупки, приобретаемые выгоды)</w:t>
            </w:r>
          </w:p>
        </w:tc>
      </w:tr>
      <w:tr w:rsidR="006C5913" w:rsidRPr="006C5913" w14:paraId="5EDCBE87" w14:textId="77777777" w:rsidTr="00A546B7">
        <w:tc>
          <w:tcPr>
            <w:tcW w:w="4535" w:type="dxa"/>
          </w:tcPr>
          <w:p w14:paraId="691A0EED"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3.3. Каналы сбыта продукции</w:t>
            </w:r>
          </w:p>
        </w:tc>
        <w:tc>
          <w:tcPr>
            <w:tcW w:w="4535" w:type="dxa"/>
          </w:tcPr>
          <w:p w14:paraId="27BB7DFB"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Перечислить существующие и перспективные каналы сбыта</w:t>
            </w:r>
          </w:p>
        </w:tc>
      </w:tr>
      <w:tr w:rsidR="006C5913" w:rsidRPr="006C5913" w14:paraId="6A344114" w14:textId="77777777" w:rsidTr="00A546B7">
        <w:tc>
          <w:tcPr>
            <w:tcW w:w="4535" w:type="dxa"/>
          </w:tcPr>
          <w:p w14:paraId="558631A9"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3.4. География сбыта продукции</w:t>
            </w:r>
          </w:p>
        </w:tc>
        <w:tc>
          <w:tcPr>
            <w:tcW w:w="4535" w:type="dxa"/>
          </w:tcPr>
          <w:p w14:paraId="182BFA76"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Географические пределы сбыта продукции (регион, город, микрорайон и т.д.)</w:t>
            </w:r>
          </w:p>
        </w:tc>
      </w:tr>
      <w:tr w:rsidR="006C5913" w:rsidRPr="006C5913" w14:paraId="274C43DE" w14:textId="77777777" w:rsidTr="00A546B7">
        <w:tc>
          <w:tcPr>
            <w:tcW w:w="4535" w:type="dxa"/>
          </w:tcPr>
          <w:p w14:paraId="71B18FA7"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3.5. Анализ конкуренции</w:t>
            </w:r>
          </w:p>
        </w:tc>
        <w:tc>
          <w:tcPr>
            <w:tcW w:w="4535" w:type="dxa"/>
          </w:tcPr>
          <w:p w14:paraId="43E0EF61"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Основные конкуренты, их перечень</w:t>
            </w:r>
          </w:p>
        </w:tc>
      </w:tr>
      <w:tr w:rsidR="006C5913" w:rsidRPr="006C5913" w14:paraId="063F8F4E" w14:textId="77777777" w:rsidTr="00A546B7">
        <w:tc>
          <w:tcPr>
            <w:tcW w:w="4535" w:type="dxa"/>
          </w:tcPr>
          <w:p w14:paraId="33D45724"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3.6. Конкурентные преимущества проекта</w:t>
            </w:r>
          </w:p>
        </w:tc>
        <w:tc>
          <w:tcPr>
            <w:tcW w:w="4535" w:type="dxa"/>
          </w:tcPr>
          <w:p w14:paraId="741FE275"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Конкурентные преимущества и недостатки проекта: номенклатура, качество, цена, скидки, производственные возможности, обслуживание и др.</w:t>
            </w:r>
          </w:p>
        </w:tc>
      </w:tr>
      <w:tr w:rsidR="00B72C01" w:rsidRPr="006C5913" w14:paraId="6D82AC9E" w14:textId="77777777" w:rsidTr="00A546B7">
        <w:tc>
          <w:tcPr>
            <w:tcW w:w="4535" w:type="dxa"/>
          </w:tcPr>
          <w:p w14:paraId="4F694CEC"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3.7. Стратегия сбыта</w:t>
            </w:r>
          </w:p>
        </w:tc>
        <w:tc>
          <w:tcPr>
            <w:tcW w:w="4535" w:type="dxa"/>
          </w:tcPr>
          <w:p w14:paraId="15B8CC4F"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Способы стимулирования сбыта продукции, реклама и продвижение товара</w:t>
            </w:r>
          </w:p>
        </w:tc>
      </w:tr>
    </w:tbl>
    <w:p w14:paraId="492512E6" w14:textId="77777777" w:rsidR="00B72C01" w:rsidRPr="006C5913" w:rsidRDefault="00B72C01" w:rsidP="00B72C01">
      <w:pPr>
        <w:pStyle w:val="ConsPlusNormal"/>
        <w:jc w:val="center"/>
        <w:rPr>
          <w:rFonts w:ascii="Times New Roman" w:hAnsi="Times New Roman" w:cs="Times New Roman"/>
          <w:sz w:val="24"/>
          <w:szCs w:val="24"/>
        </w:rPr>
      </w:pPr>
    </w:p>
    <w:p w14:paraId="2E52D1CE" w14:textId="77777777" w:rsidR="00FF3F99" w:rsidRPr="006C5913" w:rsidRDefault="00FF3F99" w:rsidP="00B72C01">
      <w:pPr>
        <w:pStyle w:val="ConsPlusNormal"/>
        <w:jc w:val="center"/>
        <w:rPr>
          <w:rFonts w:ascii="Times New Roman" w:hAnsi="Times New Roman" w:cs="Times New Roman"/>
          <w:sz w:val="24"/>
          <w:szCs w:val="24"/>
        </w:rPr>
      </w:pPr>
    </w:p>
    <w:p w14:paraId="3A4793EB" w14:textId="77777777" w:rsidR="00B72C01" w:rsidRPr="006C5913" w:rsidRDefault="00B72C01" w:rsidP="00B72C01">
      <w:pPr>
        <w:pStyle w:val="ConsPlusNormal"/>
        <w:jc w:val="center"/>
        <w:outlineLvl w:val="2"/>
        <w:rPr>
          <w:rFonts w:ascii="Times New Roman" w:hAnsi="Times New Roman" w:cs="Times New Roman"/>
          <w:sz w:val="24"/>
          <w:szCs w:val="24"/>
        </w:rPr>
      </w:pPr>
      <w:r w:rsidRPr="006C5913">
        <w:rPr>
          <w:rFonts w:ascii="Times New Roman" w:hAnsi="Times New Roman" w:cs="Times New Roman"/>
          <w:sz w:val="24"/>
          <w:szCs w:val="24"/>
        </w:rPr>
        <w:t>4. Инвестиционный план</w:t>
      </w:r>
    </w:p>
    <w:p w14:paraId="67026E2B" w14:textId="77777777" w:rsidR="00B72C01" w:rsidRPr="006C5913" w:rsidRDefault="00B72C01" w:rsidP="00C07DBA">
      <w:pPr>
        <w:pStyle w:val="ConsPlusNormal"/>
        <w:ind w:firstLine="851"/>
        <w:jc w:val="center"/>
        <w:rPr>
          <w:rFonts w:ascii="Times New Roman" w:hAnsi="Times New Roman" w:cs="Times New Roman"/>
          <w:sz w:val="24"/>
          <w:szCs w:val="24"/>
        </w:rPr>
      </w:pPr>
    </w:p>
    <w:p w14:paraId="6349529E" w14:textId="77777777" w:rsidR="00B72C01" w:rsidRPr="006C5913" w:rsidRDefault="00B72C01" w:rsidP="00C07DBA">
      <w:pPr>
        <w:pStyle w:val="ConsPlusNormal"/>
        <w:ind w:firstLine="851"/>
        <w:jc w:val="both"/>
        <w:rPr>
          <w:rFonts w:ascii="Times New Roman" w:hAnsi="Times New Roman" w:cs="Times New Roman"/>
          <w:sz w:val="24"/>
          <w:szCs w:val="24"/>
        </w:rPr>
      </w:pPr>
      <w:r w:rsidRPr="006C5913">
        <w:rPr>
          <w:rFonts w:ascii="Times New Roman" w:hAnsi="Times New Roman" w:cs="Times New Roman"/>
          <w:sz w:val="24"/>
          <w:szCs w:val="24"/>
        </w:rPr>
        <w:t>4.1. Место нахождения объекта производства.</w:t>
      </w:r>
    </w:p>
    <w:p w14:paraId="0EF35FED" w14:textId="77777777" w:rsidR="00B72C01" w:rsidRPr="006C5913" w:rsidRDefault="00B72C01" w:rsidP="00C07DBA">
      <w:pPr>
        <w:pStyle w:val="ConsPlusNormal"/>
        <w:spacing w:before="220"/>
        <w:ind w:firstLine="851"/>
        <w:jc w:val="both"/>
        <w:rPr>
          <w:rFonts w:ascii="Times New Roman" w:hAnsi="Times New Roman" w:cs="Times New Roman"/>
          <w:sz w:val="24"/>
          <w:szCs w:val="24"/>
        </w:rPr>
      </w:pPr>
      <w:r w:rsidRPr="006C5913">
        <w:rPr>
          <w:rFonts w:ascii="Times New Roman" w:hAnsi="Times New Roman" w:cs="Times New Roman"/>
          <w:sz w:val="24"/>
          <w:szCs w:val="24"/>
        </w:rPr>
        <w:t>4.2. Технология производства, состав оборудования.</w:t>
      </w:r>
    </w:p>
    <w:p w14:paraId="29B3C97C" w14:textId="77777777" w:rsidR="00B72C01" w:rsidRPr="006C5913" w:rsidRDefault="00B72C01" w:rsidP="00C07DBA">
      <w:pPr>
        <w:pStyle w:val="ConsPlusNormal"/>
        <w:spacing w:before="220"/>
        <w:ind w:firstLine="851"/>
        <w:jc w:val="both"/>
        <w:rPr>
          <w:rFonts w:ascii="Times New Roman" w:hAnsi="Times New Roman" w:cs="Times New Roman"/>
          <w:sz w:val="24"/>
          <w:szCs w:val="24"/>
        </w:rPr>
      </w:pPr>
      <w:r w:rsidRPr="006C5913">
        <w:rPr>
          <w:rFonts w:ascii="Times New Roman" w:hAnsi="Times New Roman" w:cs="Times New Roman"/>
          <w:sz w:val="24"/>
          <w:szCs w:val="24"/>
        </w:rPr>
        <w:t>4.3. Состав и стоимость оборудования.</w:t>
      </w:r>
    </w:p>
    <w:p w14:paraId="71457156" w14:textId="77777777" w:rsidR="00B72C01" w:rsidRPr="006C5913" w:rsidRDefault="00B72C01" w:rsidP="00C07DBA">
      <w:pPr>
        <w:pStyle w:val="ConsPlusNormal"/>
        <w:spacing w:before="220"/>
        <w:ind w:firstLine="851"/>
        <w:jc w:val="both"/>
        <w:rPr>
          <w:rFonts w:ascii="Times New Roman" w:hAnsi="Times New Roman" w:cs="Times New Roman"/>
          <w:sz w:val="24"/>
          <w:szCs w:val="24"/>
        </w:rPr>
      </w:pPr>
      <w:r w:rsidRPr="006C5913">
        <w:rPr>
          <w:rFonts w:ascii="Times New Roman" w:hAnsi="Times New Roman" w:cs="Times New Roman"/>
          <w:sz w:val="24"/>
          <w:szCs w:val="24"/>
        </w:rPr>
        <w:t>4.4. Строительство производственных помещений и инженерной инфраструктуры.</w:t>
      </w:r>
    </w:p>
    <w:p w14:paraId="1019E189" w14:textId="77777777" w:rsidR="00B72C01" w:rsidRPr="006C5913" w:rsidRDefault="00B72C01" w:rsidP="00C07DBA">
      <w:pPr>
        <w:pStyle w:val="ConsPlusNormal"/>
        <w:spacing w:before="220"/>
        <w:ind w:firstLine="851"/>
        <w:jc w:val="both"/>
        <w:rPr>
          <w:rFonts w:ascii="Times New Roman" w:hAnsi="Times New Roman" w:cs="Times New Roman"/>
          <w:sz w:val="24"/>
          <w:szCs w:val="24"/>
        </w:rPr>
      </w:pPr>
      <w:r w:rsidRPr="006C5913">
        <w:rPr>
          <w:rFonts w:ascii="Times New Roman" w:hAnsi="Times New Roman" w:cs="Times New Roman"/>
          <w:sz w:val="24"/>
          <w:szCs w:val="24"/>
        </w:rPr>
        <w:t>4.5. Разработка проектной документации (необходимо изложить информацию о наличии проектной документации (дата разработки, разработчик, сведения о государственной экспертизе проектной документации) либо о планах ее разработки, включая сроки разработки, а также изложить информацию об объектах, на которые планируется разработать проектную документацию).</w:t>
      </w:r>
    </w:p>
    <w:p w14:paraId="4BEE10D2" w14:textId="77777777" w:rsidR="00B72C01" w:rsidRPr="006C5913" w:rsidRDefault="00B72C01" w:rsidP="00C07DBA">
      <w:pPr>
        <w:pStyle w:val="ConsPlusNormal"/>
        <w:spacing w:before="220"/>
        <w:ind w:firstLine="851"/>
        <w:jc w:val="both"/>
        <w:rPr>
          <w:rFonts w:ascii="Times New Roman" w:hAnsi="Times New Roman" w:cs="Times New Roman"/>
          <w:sz w:val="24"/>
          <w:szCs w:val="24"/>
        </w:rPr>
      </w:pPr>
      <w:r w:rsidRPr="006C5913">
        <w:rPr>
          <w:rFonts w:ascii="Times New Roman" w:hAnsi="Times New Roman" w:cs="Times New Roman"/>
          <w:sz w:val="24"/>
          <w:szCs w:val="24"/>
        </w:rPr>
        <w:t>4.6. Капитальные з</w:t>
      </w:r>
      <w:r w:rsidR="00F71CA7" w:rsidRPr="006C5913">
        <w:rPr>
          <w:rFonts w:ascii="Times New Roman" w:hAnsi="Times New Roman" w:cs="Times New Roman"/>
          <w:sz w:val="24"/>
          <w:szCs w:val="24"/>
        </w:rPr>
        <w:t>атраты на реализацию проекта</w:t>
      </w:r>
      <w:r w:rsidRPr="006C5913">
        <w:rPr>
          <w:rFonts w:ascii="Times New Roman" w:hAnsi="Times New Roman" w:cs="Times New Roman"/>
          <w:sz w:val="24"/>
          <w:szCs w:val="24"/>
        </w:rPr>
        <w:t>:</w:t>
      </w:r>
    </w:p>
    <w:p w14:paraId="07083025" w14:textId="77777777" w:rsidR="00B72C01" w:rsidRPr="006C5913" w:rsidRDefault="00B72C01" w:rsidP="00B72C0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2041"/>
        <w:gridCol w:w="2154"/>
      </w:tblGrid>
      <w:tr w:rsidR="006C5913" w:rsidRPr="006C5913" w14:paraId="4F14A90F" w14:textId="77777777" w:rsidTr="00A546B7">
        <w:tc>
          <w:tcPr>
            <w:tcW w:w="4876" w:type="dxa"/>
          </w:tcPr>
          <w:p w14:paraId="602BA579" w14:textId="77777777" w:rsidR="00FF3F99"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 xml:space="preserve">Капитальные затраты </w:t>
            </w:r>
          </w:p>
          <w:p w14:paraId="05780F58"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на реализацию проекта</w:t>
            </w:r>
          </w:p>
        </w:tc>
        <w:tc>
          <w:tcPr>
            <w:tcW w:w="2041" w:type="dxa"/>
          </w:tcPr>
          <w:p w14:paraId="69F14429"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Оценка стоимости затрат, тыс. рублей</w:t>
            </w:r>
          </w:p>
        </w:tc>
        <w:tc>
          <w:tcPr>
            <w:tcW w:w="2154" w:type="dxa"/>
          </w:tcPr>
          <w:p w14:paraId="67D0C4A4"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Документальное обоснование затрат</w:t>
            </w:r>
          </w:p>
        </w:tc>
      </w:tr>
      <w:tr w:rsidR="006C5913" w:rsidRPr="006C5913" w14:paraId="0C13F3B2" w14:textId="77777777" w:rsidTr="00A546B7">
        <w:tc>
          <w:tcPr>
            <w:tcW w:w="4876" w:type="dxa"/>
          </w:tcPr>
          <w:p w14:paraId="66A68A5A"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Проектно-изыскательские работы</w:t>
            </w:r>
          </w:p>
        </w:tc>
        <w:tc>
          <w:tcPr>
            <w:tcW w:w="2041" w:type="dxa"/>
          </w:tcPr>
          <w:p w14:paraId="1E1679BC" w14:textId="77777777" w:rsidR="00B72C01" w:rsidRPr="006C5913" w:rsidRDefault="00B72C01" w:rsidP="00A546B7">
            <w:pPr>
              <w:pStyle w:val="ConsPlusNormal"/>
              <w:rPr>
                <w:rFonts w:ascii="Times New Roman" w:hAnsi="Times New Roman" w:cs="Times New Roman"/>
                <w:sz w:val="24"/>
                <w:szCs w:val="24"/>
              </w:rPr>
            </w:pPr>
          </w:p>
        </w:tc>
        <w:tc>
          <w:tcPr>
            <w:tcW w:w="2154" w:type="dxa"/>
          </w:tcPr>
          <w:p w14:paraId="5F48EF5F"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5A6FFFF7" w14:textId="77777777" w:rsidTr="00A546B7">
        <w:tc>
          <w:tcPr>
            <w:tcW w:w="4876" w:type="dxa"/>
          </w:tcPr>
          <w:p w14:paraId="7478A184"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Затраты на строительство (капитальный ремонт, реконструкцию):</w:t>
            </w:r>
          </w:p>
        </w:tc>
        <w:tc>
          <w:tcPr>
            <w:tcW w:w="2041" w:type="dxa"/>
          </w:tcPr>
          <w:p w14:paraId="52D94B73" w14:textId="77777777" w:rsidR="00B72C01" w:rsidRPr="006C5913" w:rsidRDefault="00B72C01" w:rsidP="00A546B7">
            <w:pPr>
              <w:pStyle w:val="ConsPlusNormal"/>
              <w:rPr>
                <w:rFonts w:ascii="Times New Roman" w:hAnsi="Times New Roman" w:cs="Times New Roman"/>
                <w:sz w:val="24"/>
                <w:szCs w:val="24"/>
              </w:rPr>
            </w:pPr>
          </w:p>
        </w:tc>
        <w:tc>
          <w:tcPr>
            <w:tcW w:w="2154" w:type="dxa"/>
          </w:tcPr>
          <w:p w14:paraId="75305669"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4AD13970" w14:textId="77777777" w:rsidTr="00A546B7">
        <w:tc>
          <w:tcPr>
            <w:tcW w:w="4876" w:type="dxa"/>
          </w:tcPr>
          <w:p w14:paraId="15BB9075"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а) строительно-монтажные (ремонтные) работы по основным и вспомогательным объектам, сооружениям</w:t>
            </w:r>
          </w:p>
        </w:tc>
        <w:tc>
          <w:tcPr>
            <w:tcW w:w="2041" w:type="dxa"/>
          </w:tcPr>
          <w:p w14:paraId="57A1974B" w14:textId="77777777" w:rsidR="00B72C01" w:rsidRPr="006C5913" w:rsidRDefault="00B72C01" w:rsidP="00A546B7">
            <w:pPr>
              <w:pStyle w:val="ConsPlusNormal"/>
              <w:rPr>
                <w:rFonts w:ascii="Times New Roman" w:hAnsi="Times New Roman" w:cs="Times New Roman"/>
                <w:sz w:val="24"/>
                <w:szCs w:val="24"/>
              </w:rPr>
            </w:pPr>
          </w:p>
        </w:tc>
        <w:tc>
          <w:tcPr>
            <w:tcW w:w="2154" w:type="dxa"/>
          </w:tcPr>
          <w:p w14:paraId="6D35FA53"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52F9FB14" w14:textId="77777777" w:rsidTr="00A546B7">
        <w:tc>
          <w:tcPr>
            <w:tcW w:w="4876" w:type="dxa"/>
          </w:tcPr>
          <w:p w14:paraId="57955E1E"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б) приобретение оборудования</w:t>
            </w:r>
          </w:p>
        </w:tc>
        <w:tc>
          <w:tcPr>
            <w:tcW w:w="2041" w:type="dxa"/>
          </w:tcPr>
          <w:p w14:paraId="18489C56" w14:textId="77777777" w:rsidR="00B72C01" w:rsidRPr="006C5913" w:rsidRDefault="00B72C01" w:rsidP="00A546B7">
            <w:pPr>
              <w:pStyle w:val="ConsPlusNormal"/>
              <w:rPr>
                <w:rFonts w:ascii="Times New Roman" w:hAnsi="Times New Roman" w:cs="Times New Roman"/>
                <w:sz w:val="24"/>
                <w:szCs w:val="24"/>
              </w:rPr>
            </w:pPr>
          </w:p>
        </w:tc>
        <w:tc>
          <w:tcPr>
            <w:tcW w:w="2154" w:type="dxa"/>
          </w:tcPr>
          <w:p w14:paraId="34A25740"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4F1675B6" w14:textId="77777777" w:rsidTr="00A546B7">
        <w:tc>
          <w:tcPr>
            <w:tcW w:w="4876" w:type="dxa"/>
          </w:tcPr>
          <w:p w14:paraId="5B221D62"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Прочие издержки:</w:t>
            </w:r>
          </w:p>
        </w:tc>
        <w:tc>
          <w:tcPr>
            <w:tcW w:w="2041" w:type="dxa"/>
          </w:tcPr>
          <w:p w14:paraId="46CE20C0" w14:textId="77777777" w:rsidR="00B72C01" w:rsidRPr="006C5913" w:rsidRDefault="00B72C01" w:rsidP="00A546B7">
            <w:pPr>
              <w:pStyle w:val="ConsPlusNormal"/>
              <w:rPr>
                <w:rFonts w:ascii="Times New Roman" w:hAnsi="Times New Roman" w:cs="Times New Roman"/>
                <w:sz w:val="24"/>
                <w:szCs w:val="24"/>
              </w:rPr>
            </w:pPr>
          </w:p>
        </w:tc>
        <w:tc>
          <w:tcPr>
            <w:tcW w:w="2154" w:type="dxa"/>
          </w:tcPr>
          <w:p w14:paraId="6CCB5205"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7A1F02C7" w14:textId="77777777" w:rsidTr="00A546B7">
        <w:tc>
          <w:tcPr>
            <w:tcW w:w="4876" w:type="dxa"/>
          </w:tcPr>
          <w:p w14:paraId="2BAEB68A"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 транспортные расходы</w:t>
            </w:r>
          </w:p>
        </w:tc>
        <w:tc>
          <w:tcPr>
            <w:tcW w:w="2041" w:type="dxa"/>
          </w:tcPr>
          <w:p w14:paraId="689D836E" w14:textId="77777777" w:rsidR="00B72C01" w:rsidRPr="006C5913" w:rsidRDefault="00B72C01" w:rsidP="00A546B7">
            <w:pPr>
              <w:pStyle w:val="ConsPlusNormal"/>
              <w:rPr>
                <w:rFonts w:ascii="Times New Roman" w:hAnsi="Times New Roman" w:cs="Times New Roman"/>
                <w:sz w:val="24"/>
                <w:szCs w:val="24"/>
              </w:rPr>
            </w:pPr>
          </w:p>
        </w:tc>
        <w:tc>
          <w:tcPr>
            <w:tcW w:w="2154" w:type="dxa"/>
          </w:tcPr>
          <w:p w14:paraId="7DC7EEBF"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6A57F03F" w14:textId="77777777" w:rsidTr="00A546B7">
        <w:tc>
          <w:tcPr>
            <w:tcW w:w="4876" w:type="dxa"/>
          </w:tcPr>
          <w:p w14:paraId="12BA93FE"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 выплаты за пользование патентами, технологиями, иные платежи</w:t>
            </w:r>
          </w:p>
        </w:tc>
        <w:tc>
          <w:tcPr>
            <w:tcW w:w="2041" w:type="dxa"/>
          </w:tcPr>
          <w:p w14:paraId="1ACC28F4" w14:textId="77777777" w:rsidR="00B72C01" w:rsidRPr="006C5913" w:rsidRDefault="00B72C01" w:rsidP="00A546B7">
            <w:pPr>
              <w:pStyle w:val="ConsPlusNormal"/>
              <w:rPr>
                <w:rFonts w:ascii="Times New Roman" w:hAnsi="Times New Roman" w:cs="Times New Roman"/>
                <w:sz w:val="24"/>
                <w:szCs w:val="24"/>
              </w:rPr>
            </w:pPr>
          </w:p>
        </w:tc>
        <w:tc>
          <w:tcPr>
            <w:tcW w:w="2154" w:type="dxa"/>
          </w:tcPr>
          <w:p w14:paraId="254BDC87"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584D314A" w14:textId="77777777" w:rsidTr="00A546B7">
        <w:tc>
          <w:tcPr>
            <w:tcW w:w="4876" w:type="dxa"/>
          </w:tcPr>
          <w:p w14:paraId="4AA88C7C"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 затраты на обучение персонала</w:t>
            </w:r>
          </w:p>
        </w:tc>
        <w:tc>
          <w:tcPr>
            <w:tcW w:w="2041" w:type="dxa"/>
          </w:tcPr>
          <w:p w14:paraId="3F224498" w14:textId="77777777" w:rsidR="00B72C01" w:rsidRPr="006C5913" w:rsidRDefault="00B72C01" w:rsidP="00A546B7">
            <w:pPr>
              <w:pStyle w:val="ConsPlusNormal"/>
              <w:rPr>
                <w:rFonts w:ascii="Times New Roman" w:hAnsi="Times New Roman" w:cs="Times New Roman"/>
                <w:sz w:val="24"/>
                <w:szCs w:val="24"/>
              </w:rPr>
            </w:pPr>
          </w:p>
        </w:tc>
        <w:tc>
          <w:tcPr>
            <w:tcW w:w="2154" w:type="dxa"/>
          </w:tcPr>
          <w:p w14:paraId="20AE4301"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1C24BB71" w14:textId="77777777" w:rsidTr="00A546B7">
        <w:tc>
          <w:tcPr>
            <w:tcW w:w="4876" w:type="dxa"/>
          </w:tcPr>
          <w:p w14:paraId="2468B901"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 таможенные и прочие обязательные платежи</w:t>
            </w:r>
          </w:p>
        </w:tc>
        <w:tc>
          <w:tcPr>
            <w:tcW w:w="2041" w:type="dxa"/>
          </w:tcPr>
          <w:p w14:paraId="608E1C06" w14:textId="77777777" w:rsidR="00B72C01" w:rsidRPr="006C5913" w:rsidRDefault="00B72C01" w:rsidP="00A546B7">
            <w:pPr>
              <w:pStyle w:val="ConsPlusNormal"/>
              <w:rPr>
                <w:rFonts w:ascii="Times New Roman" w:hAnsi="Times New Roman" w:cs="Times New Roman"/>
                <w:sz w:val="24"/>
                <w:szCs w:val="24"/>
              </w:rPr>
            </w:pPr>
          </w:p>
        </w:tc>
        <w:tc>
          <w:tcPr>
            <w:tcW w:w="2154" w:type="dxa"/>
          </w:tcPr>
          <w:p w14:paraId="46D60904"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2DB8466D" w14:textId="77777777" w:rsidTr="00A546B7">
        <w:tc>
          <w:tcPr>
            <w:tcW w:w="4876" w:type="dxa"/>
          </w:tcPr>
          <w:p w14:paraId="4837A17C"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 затраты на ввод в эксплуатацию</w:t>
            </w:r>
          </w:p>
        </w:tc>
        <w:tc>
          <w:tcPr>
            <w:tcW w:w="2041" w:type="dxa"/>
          </w:tcPr>
          <w:p w14:paraId="193AFE2C" w14:textId="77777777" w:rsidR="00B72C01" w:rsidRPr="006C5913" w:rsidRDefault="00B72C01" w:rsidP="00A546B7">
            <w:pPr>
              <w:pStyle w:val="ConsPlusNormal"/>
              <w:rPr>
                <w:rFonts w:ascii="Times New Roman" w:hAnsi="Times New Roman" w:cs="Times New Roman"/>
                <w:sz w:val="24"/>
                <w:szCs w:val="24"/>
              </w:rPr>
            </w:pPr>
          </w:p>
        </w:tc>
        <w:tc>
          <w:tcPr>
            <w:tcW w:w="2154" w:type="dxa"/>
          </w:tcPr>
          <w:p w14:paraId="07359596"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42F2A740" w14:textId="77777777" w:rsidTr="00A546B7">
        <w:tc>
          <w:tcPr>
            <w:tcW w:w="4876" w:type="dxa"/>
          </w:tcPr>
          <w:p w14:paraId="1172A083"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 затраты на закуп оборудования</w:t>
            </w:r>
          </w:p>
        </w:tc>
        <w:tc>
          <w:tcPr>
            <w:tcW w:w="2041" w:type="dxa"/>
          </w:tcPr>
          <w:p w14:paraId="75847E0E" w14:textId="77777777" w:rsidR="00B72C01" w:rsidRPr="006C5913" w:rsidRDefault="00B72C01" w:rsidP="00A546B7">
            <w:pPr>
              <w:pStyle w:val="ConsPlusNormal"/>
              <w:rPr>
                <w:rFonts w:ascii="Times New Roman" w:hAnsi="Times New Roman" w:cs="Times New Roman"/>
                <w:sz w:val="24"/>
                <w:szCs w:val="24"/>
              </w:rPr>
            </w:pPr>
          </w:p>
        </w:tc>
        <w:tc>
          <w:tcPr>
            <w:tcW w:w="2154" w:type="dxa"/>
          </w:tcPr>
          <w:p w14:paraId="76E4CF53" w14:textId="77777777" w:rsidR="00B72C01" w:rsidRPr="006C5913" w:rsidRDefault="00B72C01" w:rsidP="00A546B7">
            <w:pPr>
              <w:pStyle w:val="ConsPlusNormal"/>
              <w:rPr>
                <w:rFonts w:ascii="Times New Roman" w:hAnsi="Times New Roman" w:cs="Times New Roman"/>
                <w:sz w:val="24"/>
                <w:szCs w:val="24"/>
              </w:rPr>
            </w:pPr>
          </w:p>
        </w:tc>
      </w:tr>
      <w:tr w:rsidR="00B72C01" w:rsidRPr="006C5913" w14:paraId="6503181F" w14:textId="77777777" w:rsidTr="00A546B7">
        <w:tc>
          <w:tcPr>
            <w:tcW w:w="4876" w:type="dxa"/>
          </w:tcPr>
          <w:p w14:paraId="72072514"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Всего капитальных затрат по проекту:</w:t>
            </w:r>
          </w:p>
        </w:tc>
        <w:tc>
          <w:tcPr>
            <w:tcW w:w="2041" w:type="dxa"/>
          </w:tcPr>
          <w:p w14:paraId="17266083" w14:textId="77777777" w:rsidR="00B72C01" w:rsidRPr="006C5913" w:rsidRDefault="00B72C01" w:rsidP="00A546B7">
            <w:pPr>
              <w:pStyle w:val="ConsPlusNormal"/>
              <w:rPr>
                <w:rFonts w:ascii="Times New Roman" w:hAnsi="Times New Roman" w:cs="Times New Roman"/>
                <w:sz w:val="24"/>
                <w:szCs w:val="24"/>
              </w:rPr>
            </w:pPr>
          </w:p>
        </w:tc>
        <w:tc>
          <w:tcPr>
            <w:tcW w:w="2154" w:type="dxa"/>
          </w:tcPr>
          <w:p w14:paraId="365138F6" w14:textId="77777777" w:rsidR="00B72C01" w:rsidRPr="006C5913" w:rsidRDefault="00B72C01" w:rsidP="00A546B7">
            <w:pPr>
              <w:pStyle w:val="ConsPlusNormal"/>
              <w:rPr>
                <w:rFonts w:ascii="Times New Roman" w:hAnsi="Times New Roman" w:cs="Times New Roman"/>
                <w:sz w:val="24"/>
                <w:szCs w:val="24"/>
              </w:rPr>
            </w:pPr>
          </w:p>
        </w:tc>
      </w:tr>
    </w:tbl>
    <w:p w14:paraId="42C14689" w14:textId="77777777" w:rsidR="00B72C01" w:rsidRPr="006C5913" w:rsidRDefault="00B72C01" w:rsidP="00B72C01">
      <w:pPr>
        <w:pStyle w:val="ConsPlusNormal"/>
        <w:ind w:firstLine="540"/>
        <w:jc w:val="both"/>
        <w:rPr>
          <w:rFonts w:ascii="Times New Roman" w:hAnsi="Times New Roman" w:cs="Times New Roman"/>
          <w:sz w:val="24"/>
          <w:szCs w:val="24"/>
        </w:rPr>
      </w:pPr>
    </w:p>
    <w:p w14:paraId="0BBBD77B" w14:textId="77777777" w:rsidR="00FF3F99" w:rsidRPr="006C5913" w:rsidRDefault="00FF3F99" w:rsidP="00C07DBA">
      <w:pPr>
        <w:pStyle w:val="ConsPlusNormal"/>
        <w:ind w:firstLine="851"/>
        <w:jc w:val="both"/>
        <w:rPr>
          <w:rFonts w:ascii="Times New Roman" w:hAnsi="Times New Roman" w:cs="Times New Roman"/>
          <w:sz w:val="24"/>
          <w:szCs w:val="24"/>
        </w:rPr>
      </w:pPr>
    </w:p>
    <w:p w14:paraId="404637C4" w14:textId="77777777" w:rsidR="00FF3F99" w:rsidRPr="006C5913" w:rsidRDefault="00FF3F99" w:rsidP="00C07DBA">
      <w:pPr>
        <w:pStyle w:val="ConsPlusNormal"/>
        <w:ind w:firstLine="851"/>
        <w:jc w:val="both"/>
        <w:rPr>
          <w:rFonts w:ascii="Times New Roman" w:hAnsi="Times New Roman" w:cs="Times New Roman"/>
          <w:sz w:val="24"/>
          <w:szCs w:val="24"/>
        </w:rPr>
      </w:pPr>
    </w:p>
    <w:p w14:paraId="60D628E0" w14:textId="77777777" w:rsidR="00FF3F99" w:rsidRPr="006C5913" w:rsidRDefault="00FF3F99" w:rsidP="00C07DBA">
      <w:pPr>
        <w:pStyle w:val="ConsPlusNormal"/>
        <w:ind w:firstLine="851"/>
        <w:jc w:val="both"/>
        <w:rPr>
          <w:rFonts w:ascii="Times New Roman" w:hAnsi="Times New Roman" w:cs="Times New Roman"/>
          <w:sz w:val="24"/>
          <w:szCs w:val="24"/>
        </w:rPr>
      </w:pPr>
    </w:p>
    <w:p w14:paraId="12EB0EF1" w14:textId="77777777" w:rsidR="00B72C01" w:rsidRPr="006C5913" w:rsidRDefault="00F71CA7" w:rsidP="00C07DBA">
      <w:pPr>
        <w:pStyle w:val="ConsPlusNormal"/>
        <w:ind w:firstLine="851"/>
        <w:jc w:val="both"/>
        <w:rPr>
          <w:rFonts w:ascii="Times New Roman" w:hAnsi="Times New Roman" w:cs="Times New Roman"/>
          <w:sz w:val="24"/>
          <w:szCs w:val="24"/>
        </w:rPr>
      </w:pPr>
      <w:r w:rsidRPr="006C5913">
        <w:rPr>
          <w:rFonts w:ascii="Times New Roman" w:hAnsi="Times New Roman" w:cs="Times New Roman"/>
          <w:sz w:val="24"/>
          <w:szCs w:val="24"/>
        </w:rPr>
        <w:t>4.7. Календарный план</w:t>
      </w:r>
      <w:r w:rsidR="00B72C01" w:rsidRPr="006C5913">
        <w:rPr>
          <w:rFonts w:ascii="Times New Roman" w:hAnsi="Times New Roman" w:cs="Times New Roman"/>
          <w:sz w:val="24"/>
          <w:szCs w:val="24"/>
        </w:rPr>
        <w:t>:</w:t>
      </w:r>
    </w:p>
    <w:p w14:paraId="5EA8E6CD" w14:textId="77777777" w:rsidR="00B72C01" w:rsidRPr="006C5913" w:rsidRDefault="00B72C01" w:rsidP="00B72C0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1587"/>
        <w:gridCol w:w="1474"/>
        <w:gridCol w:w="1474"/>
      </w:tblGrid>
      <w:tr w:rsidR="006C5913" w:rsidRPr="006C5913" w14:paraId="1167DEB3" w14:textId="77777777" w:rsidTr="00A546B7">
        <w:tc>
          <w:tcPr>
            <w:tcW w:w="9071" w:type="dxa"/>
            <w:gridSpan w:val="5"/>
          </w:tcPr>
          <w:p w14:paraId="10AB299B"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Календарный план реализации проекта</w:t>
            </w:r>
          </w:p>
        </w:tc>
      </w:tr>
      <w:tr w:rsidR="006C5913" w:rsidRPr="006C5913" w14:paraId="7E67435B" w14:textId="77777777" w:rsidTr="00A546B7">
        <w:tc>
          <w:tcPr>
            <w:tcW w:w="2268" w:type="dxa"/>
            <w:vMerge w:val="restart"/>
          </w:tcPr>
          <w:p w14:paraId="58D74621"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Мероприятие</w:t>
            </w:r>
          </w:p>
        </w:tc>
        <w:tc>
          <w:tcPr>
            <w:tcW w:w="2268" w:type="dxa"/>
            <w:vMerge w:val="restart"/>
          </w:tcPr>
          <w:p w14:paraId="55AA364E" w14:textId="77777777" w:rsidR="00B72C01" w:rsidRPr="006C5913" w:rsidRDefault="00B72C01" w:rsidP="00F71CA7">
            <w:pPr>
              <w:pStyle w:val="ConsPlusNormal"/>
              <w:ind w:left="-69" w:right="-53" w:firstLine="69"/>
              <w:jc w:val="center"/>
              <w:rPr>
                <w:rFonts w:ascii="Times New Roman" w:hAnsi="Times New Roman" w:cs="Times New Roman"/>
                <w:sz w:val="24"/>
                <w:szCs w:val="24"/>
              </w:rPr>
            </w:pPr>
            <w:r w:rsidRPr="006C5913">
              <w:rPr>
                <w:rFonts w:ascii="Times New Roman" w:hAnsi="Times New Roman" w:cs="Times New Roman"/>
                <w:sz w:val="24"/>
                <w:szCs w:val="24"/>
              </w:rPr>
              <w:t>Период реализации (начало - окончание), месяц, год</w:t>
            </w:r>
          </w:p>
        </w:tc>
        <w:tc>
          <w:tcPr>
            <w:tcW w:w="1587" w:type="dxa"/>
            <w:vMerge w:val="restart"/>
          </w:tcPr>
          <w:p w14:paraId="7DF231C3"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Затраты на реализацию, тыс. рублей</w:t>
            </w:r>
          </w:p>
        </w:tc>
        <w:tc>
          <w:tcPr>
            <w:tcW w:w="2948" w:type="dxa"/>
            <w:gridSpan w:val="2"/>
          </w:tcPr>
          <w:p w14:paraId="4F6C0777"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Из них</w:t>
            </w:r>
          </w:p>
        </w:tc>
      </w:tr>
      <w:tr w:rsidR="006C5913" w:rsidRPr="006C5913" w14:paraId="11BF15E6" w14:textId="77777777" w:rsidTr="00A546B7">
        <w:tc>
          <w:tcPr>
            <w:tcW w:w="2268" w:type="dxa"/>
            <w:vMerge/>
          </w:tcPr>
          <w:p w14:paraId="5A90062C" w14:textId="77777777" w:rsidR="00B72C01" w:rsidRPr="006C5913" w:rsidRDefault="00B72C01" w:rsidP="00A546B7">
            <w:pPr>
              <w:rPr>
                <w:sz w:val="24"/>
                <w:szCs w:val="24"/>
              </w:rPr>
            </w:pPr>
          </w:p>
        </w:tc>
        <w:tc>
          <w:tcPr>
            <w:tcW w:w="2268" w:type="dxa"/>
            <w:vMerge/>
          </w:tcPr>
          <w:p w14:paraId="6249B999" w14:textId="77777777" w:rsidR="00B72C01" w:rsidRPr="006C5913" w:rsidRDefault="00B72C01" w:rsidP="00A546B7">
            <w:pPr>
              <w:rPr>
                <w:sz w:val="24"/>
                <w:szCs w:val="24"/>
              </w:rPr>
            </w:pPr>
          </w:p>
        </w:tc>
        <w:tc>
          <w:tcPr>
            <w:tcW w:w="1587" w:type="dxa"/>
            <w:vMerge/>
          </w:tcPr>
          <w:p w14:paraId="416206D6" w14:textId="77777777" w:rsidR="00B72C01" w:rsidRPr="006C5913" w:rsidRDefault="00B72C01" w:rsidP="00A546B7">
            <w:pPr>
              <w:rPr>
                <w:sz w:val="24"/>
                <w:szCs w:val="24"/>
              </w:rPr>
            </w:pPr>
          </w:p>
        </w:tc>
        <w:tc>
          <w:tcPr>
            <w:tcW w:w="1474" w:type="dxa"/>
          </w:tcPr>
          <w:p w14:paraId="68AD1AEE"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собственные</w:t>
            </w:r>
          </w:p>
        </w:tc>
        <w:tc>
          <w:tcPr>
            <w:tcW w:w="1474" w:type="dxa"/>
          </w:tcPr>
          <w:p w14:paraId="53EEF879"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привлеченные</w:t>
            </w:r>
          </w:p>
        </w:tc>
      </w:tr>
      <w:tr w:rsidR="006C5913" w:rsidRPr="006C5913" w14:paraId="49A26A3E" w14:textId="77777777" w:rsidTr="00A546B7">
        <w:tc>
          <w:tcPr>
            <w:tcW w:w="2268" w:type="dxa"/>
          </w:tcPr>
          <w:p w14:paraId="6AB7C728" w14:textId="77777777" w:rsidR="00B72C01" w:rsidRPr="006C5913" w:rsidRDefault="00B72C01" w:rsidP="00A546B7">
            <w:pPr>
              <w:pStyle w:val="ConsPlusNormal"/>
              <w:jc w:val="center"/>
              <w:rPr>
                <w:rFonts w:ascii="Times New Roman" w:hAnsi="Times New Roman" w:cs="Times New Roman"/>
                <w:sz w:val="24"/>
                <w:szCs w:val="24"/>
              </w:rPr>
            </w:pPr>
          </w:p>
        </w:tc>
        <w:tc>
          <w:tcPr>
            <w:tcW w:w="2268" w:type="dxa"/>
          </w:tcPr>
          <w:p w14:paraId="276048FC" w14:textId="77777777" w:rsidR="00B72C01" w:rsidRPr="006C5913" w:rsidRDefault="00B72C01" w:rsidP="00A546B7">
            <w:pPr>
              <w:pStyle w:val="ConsPlusNormal"/>
              <w:jc w:val="center"/>
              <w:rPr>
                <w:rFonts w:ascii="Times New Roman" w:hAnsi="Times New Roman" w:cs="Times New Roman"/>
                <w:sz w:val="24"/>
                <w:szCs w:val="24"/>
              </w:rPr>
            </w:pPr>
          </w:p>
        </w:tc>
        <w:tc>
          <w:tcPr>
            <w:tcW w:w="1587" w:type="dxa"/>
          </w:tcPr>
          <w:p w14:paraId="33DCC443" w14:textId="77777777" w:rsidR="00B72C01" w:rsidRPr="006C5913" w:rsidRDefault="00B72C01" w:rsidP="00A546B7">
            <w:pPr>
              <w:pStyle w:val="ConsPlusNormal"/>
              <w:jc w:val="center"/>
              <w:rPr>
                <w:rFonts w:ascii="Times New Roman" w:hAnsi="Times New Roman" w:cs="Times New Roman"/>
                <w:sz w:val="24"/>
                <w:szCs w:val="24"/>
              </w:rPr>
            </w:pPr>
          </w:p>
        </w:tc>
        <w:tc>
          <w:tcPr>
            <w:tcW w:w="2948" w:type="dxa"/>
            <w:gridSpan w:val="2"/>
          </w:tcPr>
          <w:p w14:paraId="37621A94" w14:textId="77777777" w:rsidR="00B72C01" w:rsidRPr="006C5913" w:rsidRDefault="00B72C01" w:rsidP="00A546B7">
            <w:pPr>
              <w:pStyle w:val="ConsPlusNormal"/>
              <w:jc w:val="center"/>
              <w:rPr>
                <w:rFonts w:ascii="Times New Roman" w:hAnsi="Times New Roman" w:cs="Times New Roman"/>
                <w:sz w:val="24"/>
                <w:szCs w:val="24"/>
              </w:rPr>
            </w:pPr>
          </w:p>
        </w:tc>
      </w:tr>
      <w:tr w:rsidR="006C5913" w:rsidRPr="006C5913" w14:paraId="628AC9AE" w14:textId="77777777" w:rsidTr="00A546B7">
        <w:tc>
          <w:tcPr>
            <w:tcW w:w="2268" w:type="dxa"/>
          </w:tcPr>
          <w:p w14:paraId="76D2BB7D" w14:textId="77777777" w:rsidR="00B72C01" w:rsidRPr="006C5913" w:rsidRDefault="00B72C01" w:rsidP="00A546B7">
            <w:pPr>
              <w:pStyle w:val="ConsPlusNormal"/>
              <w:jc w:val="center"/>
              <w:rPr>
                <w:rFonts w:ascii="Times New Roman" w:hAnsi="Times New Roman" w:cs="Times New Roman"/>
                <w:sz w:val="24"/>
                <w:szCs w:val="24"/>
              </w:rPr>
            </w:pPr>
          </w:p>
        </w:tc>
        <w:tc>
          <w:tcPr>
            <w:tcW w:w="2268" w:type="dxa"/>
          </w:tcPr>
          <w:p w14:paraId="0D6FAAFE" w14:textId="77777777" w:rsidR="00B72C01" w:rsidRPr="006C5913" w:rsidRDefault="00B72C01" w:rsidP="00A546B7">
            <w:pPr>
              <w:pStyle w:val="ConsPlusNormal"/>
              <w:jc w:val="center"/>
              <w:rPr>
                <w:rFonts w:ascii="Times New Roman" w:hAnsi="Times New Roman" w:cs="Times New Roman"/>
                <w:sz w:val="24"/>
                <w:szCs w:val="24"/>
              </w:rPr>
            </w:pPr>
          </w:p>
        </w:tc>
        <w:tc>
          <w:tcPr>
            <w:tcW w:w="1587" w:type="dxa"/>
          </w:tcPr>
          <w:p w14:paraId="0FFF7A10" w14:textId="77777777" w:rsidR="00B72C01" w:rsidRPr="006C5913" w:rsidRDefault="00B72C01" w:rsidP="00A546B7">
            <w:pPr>
              <w:pStyle w:val="ConsPlusNormal"/>
              <w:jc w:val="center"/>
              <w:rPr>
                <w:rFonts w:ascii="Times New Roman" w:hAnsi="Times New Roman" w:cs="Times New Roman"/>
                <w:sz w:val="24"/>
                <w:szCs w:val="24"/>
              </w:rPr>
            </w:pPr>
          </w:p>
        </w:tc>
        <w:tc>
          <w:tcPr>
            <w:tcW w:w="2948" w:type="dxa"/>
            <w:gridSpan w:val="2"/>
          </w:tcPr>
          <w:p w14:paraId="56FA7C98" w14:textId="77777777" w:rsidR="00B72C01" w:rsidRPr="006C5913" w:rsidRDefault="00B72C01" w:rsidP="00A546B7">
            <w:pPr>
              <w:pStyle w:val="ConsPlusNormal"/>
              <w:jc w:val="center"/>
              <w:rPr>
                <w:rFonts w:ascii="Times New Roman" w:hAnsi="Times New Roman" w:cs="Times New Roman"/>
                <w:sz w:val="24"/>
                <w:szCs w:val="24"/>
              </w:rPr>
            </w:pPr>
          </w:p>
        </w:tc>
      </w:tr>
      <w:tr w:rsidR="006C5913" w:rsidRPr="006C5913" w14:paraId="68584256" w14:textId="77777777" w:rsidTr="00A546B7">
        <w:tc>
          <w:tcPr>
            <w:tcW w:w="2268" w:type="dxa"/>
          </w:tcPr>
          <w:p w14:paraId="0167F8B9" w14:textId="77777777" w:rsidR="00B72C01" w:rsidRPr="006C5913" w:rsidRDefault="00B72C01" w:rsidP="00A546B7">
            <w:pPr>
              <w:pStyle w:val="ConsPlusNormal"/>
              <w:jc w:val="center"/>
              <w:rPr>
                <w:rFonts w:ascii="Times New Roman" w:hAnsi="Times New Roman" w:cs="Times New Roman"/>
                <w:sz w:val="24"/>
                <w:szCs w:val="24"/>
              </w:rPr>
            </w:pPr>
          </w:p>
        </w:tc>
        <w:tc>
          <w:tcPr>
            <w:tcW w:w="2268" w:type="dxa"/>
          </w:tcPr>
          <w:p w14:paraId="0CBD82E3" w14:textId="77777777" w:rsidR="00B72C01" w:rsidRPr="006C5913" w:rsidRDefault="00B72C01" w:rsidP="00A546B7">
            <w:pPr>
              <w:pStyle w:val="ConsPlusNormal"/>
              <w:jc w:val="center"/>
              <w:rPr>
                <w:rFonts w:ascii="Times New Roman" w:hAnsi="Times New Roman" w:cs="Times New Roman"/>
                <w:sz w:val="24"/>
                <w:szCs w:val="24"/>
              </w:rPr>
            </w:pPr>
          </w:p>
        </w:tc>
        <w:tc>
          <w:tcPr>
            <w:tcW w:w="1587" w:type="dxa"/>
          </w:tcPr>
          <w:p w14:paraId="5D530259" w14:textId="77777777" w:rsidR="00B72C01" w:rsidRPr="006C5913" w:rsidRDefault="00B72C01" w:rsidP="00A546B7">
            <w:pPr>
              <w:pStyle w:val="ConsPlusNormal"/>
              <w:jc w:val="center"/>
              <w:rPr>
                <w:rFonts w:ascii="Times New Roman" w:hAnsi="Times New Roman" w:cs="Times New Roman"/>
                <w:sz w:val="24"/>
                <w:szCs w:val="24"/>
              </w:rPr>
            </w:pPr>
          </w:p>
        </w:tc>
        <w:tc>
          <w:tcPr>
            <w:tcW w:w="2948" w:type="dxa"/>
            <w:gridSpan w:val="2"/>
          </w:tcPr>
          <w:p w14:paraId="548E0B67" w14:textId="77777777" w:rsidR="00B72C01" w:rsidRPr="006C5913" w:rsidRDefault="00B72C01" w:rsidP="00A546B7">
            <w:pPr>
              <w:pStyle w:val="ConsPlusNormal"/>
              <w:jc w:val="center"/>
              <w:rPr>
                <w:rFonts w:ascii="Times New Roman" w:hAnsi="Times New Roman" w:cs="Times New Roman"/>
                <w:sz w:val="24"/>
                <w:szCs w:val="24"/>
              </w:rPr>
            </w:pPr>
          </w:p>
        </w:tc>
      </w:tr>
      <w:tr w:rsidR="00B72C01" w:rsidRPr="006C5913" w14:paraId="5374AC7F" w14:textId="77777777" w:rsidTr="00A546B7">
        <w:tc>
          <w:tcPr>
            <w:tcW w:w="2268" w:type="dxa"/>
          </w:tcPr>
          <w:p w14:paraId="1CF5C7DE"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Итого</w:t>
            </w:r>
          </w:p>
        </w:tc>
        <w:tc>
          <w:tcPr>
            <w:tcW w:w="2268" w:type="dxa"/>
          </w:tcPr>
          <w:p w14:paraId="1C015556" w14:textId="77777777" w:rsidR="00B72C01" w:rsidRPr="006C5913" w:rsidRDefault="00B72C01" w:rsidP="00A546B7">
            <w:pPr>
              <w:pStyle w:val="ConsPlusNormal"/>
              <w:jc w:val="center"/>
              <w:rPr>
                <w:rFonts w:ascii="Times New Roman" w:hAnsi="Times New Roman" w:cs="Times New Roman"/>
                <w:sz w:val="24"/>
                <w:szCs w:val="24"/>
              </w:rPr>
            </w:pPr>
          </w:p>
        </w:tc>
        <w:tc>
          <w:tcPr>
            <w:tcW w:w="1587" w:type="dxa"/>
          </w:tcPr>
          <w:p w14:paraId="7A3374DE" w14:textId="77777777" w:rsidR="00B72C01" w:rsidRPr="006C5913" w:rsidRDefault="00B72C01" w:rsidP="00A546B7">
            <w:pPr>
              <w:pStyle w:val="ConsPlusNormal"/>
              <w:jc w:val="center"/>
              <w:rPr>
                <w:rFonts w:ascii="Times New Roman" w:hAnsi="Times New Roman" w:cs="Times New Roman"/>
                <w:sz w:val="24"/>
                <w:szCs w:val="24"/>
              </w:rPr>
            </w:pPr>
          </w:p>
        </w:tc>
        <w:tc>
          <w:tcPr>
            <w:tcW w:w="2948" w:type="dxa"/>
            <w:gridSpan w:val="2"/>
          </w:tcPr>
          <w:p w14:paraId="2317646F" w14:textId="77777777" w:rsidR="00B72C01" w:rsidRPr="006C5913" w:rsidRDefault="00B72C01" w:rsidP="00A546B7">
            <w:pPr>
              <w:pStyle w:val="ConsPlusNormal"/>
              <w:jc w:val="center"/>
              <w:rPr>
                <w:rFonts w:ascii="Times New Roman" w:hAnsi="Times New Roman" w:cs="Times New Roman"/>
                <w:sz w:val="24"/>
                <w:szCs w:val="24"/>
              </w:rPr>
            </w:pPr>
          </w:p>
        </w:tc>
      </w:tr>
    </w:tbl>
    <w:p w14:paraId="3E0A6A7D" w14:textId="77777777" w:rsidR="00B72C01" w:rsidRPr="006C5913" w:rsidRDefault="00B72C01" w:rsidP="00B72C01">
      <w:pPr>
        <w:pStyle w:val="ConsPlusNormal"/>
        <w:jc w:val="center"/>
        <w:rPr>
          <w:rFonts w:ascii="Times New Roman" w:hAnsi="Times New Roman" w:cs="Times New Roman"/>
          <w:sz w:val="24"/>
          <w:szCs w:val="24"/>
        </w:rPr>
      </w:pPr>
    </w:p>
    <w:p w14:paraId="30A41BE5" w14:textId="77777777" w:rsidR="00B72C01" w:rsidRPr="006C5913" w:rsidRDefault="00B72C01" w:rsidP="00B72C01">
      <w:pPr>
        <w:pStyle w:val="ConsPlusNormal"/>
        <w:jc w:val="center"/>
        <w:outlineLvl w:val="2"/>
        <w:rPr>
          <w:rFonts w:ascii="Times New Roman" w:hAnsi="Times New Roman" w:cs="Times New Roman"/>
          <w:sz w:val="24"/>
          <w:szCs w:val="24"/>
        </w:rPr>
      </w:pPr>
      <w:r w:rsidRPr="006C5913">
        <w:rPr>
          <w:rFonts w:ascii="Times New Roman" w:hAnsi="Times New Roman" w:cs="Times New Roman"/>
          <w:sz w:val="24"/>
          <w:szCs w:val="24"/>
        </w:rPr>
        <w:t>5. Производственный и организационный планы</w:t>
      </w:r>
    </w:p>
    <w:p w14:paraId="22CEFBE8" w14:textId="77777777" w:rsidR="00B72C01" w:rsidRPr="006C5913" w:rsidRDefault="00B72C01" w:rsidP="00B72C01">
      <w:pPr>
        <w:pStyle w:val="ConsPlusNormal"/>
        <w:jc w:val="center"/>
        <w:rPr>
          <w:rFonts w:ascii="Times New Roman" w:hAnsi="Times New Roman" w:cs="Times New Roman"/>
          <w:sz w:val="24"/>
          <w:szCs w:val="24"/>
        </w:rPr>
      </w:pPr>
    </w:p>
    <w:p w14:paraId="79A2B357" w14:textId="77777777" w:rsidR="00B72C01" w:rsidRPr="006C5913" w:rsidRDefault="00B72C01" w:rsidP="00C07DBA">
      <w:pPr>
        <w:pStyle w:val="ConsPlusNormal"/>
        <w:ind w:firstLine="851"/>
        <w:jc w:val="both"/>
        <w:rPr>
          <w:rFonts w:ascii="Times New Roman" w:hAnsi="Times New Roman" w:cs="Times New Roman"/>
          <w:sz w:val="24"/>
          <w:szCs w:val="24"/>
        </w:rPr>
      </w:pPr>
      <w:r w:rsidRPr="006C5913">
        <w:rPr>
          <w:rFonts w:ascii="Times New Roman" w:hAnsi="Times New Roman" w:cs="Times New Roman"/>
          <w:sz w:val="24"/>
          <w:szCs w:val="24"/>
        </w:rPr>
        <w:t>5.1. Выбор места реализации бизнес-плана, его особенности:</w:t>
      </w:r>
    </w:p>
    <w:p w14:paraId="71C71C6B" w14:textId="77777777" w:rsidR="00B72C01" w:rsidRPr="006C5913" w:rsidRDefault="00B72C01" w:rsidP="00B72C0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C5913" w:rsidRPr="006C5913" w14:paraId="7E938ACC" w14:textId="77777777" w:rsidTr="00A546B7">
        <w:tc>
          <w:tcPr>
            <w:tcW w:w="4535" w:type="dxa"/>
          </w:tcPr>
          <w:p w14:paraId="7E9A32F9"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Место реализации бизнес-плана</w:t>
            </w:r>
          </w:p>
        </w:tc>
        <w:tc>
          <w:tcPr>
            <w:tcW w:w="4535" w:type="dxa"/>
          </w:tcPr>
          <w:p w14:paraId="7CA26F44"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Указать точный адрес</w:t>
            </w:r>
          </w:p>
        </w:tc>
      </w:tr>
      <w:tr w:rsidR="006C5913" w:rsidRPr="006C5913" w14:paraId="440A2B9F" w14:textId="77777777" w:rsidTr="00A546B7">
        <w:tc>
          <w:tcPr>
            <w:tcW w:w="4535" w:type="dxa"/>
          </w:tcPr>
          <w:p w14:paraId="7D40A120"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Обеспеченность транспортной, инженерной, социальной инфраструктурой</w:t>
            </w:r>
          </w:p>
        </w:tc>
        <w:tc>
          <w:tcPr>
            <w:tcW w:w="4535" w:type="dxa"/>
          </w:tcPr>
          <w:p w14:paraId="337253EB"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Наличие или необходимость строительства</w:t>
            </w:r>
          </w:p>
        </w:tc>
      </w:tr>
      <w:tr w:rsidR="006C5913" w:rsidRPr="006C5913" w14:paraId="58B7E297" w14:textId="77777777" w:rsidTr="00A546B7">
        <w:tc>
          <w:tcPr>
            <w:tcW w:w="4535" w:type="dxa"/>
          </w:tcPr>
          <w:p w14:paraId="55385704"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Наличие производственных площадей и их размеры</w:t>
            </w:r>
          </w:p>
        </w:tc>
        <w:tc>
          <w:tcPr>
            <w:tcW w:w="4535" w:type="dxa"/>
          </w:tcPr>
          <w:p w14:paraId="6D6F0FA3"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14EE4B93" w14:textId="77777777" w:rsidTr="00A546B7">
        <w:tc>
          <w:tcPr>
            <w:tcW w:w="4535" w:type="dxa"/>
          </w:tcPr>
          <w:p w14:paraId="217C96CB"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Процент износа производственных площадей</w:t>
            </w:r>
          </w:p>
        </w:tc>
        <w:tc>
          <w:tcPr>
            <w:tcW w:w="4535" w:type="dxa"/>
          </w:tcPr>
          <w:p w14:paraId="43B1BEB7"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090FA72D" w14:textId="77777777" w:rsidTr="00A546B7">
        <w:tc>
          <w:tcPr>
            <w:tcW w:w="4535" w:type="dxa"/>
          </w:tcPr>
          <w:p w14:paraId="14D5F8C2"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Доступность производственных площадей для покупателей</w:t>
            </w:r>
          </w:p>
        </w:tc>
        <w:tc>
          <w:tcPr>
            <w:tcW w:w="4535" w:type="dxa"/>
          </w:tcPr>
          <w:p w14:paraId="6FB4E059"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61726E7D" w14:textId="77777777" w:rsidTr="00A546B7">
        <w:tc>
          <w:tcPr>
            <w:tcW w:w="4535" w:type="dxa"/>
          </w:tcPr>
          <w:p w14:paraId="388D321B"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Наличие в собственности площадей для реализации проекта</w:t>
            </w:r>
          </w:p>
        </w:tc>
        <w:tc>
          <w:tcPr>
            <w:tcW w:w="4535" w:type="dxa"/>
          </w:tcPr>
          <w:p w14:paraId="1BC7F799"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5506D1D9" w14:textId="77777777" w:rsidTr="00A546B7">
        <w:tc>
          <w:tcPr>
            <w:tcW w:w="4535" w:type="dxa"/>
          </w:tcPr>
          <w:p w14:paraId="7E059D4E"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Наличие договоров на аренду необходимых помещений</w:t>
            </w:r>
          </w:p>
        </w:tc>
        <w:tc>
          <w:tcPr>
            <w:tcW w:w="4535" w:type="dxa"/>
          </w:tcPr>
          <w:p w14:paraId="3870A8C1"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Указать, на какой срок</w:t>
            </w:r>
          </w:p>
        </w:tc>
      </w:tr>
      <w:tr w:rsidR="00B72C01" w:rsidRPr="006C5913" w14:paraId="2BD22BEA" w14:textId="77777777" w:rsidTr="00A546B7">
        <w:tc>
          <w:tcPr>
            <w:tcW w:w="4535" w:type="dxa"/>
          </w:tcPr>
          <w:p w14:paraId="01AD5497"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Собственник арендуемых помещений</w:t>
            </w:r>
          </w:p>
        </w:tc>
        <w:tc>
          <w:tcPr>
            <w:tcW w:w="4535" w:type="dxa"/>
          </w:tcPr>
          <w:p w14:paraId="7192E7C4" w14:textId="77777777" w:rsidR="00B72C01" w:rsidRPr="006C5913" w:rsidRDefault="00B72C01" w:rsidP="00A546B7">
            <w:pPr>
              <w:pStyle w:val="ConsPlusNormal"/>
              <w:rPr>
                <w:rFonts w:ascii="Times New Roman" w:hAnsi="Times New Roman" w:cs="Times New Roman"/>
                <w:sz w:val="24"/>
                <w:szCs w:val="24"/>
              </w:rPr>
            </w:pPr>
          </w:p>
        </w:tc>
      </w:tr>
    </w:tbl>
    <w:p w14:paraId="38EB752B" w14:textId="77777777" w:rsidR="00B72C01" w:rsidRPr="006C5913" w:rsidRDefault="00B72C01" w:rsidP="00B72C01">
      <w:pPr>
        <w:pStyle w:val="ConsPlusNormal"/>
        <w:ind w:firstLine="540"/>
        <w:jc w:val="both"/>
        <w:rPr>
          <w:rFonts w:ascii="Times New Roman" w:hAnsi="Times New Roman" w:cs="Times New Roman"/>
          <w:sz w:val="24"/>
          <w:szCs w:val="24"/>
        </w:rPr>
      </w:pPr>
    </w:p>
    <w:p w14:paraId="3BFABF33" w14:textId="77777777" w:rsidR="00B72C01" w:rsidRPr="006C5913" w:rsidRDefault="00B72C01" w:rsidP="00C07DBA">
      <w:pPr>
        <w:pStyle w:val="ConsPlusNormal"/>
        <w:ind w:firstLine="851"/>
        <w:jc w:val="both"/>
        <w:rPr>
          <w:rFonts w:ascii="Times New Roman" w:hAnsi="Times New Roman" w:cs="Times New Roman"/>
          <w:sz w:val="24"/>
          <w:szCs w:val="24"/>
        </w:rPr>
      </w:pPr>
      <w:r w:rsidRPr="006C5913">
        <w:rPr>
          <w:rFonts w:ascii="Times New Roman" w:hAnsi="Times New Roman" w:cs="Times New Roman"/>
          <w:sz w:val="24"/>
          <w:szCs w:val="24"/>
        </w:rPr>
        <w:t>5.2. Технология производства, оборудование (наименование оборудования, количество, стоимость, поставщики, их местоположение и способ доставки).</w:t>
      </w:r>
    </w:p>
    <w:p w14:paraId="1D85D36F" w14:textId="77777777" w:rsidR="00B72C01" w:rsidRPr="006C5913" w:rsidRDefault="00B72C01" w:rsidP="00C07DBA">
      <w:pPr>
        <w:pStyle w:val="ConsPlusNormal"/>
        <w:spacing w:before="220"/>
        <w:ind w:firstLine="851"/>
        <w:jc w:val="both"/>
        <w:rPr>
          <w:rFonts w:ascii="Times New Roman" w:hAnsi="Times New Roman" w:cs="Times New Roman"/>
          <w:sz w:val="24"/>
          <w:szCs w:val="24"/>
        </w:rPr>
      </w:pPr>
      <w:r w:rsidRPr="006C5913">
        <w:rPr>
          <w:rFonts w:ascii="Times New Roman" w:hAnsi="Times New Roman" w:cs="Times New Roman"/>
          <w:sz w:val="24"/>
          <w:szCs w:val="24"/>
        </w:rPr>
        <w:t>5.3. Характеристика исходных (планируемых) ресурсов:</w:t>
      </w:r>
    </w:p>
    <w:p w14:paraId="320CFCE0" w14:textId="77777777" w:rsidR="00B72C01" w:rsidRPr="006C5913" w:rsidRDefault="00B72C01" w:rsidP="00B72C0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644"/>
        <w:gridCol w:w="1757"/>
        <w:gridCol w:w="1474"/>
        <w:gridCol w:w="736"/>
        <w:gridCol w:w="736"/>
        <w:gridCol w:w="737"/>
      </w:tblGrid>
      <w:tr w:rsidR="006C5913" w:rsidRPr="006C5913" w14:paraId="7231A3CE" w14:textId="77777777" w:rsidTr="00A546B7">
        <w:tc>
          <w:tcPr>
            <w:tcW w:w="1984" w:type="dxa"/>
            <w:vMerge w:val="restart"/>
          </w:tcPr>
          <w:p w14:paraId="374DF604"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Наименование ресурсов</w:t>
            </w:r>
          </w:p>
        </w:tc>
        <w:tc>
          <w:tcPr>
            <w:tcW w:w="7084" w:type="dxa"/>
            <w:gridSpan w:val="6"/>
          </w:tcPr>
          <w:p w14:paraId="44E3CCB9"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Год</w:t>
            </w:r>
          </w:p>
        </w:tc>
      </w:tr>
      <w:tr w:rsidR="006C5913" w:rsidRPr="006C5913" w14:paraId="17469988" w14:textId="77777777" w:rsidTr="00A546B7">
        <w:tc>
          <w:tcPr>
            <w:tcW w:w="1984" w:type="dxa"/>
            <w:vMerge/>
          </w:tcPr>
          <w:p w14:paraId="7566046D" w14:textId="77777777" w:rsidR="00B72C01" w:rsidRPr="006C5913" w:rsidRDefault="00B72C01" w:rsidP="00A546B7">
            <w:pPr>
              <w:rPr>
                <w:sz w:val="24"/>
                <w:szCs w:val="24"/>
              </w:rPr>
            </w:pPr>
          </w:p>
        </w:tc>
        <w:tc>
          <w:tcPr>
            <w:tcW w:w="4875" w:type="dxa"/>
            <w:gridSpan w:val="3"/>
          </w:tcPr>
          <w:p w14:paraId="65C4CDB2"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Начальное состояние</w:t>
            </w:r>
          </w:p>
        </w:tc>
        <w:tc>
          <w:tcPr>
            <w:tcW w:w="736" w:type="dxa"/>
          </w:tcPr>
          <w:p w14:paraId="4A14087F"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1</w:t>
            </w:r>
          </w:p>
        </w:tc>
        <w:tc>
          <w:tcPr>
            <w:tcW w:w="736" w:type="dxa"/>
          </w:tcPr>
          <w:p w14:paraId="7D96BA03"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w:t>
            </w:r>
          </w:p>
        </w:tc>
        <w:tc>
          <w:tcPr>
            <w:tcW w:w="737" w:type="dxa"/>
          </w:tcPr>
          <w:p w14:paraId="1A6B090B"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n</w:t>
            </w:r>
          </w:p>
        </w:tc>
      </w:tr>
      <w:tr w:rsidR="006C5913" w:rsidRPr="006C5913" w14:paraId="1E4847DE" w14:textId="77777777" w:rsidTr="00A546B7">
        <w:tc>
          <w:tcPr>
            <w:tcW w:w="1984" w:type="dxa"/>
            <w:vMerge/>
          </w:tcPr>
          <w:p w14:paraId="0A7CA22B" w14:textId="77777777" w:rsidR="00B72C01" w:rsidRPr="006C5913" w:rsidRDefault="00B72C01" w:rsidP="00A546B7">
            <w:pPr>
              <w:rPr>
                <w:sz w:val="24"/>
                <w:szCs w:val="24"/>
              </w:rPr>
            </w:pPr>
          </w:p>
        </w:tc>
        <w:tc>
          <w:tcPr>
            <w:tcW w:w="1644" w:type="dxa"/>
          </w:tcPr>
          <w:p w14:paraId="6A660217"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Количество в натуральных единицах</w:t>
            </w:r>
          </w:p>
        </w:tc>
        <w:tc>
          <w:tcPr>
            <w:tcW w:w="1757" w:type="dxa"/>
          </w:tcPr>
          <w:p w14:paraId="666B2E94"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Цена единицы ресурсов, тыс. рублей</w:t>
            </w:r>
          </w:p>
        </w:tc>
        <w:tc>
          <w:tcPr>
            <w:tcW w:w="1474" w:type="dxa"/>
          </w:tcPr>
          <w:p w14:paraId="38E6D821"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Стоимость, тыс. рублей</w:t>
            </w:r>
          </w:p>
        </w:tc>
        <w:tc>
          <w:tcPr>
            <w:tcW w:w="736" w:type="dxa"/>
          </w:tcPr>
          <w:p w14:paraId="0AFE4734" w14:textId="77777777" w:rsidR="00B72C01" w:rsidRPr="006C5913" w:rsidRDefault="00B72C01" w:rsidP="00A546B7">
            <w:pPr>
              <w:pStyle w:val="ConsPlusNormal"/>
              <w:jc w:val="center"/>
              <w:rPr>
                <w:rFonts w:ascii="Times New Roman" w:hAnsi="Times New Roman" w:cs="Times New Roman"/>
                <w:sz w:val="24"/>
                <w:szCs w:val="24"/>
              </w:rPr>
            </w:pPr>
          </w:p>
        </w:tc>
        <w:tc>
          <w:tcPr>
            <w:tcW w:w="736" w:type="dxa"/>
          </w:tcPr>
          <w:p w14:paraId="57FE47DE" w14:textId="77777777" w:rsidR="00B72C01" w:rsidRPr="006C5913" w:rsidRDefault="00B72C01" w:rsidP="00A546B7">
            <w:pPr>
              <w:pStyle w:val="ConsPlusNormal"/>
              <w:jc w:val="center"/>
              <w:rPr>
                <w:rFonts w:ascii="Times New Roman" w:hAnsi="Times New Roman" w:cs="Times New Roman"/>
                <w:sz w:val="24"/>
                <w:szCs w:val="24"/>
              </w:rPr>
            </w:pPr>
          </w:p>
        </w:tc>
        <w:tc>
          <w:tcPr>
            <w:tcW w:w="737" w:type="dxa"/>
          </w:tcPr>
          <w:p w14:paraId="5117EF68" w14:textId="77777777" w:rsidR="00B72C01" w:rsidRPr="006C5913" w:rsidRDefault="00B72C01" w:rsidP="00A546B7">
            <w:pPr>
              <w:pStyle w:val="ConsPlusNormal"/>
              <w:jc w:val="center"/>
              <w:rPr>
                <w:rFonts w:ascii="Times New Roman" w:hAnsi="Times New Roman" w:cs="Times New Roman"/>
                <w:sz w:val="24"/>
                <w:szCs w:val="24"/>
              </w:rPr>
            </w:pPr>
          </w:p>
        </w:tc>
      </w:tr>
      <w:tr w:rsidR="006C5913" w:rsidRPr="006C5913" w14:paraId="12A25702" w14:textId="77777777" w:rsidTr="00A546B7">
        <w:tc>
          <w:tcPr>
            <w:tcW w:w="1984" w:type="dxa"/>
          </w:tcPr>
          <w:p w14:paraId="55F9D661"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Сырье и материалы</w:t>
            </w:r>
          </w:p>
        </w:tc>
        <w:tc>
          <w:tcPr>
            <w:tcW w:w="1644" w:type="dxa"/>
          </w:tcPr>
          <w:p w14:paraId="6CA2330F" w14:textId="77777777" w:rsidR="00B72C01" w:rsidRPr="006C5913" w:rsidRDefault="00B72C01" w:rsidP="00A546B7">
            <w:pPr>
              <w:pStyle w:val="ConsPlusNormal"/>
              <w:rPr>
                <w:rFonts w:ascii="Times New Roman" w:hAnsi="Times New Roman" w:cs="Times New Roman"/>
                <w:sz w:val="24"/>
                <w:szCs w:val="24"/>
              </w:rPr>
            </w:pPr>
          </w:p>
        </w:tc>
        <w:tc>
          <w:tcPr>
            <w:tcW w:w="1757" w:type="dxa"/>
          </w:tcPr>
          <w:p w14:paraId="258DAEE7" w14:textId="77777777" w:rsidR="00B72C01" w:rsidRPr="006C5913" w:rsidRDefault="00B72C01" w:rsidP="00A546B7">
            <w:pPr>
              <w:pStyle w:val="ConsPlusNormal"/>
              <w:rPr>
                <w:rFonts w:ascii="Times New Roman" w:hAnsi="Times New Roman" w:cs="Times New Roman"/>
                <w:sz w:val="24"/>
                <w:szCs w:val="24"/>
              </w:rPr>
            </w:pPr>
          </w:p>
        </w:tc>
        <w:tc>
          <w:tcPr>
            <w:tcW w:w="1474" w:type="dxa"/>
          </w:tcPr>
          <w:p w14:paraId="477B8F7C" w14:textId="77777777" w:rsidR="00B72C01" w:rsidRPr="006C5913" w:rsidRDefault="00B72C01" w:rsidP="00A546B7">
            <w:pPr>
              <w:pStyle w:val="ConsPlusNormal"/>
              <w:rPr>
                <w:rFonts w:ascii="Times New Roman" w:hAnsi="Times New Roman" w:cs="Times New Roman"/>
                <w:sz w:val="24"/>
                <w:szCs w:val="24"/>
              </w:rPr>
            </w:pPr>
          </w:p>
        </w:tc>
        <w:tc>
          <w:tcPr>
            <w:tcW w:w="736" w:type="dxa"/>
          </w:tcPr>
          <w:p w14:paraId="6A3C7165" w14:textId="77777777" w:rsidR="00B72C01" w:rsidRPr="006C5913" w:rsidRDefault="00B72C01" w:rsidP="00A546B7">
            <w:pPr>
              <w:pStyle w:val="ConsPlusNormal"/>
              <w:rPr>
                <w:rFonts w:ascii="Times New Roman" w:hAnsi="Times New Roman" w:cs="Times New Roman"/>
                <w:sz w:val="24"/>
                <w:szCs w:val="24"/>
              </w:rPr>
            </w:pPr>
          </w:p>
        </w:tc>
        <w:tc>
          <w:tcPr>
            <w:tcW w:w="736" w:type="dxa"/>
          </w:tcPr>
          <w:p w14:paraId="2BD7185E" w14:textId="77777777" w:rsidR="00B72C01" w:rsidRPr="006C5913" w:rsidRDefault="00B72C01" w:rsidP="00A546B7">
            <w:pPr>
              <w:pStyle w:val="ConsPlusNormal"/>
              <w:rPr>
                <w:rFonts w:ascii="Times New Roman" w:hAnsi="Times New Roman" w:cs="Times New Roman"/>
                <w:sz w:val="24"/>
                <w:szCs w:val="24"/>
              </w:rPr>
            </w:pPr>
          </w:p>
        </w:tc>
        <w:tc>
          <w:tcPr>
            <w:tcW w:w="737" w:type="dxa"/>
          </w:tcPr>
          <w:p w14:paraId="75CE9E78"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04355593" w14:textId="77777777" w:rsidTr="00A546B7">
        <w:tc>
          <w:tcPr>
            <w:tcW w:w="1984" w:type="dxa"/>
          </w:tcPr>
          <w:p w14:paraId="78F0B37A"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Комплектующие изделия, полуфабрикаты</w:t>
            </w:r>
          </w:p>
        </w:tc>
        <w:tc>
          <w:tcPr>
            <w:tcW w:w="1644" w:type="dxa"/>
          </w:tcPr>
          <w:p w14:paraId="452241A9" w14:textId="77777777" w:rsidR="00B72C01" w:rsidRPr="006C5913" w:rsidRDefault="00B72C01" w:rsidP="00A546B7">
            <w:pPr>
              <w:pStyle w:val="ConsPlusNormal"/>
              <w:rPr>
                <w:rFonts w:ascii="Times New Roman" w:hAnsi="Times New Roman" w:cs="Times New Roman"/>
                <w:sz w:val="24"/>
                <w:szCs w:val="24"/>
              </w:rPr>
            </w:pPr>
          </w:p>
        </w:tc>
        <w:tc>
          <w:tcPr>
            <w:tcW w:w="1757" w:type="dxa"/>
          </w:tcPr>
          <w:p w14:paraId="4E3DD16D" w14:textId="77777777" w:rsidR="00B72C01" w:rsidRPr="006C5913" w:rsidRDefault="00B72C01" w:rsidP="00A546B7">
            <w:pPr>
              <w:pStyle w:val="ConsPlusNormal"/>
              <w:rPr>
                <w:rFonts w:ascii="Times New Roman" w:hAnsi="Times New Roman" w:cs="Times New Roman"/>
                <w:sz w:val="24"/>
                <w:szCs w:val="24"/>
              </w:rPr>
            </w:pPr>
          </w:p>
        </w:tc>
        <w:tc>
          <w:tcPr>
            <w:tcW w:w="1474" w:type="dxa"/>
          </w:tcPr>
          <w:p w14:paraId="3498250E" w14:textId="77777777" w:rsidR="00B72C01" w:rsidRPr="006C5913" w:rsidRDefault="00B72C01" w:rsidP="00A546B7">
            <w:pPr>
              <w:pStyle w:val="ConsPlusNormal"/>
              <w:rPr>
                <w:rFonts w:ascii="Times New Roman" w:hAnsi="Times New Roman" w:cs="Times New Roman"/>
                <w:sz w:val="24"/>
                <w:szCs w:val="24"/>
              </w:rPr>
            </w:pPr>
          </w:p>
        </w:tc>
        <w:tc>
          <w:tcPr>
            <w:tcW w:w="736" w:type="dxa"/>
          </w:tcPr>
          <w:p w14:paraId="4BD2577D" w14:textId="77777777" w:rsidR="00B72C01" w:rsidRPr="006C5913" w:rsidRDefault="00B72C01" w:rsidP="00A546B7">
            <w:pPr>
              <w:pStyle w:val="ConsPlusNormal"/>
              <w:rPr>
                <w:rFonts w:ascii="Times New Roman" w:hAnsi="Times New Roman" w:cs="Times New Roman"/>
                <w:sz w:val="24"/>
                <w:szCs w:val="24"/>
              </w:rPr>
            </w:pPr>
          </w:p>
        </w:tc>
        <w:tc>
          <w:tcPr>
            <w:tcW w:w="736" w:type="dxa"/>
          </w:tcPr>
          <w:p w14:paraId="5F73223C" w14:textId="77777777" w:rsidR="00B72C01" w:rsidRPr="006C5913" w:rsidRDefault="00B72C01" w:rsidP="00A546B7">
            <w:pPr>
              <w:pStyle w:val="ConsPlusNormal"/>
              <w:rPr>
                <w:rFonts w:ascii="Times New Roman" w:hAnsi="Times New Roman" w:cs="Times New Roman"/>
                <w:sz w:val="24"/>
                <w:szCs w:val="24"/>
              </w:rPr>
            </w:pPr>
          </w:p>
        </w:tc>
        <w:tc>
          <w:tcPr>
            <w:tcW w:w="737" w:type="dxa"/>
          </w:tcPr>
          <w:p w14:paraId="5EF5511B"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23C57158" w14:textId="77777777" w:rsidTr="00A546B7">
        <w:tc>
          <w:tcPr>
            <w:tcW w:w="1984" w:type="dxa"/>
          </w:tcPr>
          <w:p w14:paraId="0D2096F0"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Топливо</w:t>
            </w:r>
          </w:p>
        </w:tc>
        <w:tc>
          <w:tcPr>
            <w:tcW w:w="1644" w:type="dxa"/>
          </w:tcPr>
          <w:p w14:paraId="364B20F2" w14:textId="77777777" w:rsidR="00B72C01" w:rsidRPr="006C5913" w:rsidRDefault="00B72C01" w:rsidP="00A546B7">
            <w:pPr>
              <w:pStyle w:val="ConsPlusNormal"/>
              <w:rPr>
                <w:rFonts w:ascii="Times New Roman" w:hAnsi="Times New Roman" w:cs="Times New Roman"/>
                <w:sz w:val="24"/>
                <w:szCs w:val="24"/>
              </w:rPr>
            </w:pPr>
          </w:p>
        </w:tc>
        <w:tc>
          <w:tcPr>
            <w:tcW w:w="1757" w:type="dxa"/>
          </w:tcPr>
          <w:p w14:paraId="7B3BC0BF" w14:textId="77777777" w:rsidR="00B72C01" w:rsidRPr="006C5913" w:rsidRDefault="00B72C01" w:rsidP="00A546B7">
            <w:pPr>
              <w:pStyle w:val="ConsPlusNormal"/>
              <w:rPr>
                <w:rFonts w:ascii="Times New Roman" w:hAnsi="Times New Roman" w:cs="Times New Roman"/>
                <w:sz w:val="24"/>
                <w:szCs w:val="24"/>
              </w:rPr>
            </w:pPr>
          </w:p>
        </w:tc>
        <w:tc>
          <w:tcPr>
            <w:tcW w:w="1474" w:type="dxa"/>
          </w:tcPr>
          <w:p w14:paraId="3E5E619D" w14:textId="77777777" w:rsidR="00B72C01" w:rsidRPr="006C5913" w:rsidRDefault="00B72C01" w:rsidP="00A546B7">
            <w:pPr>
              <w:pStyle w:val="ConsPlusNormal"/>
              <w:rPr>
                <w:rFonts w:ascii="Times New Roman" w:hAnsi="Times New Roman" w:cs="Times New Roman"/>
                <w:sz w:val="24"/>
                <w:szCs w:val="24"/>
              </w:rPr>
            </w:pPr>
          </w:p>
        </w:tc>
        <w:tc>
          <w:tcPr>
            <w:tcW w:w="736" w:type="dxa"/>
          </w:tcPr>
          <w:p w14:paraId="45D3922F" w14:textId="77777777" w:rsidR="00B72C01" w:rsidRPr="006C5913" w:rsidRDefault="00B72C01" w:rsidP="00A546B7">
            <w:pPr>
              <w:pStyle w:val="ConsPlusNormal"/>
              <w:rPr>
                <w:rFonts w:ascii="Times New Roman" w:hAnsi="Times New Roman" w:cs="Times New Roman"/>
                <w:sz w:val="24"/>
                <w:szCs w:val="24"/>
              </w:rPr>
            </w:pPr>
          </w:p>
        </w:tc>
        <w:tc>
          <w:tcPr>
            <w:tcW w:w="736" w:type="dxa"/>
          </w:tcPr>
          <w:p w14:paraId="609C0038" w14:textId="77777777" w:rsidR="00B72C01" w:rsidRPr="006C5913" w:rsidRDefault="00B72C01" w:rsidP="00A546B7">
            <w:pPr>
              <w:pStyle w:val="ConsPlusNormal"/>
              <w:rPr>
                <w:rFonts w:ascii="Times New Roman" w:hAnsi="Times New Roman" w:cs="Times New Roman"/>
                <w:sz w:val="24"/>
                <w:szCs w:val="24"/>
              </w:rPr>
            </w:pPr>
          </w:p>
        </w:tc>
        <w:tc>
          <w:tcPr>
            <w:tcW w:w="737" w:type="dxa"/>
          </w:tcPr>
          <w:p w14:paraId="5BC15ACE"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78D948B1" w14:textId="77777777" w:rsidTr="00A546B7">
        <w:tc>
          <w:tcPr>
            <w:tcW w:w="1984" w:type="dxa"/>
          </w:tcPr>
          <w:p w14:paraId="689A1502"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Энергия</w:t>
            </w:r>
          </w:p>
        </w:tc>
        <w:tc>
          <w:tcPr>
            <w:tcW w:w="1644" w:type="dxa"/>
          </w:tcPr>
          <w:p w14:paraId="7A24D7F9" w14:textId="77777777" w:rsidR="00B72C01" w:rsidRPr="006C5913" w:rsidRDefault="00B72C01" w:rsidP="00A546B7">
            <w:pPr>
              <w:pStyle w:val="ConsPlusNormal"/>
              <w:rPr>
                <w:rFonts w:ascii="Times New Roman" w:hAnsi="Times New Roman" w:cs="Times New Roman"/>
                <w:sz w:val="24"/>
                <w:szCs w:val="24"/>
              </w:rPr>
            </w:pPr>
          </w:p>
        </w:tc>
        <w:tc>
          <w:tcPr>
            <w:tcW w:w="1757" w:type="dxa"/>
          </w:tcPr>
          <w:p w14:paraId="727E5B06" w14:textId="77777777" w:rsidR="00B72C01" w:rsidRPr="006C5913" w:rsidRDefault="00B72C01" w:rsidP="00A546B7">
            <w:pPr>
              <w:pStyle w:val="ConsPlusNormal"/>
              <w:rPr>
                <w:rFonts w:ascii="Times New Roman" w:hAnsi="Times New Roman" w:cs="Times New Roman"/>
                <w:sz w:val="24"/>
                <w:szCs w:val="24"/>
              </w:rPr>
            </w:pPr>
          </w:p>
        </w:tc>
        <w:tc>
          <w:tcPr>
            <w:tcW w:w="1474" w:type="dxa"/>
          </w:tcPr>
          <w:p w14:paraId="7476E0D9" w14:textId="77777777" w:rsidR="00B72C01" w:rsidRPr="006C5913" w:rsidRDefault="00B72C01" w:rsidP="00A546B7">
            <w:pPr>
              <w:pStyle w:val="ConsPlusNormal"/>
              <w:rPr>
                <w:rFonts w:ascii="Times New Roman" w:hAnsi="Times New Roman" w:cs="Times New Roman"/>
                <w:sz w:val="24"/>
                <w:szCs w:val="24"/>
              </w:rPr>
            </w:pPr>
          </w:p>
        </w:tc>
        <w:tc>
          <w:tcPr>
            <w:tcW w:w="736" w:type="dxa"/>
          </w:tcPr>
          <w:p w14:paraId="0F9CE5C9" w14:textId="77777777" w:rsidR="00B72C01" w:rsidRPr="006C5913" w:rsidRDefault="00B72C01" w:rsidP="00A546B7">
            <w:pPr>
              <w:pStyle w:val="ConsPlusNormal"/>
              <w:rPr>
                <w:rFonts w:ascii="Times New Roman" w:hAnsi="Times New Roman" w:cs="Times New Roman"/>
                <w:sz w:val="24"/>
                <w:szCs w:val="24"/>
              </w:rPr>
            </w:pPr>
          </w:p>
        </w:tc>
        <w:tc>
          <w:tcPr>
            <w:tcW w:w="736" w:type="dxa"/>
          </w:tcPr>
          <w:p w14:paraId="11281ABA" w14:textId="77777777" w:rsidR="00B72C01" w:rsidRPr="006C5913" w:rsidRDefault="00B72C01" w:rsidP="00A546B7">
            <w:pPr>
              <w:pStyle w:val="ConsPlusNormal"/>
              <w:rPr>
                <w:rFonts w:ascii="Times New Roman" w:hAnsi="Times New Roman" w:cs="Times New Roman"/>
                <w:sz w:val="24"/>
                <w:szCs w:val="24"/>
              </w:rPr>
            </w:pPr>
          </w:p>
        </w:tc>
        <w:tc>
          <w:tcPr>
            <w:tcW w:w="737" w:type="dxa"/>
          </w:tcPr>
          <w:p w14:paraId="4A9608B8" w14:textId="77777777" w:rsidR="00B72C01" w:rsidRPr="006C5913" w:rsidRDefault="00B72C01" w:rsidP="00A546B7">
            <w:pPr>
              <w:pStyle w:val="ConsPlusNormal"/>
              <w:rPr>
                <w:rFonts w:ascii="Times New Roman" w:hAnsi="Times New Roman" w:cs="Times New Roman"/>
                <w:sz w:val="24"/>
                <w:szCs w:val="24"/>
              </w:rPr>
            </w:pPr>
          </w:p>
        </w:tc>
      </w:tr>
      <w:tr w:rsidR="00B72C01" w:rsidRPr="006C5913" w14:paraId="2F69DF58" w14:textId="77777777" w:rsidTr="00A546B7">
        <w:tc>
          <w:tcPr>
            <w:tcW w:w="1984" w:type="dxa"/>
          </w:tcPr>
          <w:p w14:paraId="42C6A3F0"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Другое</w:t>
            </w:r>
          </w:p>
        </w:tc>
        <w:tc>
          <w:tcPr>
            <w:tcW w:w="1644" w:type="dxa"/>
          </w:tcPr>
          <w:p w14:paraId="598C0EEB" w14:textId="77777777" w:rsidR="00B72C01" w:rsidRPr="006C5913" w:rsidRDefault="00B72C01" w:rsidP="00A546B7">
            <w:pPr>
              <w:pStyle w:val="ConsPlusNormal"/>
              <w:rPr>
                <w:rFonts w:ascii="Times New Roman" w:hAnsi="Times New Roman" w:cs="Times New Roman"/>
                <w:sz w:val="24"/>
                <w:szCs w:val="24"/>
              </w:rPr>
            </w:pPr>
          </w:p>
        </w:tc>
        <w:tc>
          <w:tcPr>
            <w:tcW w:w="1757" w:type="dxa"/>
          </w:tcPr>
          <w:p w14:paraId="6D253A50" w14:textId="77777777" w:rsidR="00B72C01" w:rsidRPr="006C5913" w:rsidRDefault="00B72C01" w:rsidP="00A546B7">
            <w:pPr>
              <w:pStyle w:val="ConsPlusNormal"/>
              <w:rPr>
                <w:rFonts w:ascii="Times New Roman" w:hAnsi="Times New Roman" w:cs="Times New Roman"/>
                <w:sz w:val="24"/>
                <w:szCs w:val="24"/>
              </w:rPr>
            </w:pPr>
          </w:p>
        </w:tc>
        <w:tc>
          <w:tcPr>
            <w:tcW w:w="1474" w:type="dxa"/>
          </w:tcPr>
          <w:p w14:paraId="483B1350" w14:textId="77777777" w:rsidR="00B72C01" w:rsidRPr="006C5913" w:rsidRDefault="00B72C01" w:rsidP="00A546B7">
            <w:pPr>
              <w:pStyle w:val="ConsPlusNormal"/>
              <w:rPr>
                <w:rFonts w:ascii="Times New Roman" w:hAnsi="Times New Roman" w:cs="Times New Roman"/>
                <w:sz w:val="24"/>
                <w:szCs w:val="24"/>
              </w:rPr>
            </w:pPr>
          </w:p>
        </w:tc>
        <w:tc>
          <w:tcPr>
            <w:tcW w:w="736" w:type="dxa"/>
          </w:tcPr>
          <w:p w14:paraId="1D60AE78" w14:textId="77777777" w:rsidR="00B72C01" w:rsidRPr="006C5913" w:rsidRDefault="00B72C01" w:rsidP="00A546B7">
            <w:pPr>
              <w:pStyle w:val="ConsPlusNormal"/>
              <w:rPr>
                <w:rFonts w:ascii="Times New Roman" w:hAnsi="Times New Roman" w:cs="Times New Roman"/>
                <w:sz w:val="24"/>
                <w:szCs w:val="24"/>
              </w:rPr>
            </w:pPr>
          </w:p>
        </w:tc>
        <w:tc>
          <w:tcPr>
            <w:tcW w:w="736" w:type="dxa"/>
          </w:tcPr>
          <w:p w14:paraId="2111F33C" w14:textId="77777777" w:rsidR="00B72C01" w:rsidRPr="006C5913" w:rsidRDefault="00B72C01" w:rsidP="00A546B7">
            <w:pPr>
              <w:pStyle w:val="ConsPlusNormal"/>
              <w:rPr>
                <w:rFonts w:ascii="Times New Roman" w:hAnsi="Times New Roman" w:cs="Times New Roman"/>
                <w:sz w:val="24"/>
                <w:szCs w:val="24"/>
              </w:rPr>
            </w:pPr>
          </w:p>
        </w:tc>
        <w:tc>
          <w:tcPr>
            <w:tcW w:w="737" w:type="dxa"/>
          </w:tcPr>
          <w:p w14:paraId="48ACFCC5" w14:textId="77777777" w:rsidR="00B72C01" w:rsidRPr="006C5913" w:rsidRDefault="00B72C01" w:rsidP="00A546B7">
            <w:pPr>
              <w:pStyle w:val="ConsPlusNormal"/>
              <w:rPr>
                <w:rFonts w:ascii="Times New Roman" w:hAnsi="Times New Roman" w:cs="Times New Roman"/>
                <w:sz w:val="24"/>
                <w:szCs w:val="24"/>
              </w:rPr>
            </w:pPr>
          </w:p>
        </w:tc>
      </w:tr>
    </w:tbl>
    <w:p w14:paraId="0BA9FB47" w14:textId="77777777" w:rsidR="00B72C01" w:rsidRPr="006C5913" w:rsidRDefault="00B72C01" w:rsidP="00B72C01">
      <w:pPr>
        <w:pStyle w:val="ConsPlusNormal"/>
        <w:ind w:firstLine="540"/>
        <w:jc w:val="both"/>
        <w:rPr>
          <w:rFonts w:ascii="Times New Roman" w:hAnsi="Times New Roman" w:cs="Times New Roman"/>
          <w:sz w:val="24"/>
          <w:szCs w:val="24"/>
        </w:rPr>
      </w:pPr>
    </w:p>
    <w:p w14:paraId="13199123" w14:textId="77777777" w:rsidR="00B72C01" w:rsidRPr="006C5913" w:rsidRDefault="00B72C01" w:rsidP="00C07DBA">
      <w:pPr>
        <w:pStyle w:val="ConsPlusNormal"/>
        <w:ind w:firstLine="851"/>
        <w:jc w:val="both"/>
        <w:rPr>
          <w:rFonts w:ascii="Times New Roman" w:hAnsi="Times New Roman" w:cs="Times New Roman"/>
          <w:sz w:val="24"/>
          <w:szCs w:val="24"/>
        </w:rPr>
      </w:pPr>
      <w:r w:rsidRPr="006C5913">
        <w:rPr>
          <w:rFonts w:ascii="Times New Roman" w:hAnsi="Times New Roman" w:cs="Times New Roman"/>
          <w:sz w:val="24"/>
          <w:szCs w:val="24"/>
        </w:rPr>
        <w:t>5.4. Численность рабочих и служащих, средняя заработная плата:</w:t>
      </w:r>
    </w:p>
    <w:p w14:paraId="56E1A3FC" w14:textId="77777777" w:rsidR="00B72C01" w:rsidRPr="006C5913" w:rsidRDefault="00B72C01" w:rsidP="00C07DBA">
      <w:pPr>
        <w:pStyle w:val="ConsPlusNormal"/>
        <w:ind w:firstLine="851"/>
        <w:jc w:val="both"/>
        <w:rPr>
          <w:rFonts w:ascii="Times New Roman" w:hAnsi="Times New Roman" w:cs="Times New Roman"/>
          <w:sz w:val="24"/>
          <w:szCs w:val="24"/>
        </w:rPr>
      </w:pPr>
    </w:p>
    <w:p w14:paraId="295CE433" w14:textId="77777777" w:rsidR="00B72C01" w:rsidRPr="006C5913" w:rsidRDefault="00B72C01" w:rsidP="00C07DBA">
      <w:pPr>
        <w:pStyle w:val="ConsPlusNormal"/>
        <w:ind w:firstLine="851"/>
        <w:jc w:val="both"/>
        <w:rPr>
          <w:rFonts w:ascii="Times New Roman" w:hAnsi="Times New Roman" w:cs="Times New Roman"/>
          <w:sz w:val="24"/>
          <w:szCs w:val="24"/>
        </w:rPr>
      </w:pPr>
      <w:r w:rsidRPr="006C5913">
        <w:rPr>
          <w:rFonts w:ascii="Times New Roman" w:hAnsi="Times New Roman" w:cs="Times New Roman"/>
          <w:sz w:val="24"/>
          <w:szCs w:val="24"/>
        </w:rPr>
        <w:t>В данном разделе указывается потребность в персонале для успешной реализации проекта. В случае если реализация проекта запланирована без привлечения наемных работников, об этом следует прямо указать (в таком случае заполнение таблицы не требуется).</w:t>
      </w:r>
    </w:p>
    <w:p w14:paraId="6BAB3059" w14:textId="77777777" w:rsidR="00B72C01" w:rsidRPr="006C5913" w:rsidRDefault="00B72C01" w:rsidP="00B72C0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474"/>
        <w:gridCol w:w="1474"/>
        <w:gridCol w:w="1474"/>
        <w:gridCol w:w="698"/>
        <w:gridCol w:w="698"/>
        <w:gridCol w:w="698"/>
      </w:tblGrid>
      <w:tr w:rsidR="006C5913" w:rsidRPr="006C5913" w14:paraId="3B030B61" w14:textId="77777777" w:rsidTr="00A546B7">
        <w:tc>
          <w:tcPr>
            <w:tcW w:w="2551" w:type="dxa"/>
            <w:vMerge w:val="restart"/>
          </w:tcPr>
          <w:p w14:paraId="216AAC89"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Наименование категорий</w:t>
            </w:r>
          </w:p>
        </w:tc>
        <w:tc>
          <w:tcPr>
            <w:tcW w:w="6516" w:type="dxa"/>
            <w:gridSpan w:val="6"/>
          </w:tcPr>
          <w:p w14:paraId="1469D452"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Год</w:t>
            </w:r>
          </w:p>
        </w:tc>
      </w:tr>
      <w:tr w:rsidR="006C5913" w:rsidRPr="006C5913" w14:paraId="206ABCBD" w14:textId="77777777" w:rsidTr="00A546B7">
        <w:tc>
          <w:tcPr>
            <w:tcW w:w="2551" w:type="dxa"/>
            <w:vMerge/>
          </w:tcPr>
          <w:p w14:paraId="7ED86DEA" w14:textId="77777777" w:rsidR="00B72C01" w:rsidRPr="006C5913" w:rsidRDefault="00B72C01" w:rsidP="00A546B7">
            <w:pPr>
              <w:rPr>
                <w:sz w:val="24"/>
                <w:szCs w:val="24"/>
              </w:rPr>
            </w:pPr>
          </w:p>
        </w:tc>
        <w:tc>
          <w:tcPr>
            <w:tcW w:w="4422" w:type="dxa"/>
            <w:gridSpan w:val="3"/>
          </w:tcPr>
          <w:p w14:paraId="4FFD9681"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Начальное состояние</w:t>
            </w:r>
          </w:p>
        </w:tc>
        <w:tc>
          <w:tcPr>
            <w:tcW w:w="698" w:type="dxa"/>
          </w:tcPr>
          <w:p w14:paraId="4E83AD4D"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1</w:t>
            </w:r>
          </w:p>
        </w:tc>
        <w:tc>
          <w:tcPr>
            <w:tcW w:w="698" w:type="dxa"/>
          </w:tcPr>
          <w:p w14:paraId="2C9C4608"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w:t>
            </w:r>
          </w:p>
        </w:tc>
        <w:tc>
          <w:tcPr>
            <w:tcW w:w="698" w:type="dxa"/>
          </w:tcPr>
          <w:p w14:paraId="02375955"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n</w:t>
            </w:r>
          </w:p>
        </w:tc>
      </w:tr>
      <w:tr w:rsidR="006C5913" w:rsidRPr="006C5913" w14:paraId="3182BF32" w14:textId="77777777" w:rsidTr="00A546B7">
        <w:tc>
          <w:tcPr>
            <w:tcW w:w="2551" w:type="dxa"/>
            <w:vMerge/>
          </w:tcPr>
          <w:p w14:paraId="39D7749B" w14:textId="77777777" w:rsidR="00B72C01" w:rsidRPr="006C5913" w:rsidRDefault="00B72C01" w:rsidP="00A546B7">
            <w:pPr>
              <w:rPr>
                <w:sz w:val="24"/>
                <w:szCs w:val="24"/>
              </w:rPr>
            </w:pPr>
          </w:p>
        </w:tc>
        <w:tc>
          <w:tcPr>
            <w:tcW w:w="1474" w:type="dxa"/>
          </w:tcPr>
          <w:p w14:paraId="19A135E7" w14:textId="77777777" w:rsidR="00B72C01" w:rsidRPr="006C5913" w:rsidRDefault="00B72C01" w:rsidP="00C07DBA">
            <w:pPr>
              <w:pStyle w:val="ConsPlusNormal"/>
              <w:ind w:right="-144" w:hanging="70"/>
              <w:jc w:val="center"/>
              <w:rPr>
                <w:rFonts w:ascii="Times New Roman" w:hAnsi="Times New Roman" w:cs="Times New Roman"/>
                <w:sz w:val="24"/>
                <w:szCs w:val="24"/>
              </w:rPr>
            </w:pPr>
            <w:r w:rsidRPr="006C5913">
              <w:rPr>
                <w:rFonts w:ascii="Times New Roman" w:hAnsi="Times New Roman" w:cs="Times New Roman"/>
                <w:sz w:val="24"/>
                <w:szCs w:val="24"/>
              </w:rPr>
              <w:t>Потребность, человек</w:t>
            </w:r>
          </w:p>
        </w:tc>
        <w:tc>
          <w:tcPr>
            <w:tcW w:w="1474" w:type="dxa"/>
          </w:tcPr>
          <w:p w14:paraId="589D9F5B"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Средняя зарплата, тыс. рублей</w:t>
            </w:r>
          </w:p>
        </w:tc>
        <w:tc>
          <w:tcPr>
            <w:tcW w:w="1474" w:type="dxa"/>
          </w:tcPr>
          <w:p w14:paraId="31F747FE"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ФОТ, тыс. рублей</w:t>
            </w:r>
          </w:p>
        </w:tc>
        <w:tc>
          <w:tcPr>
            <w:tcW w:w="698" w:type="dxa"/>
          </w:tcPr>
          <w:p w14:paraId="76919E42" w14:textId="77777777" w:rsidR="00B72C01" w:rsidRPr="006C5913" w:rsidRDefault="00B72C01" w:rsidP="00A546B7">
            <w:pPr>
              <w:pStyle w:val="ConsPlusNormal"/>
              <w:jc w:val="center"/>
              <w:rPr>
                <w:rFonts w:ascii="Times New Roman" w:hAnsi="Times New Roman" w:cs="Times New Roman"/>
                <w:sz w:val="24"/>
                <w:szCs w:val="24"/>
              </w:rPr>
            </w:pPr>
          </w:p>
        </w:tc>
        <w:tc>
          <w:tcPr>
            <w:tcW w:w="698" w:type="dxa"/>
          </w:tcPr>
          <w:p w14:paraId="4B7132A7" w14:textId="77777777" w:rsidR="00B72C01" w:rsidRPr="006C5913" w:rsidRDefault="00B72C01" w:rsidP="00A546B7">
            <w:pPr>
              <w:pStyle w:val="ConsPlusNormal"/>
              <w:jc w:val="center"/>
              <w:rPr>
                <w:rFonts w:ascii="Times New Roman" w:hAnsi="Times New Roman" w:cs="Times New Roman"/>
                <w:sz w:val="24"/>
                <w:szCs w:val="24"/>
              </w:rPr>
            </w:pPr>
          </w:p>
        </w:tc>
        <w:tc>
          <w:tcPr>
            <w:tcW w:w="698" w:type="dxa"/>
          </w:tcPr>
          <w:p w14:paraId="50B10111" w14:textId="77777777" w:rsidR="00B72C01" w:rsidRPr="006C5913" w:rsidRDefault="00B72C01" w:rsidP="00A546B7">
            <w:pPr>
              <w:pStyle w:val="ConsPlusNormal"/>
              <w:jc w:val="center"/>
              <w:rPr>
                <w:rFonts w:ascii="Times New Roman" w:hAnsi="Times New Roman" w:cs="Times New Roman"/>
                <w:sz w:val="24"/>
                <w:szCs w:val="24"/>
              </w:rPr>
            </w:pPr>
          </w:p>
        </w:tc>
      </w:tr>
      <w:tr w:rsidR="006C5913" w:rsidRPr="006C5913" w14:paraId="64818810" w14:textId="77777777" w:rsidTr="00A546B7">
        <w:tc>
          <w:tcPr>
            <w:tcW w:w="2551" w:type="dxa"/>
          </w:tcPr>
          <w:p w14:paraId="7FEDA8B8"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Рабочие основного производства</w:t>
            </w:r>
          </w:p>
        </w:tc>
        <w:tc>
          <w:tcPr>
            <w:tcW w:w="1474" w:type="dxa"/>
          </w:tcPr>
          <w:p w14:paraId="5B6E8697" w14:textId="77777777" w:rsidR="00B72C01" w:rsidRPr="006C5913" w:rsidRDefault="00B72C01" w:rsidP="00A546B7">
            <w:pPr>
              <w:pStyle w:val="ConsPlusNormal"/>
              <w:rPr>
                <w:rFonts w:ascii="Times New Roman" w:hAnsi="Times New Roman" w:cs="Times New Roman"/>
                <w:sz w:val="24"/>
                <w:szCs w:val="24"/>
              </w:rPr>
            </w:pPr>
          </w:p>
        </w:tc>
        <w:tc>
          <w:tcPr>
            <w:tcW w:w="1474" w:type="dxa"/>
          </w:tcPr>
          <w:p w14:paraId="3A2E307D" w14:textId="77777777" w:rsidR="00B72C01" w:rsidRPr="006C5913" w:rsidRDefault="00B72C01" w:rsidP="00A546B7">
            <w:pPr>
              <w:pStyle w:val="ConsPlusNormal"/>
              <w:rPr>
                <w:rFonts w:ascii="Times New Roman" w:hAnsi="Times New Roman" w:cs="Times New Roman"/>
                <w:sz w:val="24"/>
                <w:szCs w:val="24"/>
              </w:rPr>
            </w:pPr>
          </w:p>
        </w:tc>
        <w:tc>
          <w:tcPr>
            <w:tcW w:w="1474" w:type="dxa"/>
          </w:tcPr>
          <w:p w14:paraId="1906F8E4" w14:textId="77777777" w:rsidR="00B72C01" w:rsidRPr="006C5913" w:rsidRDefault="00B72C01" w:rsidP="00A546B7">
            <w:pPr>
              <w:pStyle w:val="ConsPlusNormal"/>
              <w:rPr>
                <w:rFonts w:ascii="Times New Roman" w:hAnsi="Times New Roman" w:cs="Times New Roman"/>
                <w:sz w:val="24"/>
                <w:szCs w:val="24"/>
              </w:rPr>
            </w:pPr>
          </w:p>
        </w:tc>
        <w:tc>
          <w:tcPr>
            <w:tcW w:w="698" w:type="dxa"/>
          </w:tcPr>
          <w:p w14:paraId="3B86EF43" w14:textId="77777777" w:rsidR="00B72C01" w:rsidRPr="006C5913" w:rsidRDefault="00B72C01" w:rsidP="00A546B7">
            <w:pPr>
              <w:pStyle w:val="ConsPlusNormal"/>
              <w:rPr>
                <w:rFonts w:ascii="Times New Roman" w:hAnsi="Times New Roman" w:cs="Times New Roman"/>
                <w:sz w:val="24"/>
                <w:szCs w:val="24"/>
              </w:rPr>
            </w:pPr>
          </w:p>
        </w:tc>
        <w:tc>
          <w:tcPr>
            <w:tcW w:w="698" w:type="dxa"/>
          </w:tcPr>
          <w:p w14:paraId="4295AC2A" w14:textId="77777777" w:rsidR="00B72C01" w:rsidRPr="006C5913" w:rsidRDefault="00B72C01" w:rsidP="00A546B7">
            <w:pPr>
              <w:pStyle w:val="ConsPlusNormal"/>
              <w:rPr>
                <w:rFonts w:ascii="Times New Roman" w:hAnsi="Times New Roman" w:cs="Times New Roman"/>
                <w:sz w:val="24"/>
                <w:szCs w:val="24"/>
              </w:rPr>
            </w:pPr>
          </w:p>
        </w:tc>
        <w:tc>
          <w:tcPr>
            <w:tcW w:w="698" w:type="dxa"/>
          </w:tcPr>
          <w:p w14:paraId="02FAA466"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05A26A39" w14:textId="77777777" w:rsidTr="00A546B7">
        <w:tc>
          <w:tcPr>
            <w:tcW w:w="2551" w:type="dxa"/>
          </w:tcPr>
          <w:p w14:paraId="584DB1B1"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Рабочие вспомогательного производства</w:t>
            </w:r>
          </w:p>
        </w:tc>
        <w:tc>
          <w:tcPr>
            <w:tcW w:w="1474" w:type="dxa"/>
          </w:tcPr>
          <w:p w14:paraId="37A6C904" w14:textId="77777777" w:rsidR="00B72C01" w:rsidRPr="006C5913" w:rsidRDefault="00B72C01" w:rsidP="00A546B7">
            <w:pPr>
              <w:pStyle w:val="ConsPlusNormal"/>
              <w:rPr>
                <w:rFonts w:ascii="Times New Roman" w:hAnsi="Times New Roman" w:cs="Times New Roman"/>
                <w:sz w:val="24"/>
                <w:szCs w:val="24"/>
              </w:rPr>
            </w:pPr>
          </w:p>
        </w:tc>
        <w:tc>
          <w:tcPr>
            <w:tcW w:w="1474" w:type="dxa"/>
          </w:tcPr>
          <w:p w14:paraId="147A5FA5" w14:textId="77777777" w:rsidR="00B72C01" w:rsidRPr="006C5913" w:rsidRDefault="00B72C01" w:rsidP="00A546B7">
            <w:pPr>
              <w:pStyle w:val="ConsPlusNormal"/>
              <w:rPr>
                <w:rFonts w:ascii="Times New Roman" w:hAnsi="Times New Roman" w:cs="Times New Roman"/>
                <w:sz w:val="24"/>
                <w:szCs w:val="24"/>
              </w:rPr>
            </w:pPr>
          </w:p>
        </w:tc>
        <w:tc>
          <w:tcPr>
            <w:tcW w:w="1474" w:type="dxa"/>
          </w:tcPr>
          <w:p w14:paraId="35B3F178" w14:textId="77777777" w:rsidR="00B72C01" w:rsidRPr="006C5913" w:rsidRDefault="00B72C01" w:rsidP="00A546B7">
            <w:pPr>
              <w:pStyle w:val="ConsPlusNormal"/>
              <w:rPr>
                <w:rFonts w:ascii="Times New Roman" w:hAnsi="Times New Roman" w:cs="Times New Roman"/>
                <w:sz w:val="24"/>
                <w:szCs w:val="24"/>
              </w:rPr>
            </w:pPr>
          </w:p>
        </w:tc>
        <w:tc>
          <w:tcPr>
            <w:tcW w:w="698" w:type="dxa"/>
          </w:tcPr>
          <w:p w14:paraId="534348BB" w14:textId="77777777" w:rsidR="00B72C01" w:rsidRPr="006C5913" w:rsidRDefault="00B72C01" w:rsidP="00A546B7">
            <w:pPr>
              <w:pStyle w:val="ConsPlusNormal"/>
              <w:rPr>
                <w:rFonts w:ascii="Times New Roman" w:hAnsi="Times New Roman" w:cs="Times New Roman"/>
                <w:sz w:val="24"/>
                <w:szCs w:val="24"/>
              </w:rPr>
            </w:pPr>
          </w:p>
        </w:tc>
        <w:tc>
          <w:tcPr>
            <w:tcW w:w="698" w:type="dxa"/>
          </w:tcPr>
          <w:p w14:paraId="574A1A5B" w14:textId="77777777" w:rsidR="00B72C01" w:rsidRPr="006C5913" w:rsidRDefault="00B72C01" w:rsidP="00A546B7">
            <w:pPr>
              <w:pStyle w:val="ConsPlusNormal"/>
              <w:rPr>
                <w:rFonts w:ascii="Times New Roman" w:hAnsi="Times New Roman" w:cs="Times New Roman"/>
                <w:sz w:val="24"/>
                <w:szCs w:val="24"/>
              </w:rPr>
            </w:pPr>
          </w:p>
        </w:tc>
        <w:tc>
          <w:tcPr>
            <w:tcW w:w="698" w:type="dxa"/>
          </w:tcPr>
          <w:p w14:paraId="50E1E887"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10AFA693" w14:textId="77777777" w:rsidTr="00A546B7">
        <w:tc>
          <w:tcPr>
            <w:tcW w:w="2551" w:type="dxa"/>
          </w:tcPr>
          <w:p w14:paraId="42D1C4C1"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Специалисты и служащие</w:t>
            </w:r>
          </w:p>
        </w:tc>
        <w:tc>
          <w:tcPr>
            <w:tcW w:w="1474" w:type="dxa"/>
          </w:tcPr>
          <w:p w14:paraId="0475F4DC" w14:textId="77777777" w:rsidR="00B72C01" w:rsidRPr="006C5913" w:rsidRDefault="00B72C01" w:rsidP="00A546B7">
            <w:pPr>
              <w:pStyle w:val="ConsPlusNormal"/>
              <w:rPr>
                <w:rFonts w:ascii="Times New Roman" w:hAnsi="Times New Roman" w:cs="Times New Roman"/>
                <w:sz w:val="24"/>
                <w:szCs w:val="24"/>
              </w:rPr>
            </w:pPr>
          </w:p>
        </w:tc>
        <w:tc>
          <w:tcPr>
            <w:tcW w:w="1474" w:type="dxa"/>
          </w:tcPr>
          <w:p w14:paraId="3C3F601B" w14:textId="77777777" w:rsidR="00B72C01" w:rsidRPr="006C5913" w:rsidRDefault="00B72C01" w:rsidP="00A546B7">
            <w:pPr>
              <w:pStyle w:val="ConsPlusNormal"/>
              <w:rPr>
                <w:rFonts w:ascii="Times New Roman" w:hAnsi="Times New Roman" w:cs="Times New Roman"/>
                <w:sz w:val="24"/>
                <w:szCs w:val="24"/>
              </w:rPr>
            </w:pPr>
          </w:p>
        </w:tc>
        <w:tc>
          <w:tcPr>
            <w:tcW w:w="1474" w:type="dxa"/>
          </w:tcPr>
          <w:p w14:paraId="6656D0E3" w14:textId="77777777" w:rsidR="00B72C01" w:rsidRPr="006C5913" w:rsidRDefault="00B72C01" w:rsidP="00A546B7">
            <w:pPr>
              <w:pStyle w:val="ConsPlusNormal"/>
              <w:rPr>
                <w:rFonts w:ascii="Times New Roman" w:hAnsi="Times New Roman" w:cs="Times New Roman"/>
                <w:sz w:val="24"/>
                <w:szCs w:val="24"/>
              </w:rPr>
            </w:pPr>
          </w:p>
        </w:tc>
        <w:tc>
          <w:tcPr>
            <w:tcW w:w="698" w:type="dxa"/>
          </w:tcPr>
          <w:p w14:paraId="2B986F94" w14:textId="77777777" w:rsidR="00B72C01" w:rsidRPr="006C5913" w:rsidRDefault="00B72C01" w:rsidP="00A546B7">
            <w:pPr>
              <w:pStyle w:val="ConsPlusNormal"/>
              <w:rPr>
                <w:rFonts w:ascii="Times New Roman" w:hAnsi="Times New Roman" w:cs="Times New Roman"/>
                <w:sz w:val="24"/>
                <w:szCs w:val="24"/>
              </w:rPr>
            </w:pPr>
          </w:p>
        </w:tc>
        <w:tc>
          <w:tcPr>
            <w:tcW w:w="698" w:type="dxa"/>
          </w:tcPr>
          <w:p w14:paraId="11FD55D0" w14:textId="77777777" w:rsidR="00B72C01" w:rsidRPr="006C5913" w:rsidRDefault="00B72C01" w:rsidP="00A546B7">
            <w:pPr>
              <w:pStyle w:val="ConsPlusNormal"/>
              <w:rPr>
                <w:rFonts w:ascii="Times New Roman" w:hAnsi="Times New Roman" w:cs="Times New Roman"/>
                <w:sz w:val="24"/>
                <w:szCs w:val="24"/>
              </w:rPr>
            </w:pPr>
          </w:p>
        </w:tc>
        <w:tc>
          <w:tcPr>
            <w:tcW w:w="698" w:type="dxa"/>
          </w:tcPr>
          <w:p w14:paraId="3ED1C642" w14:textId="77777777" w:rsidR="00B72C01" w:rsidRPr="006C5913" w:rsidRDefault="00B72C01" w:rsidP="00A546B7">
            <w:pPr>
              <w:pStyle w:val="ConsPlusNormal"/>
              <w:rPr>
                <w:rFonts w:ascii="Times New Roman" w:hAnsi="Times New Roman" w:cs="Times New Roman"/>
                <w:sz w:val="24"/>
                <w:szCs w:val="24"/>
              </w:rPr>
            </w:pPr>
          </w:p>
        </w:tc>
      </w:tr>
      <w:tr w:rsidR="00B72C01" w:rsidRPr="006C5913" w14:paraId="06C05506" w14:textId="77777777" w:rsidTr="00A546B7">
        <w:tc>
          <w:tcPr>
            <w:tcW w:w="2551" w:type="dxa"/>
          </w:tcPr>
          <w:p w14:paraId="3D960BA7"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Итого</w:t>
            </w:r>
          </w:p>
        </w:tc>
        <w:tc>
          <w:tcPr>
            <w:tcW w:w="1474" w:type="dxa"/>
          </w:tcPr>
          <w:p w14:paraId="4049CCA0" w14:textId="77777777" w:rsidR="00B72C01" w:rsidRPr="006C5913" w:rsidRDefault="00B72C01" w:rsidP="00A546B7">
            <w:pPr>
              <w:pStyle w:val="ConsPlusNormal"/>
              <w:rPr>
                <w:rFonts w:ascii="Times New Roman" w:hAnsi="Times New Roman" w:cs="Times New Roman"/>
                <w:sz w:val="24"/>
                <w:szCs w:val="24"/>
              </w:rPr>
            </w:pPr>
          </w:p>
        </w:tc>
        <w:tc>
          <w:tcPr>
            <w:tcW w:w="1474" w:type="dxa"/>
          </w:tcPr>
          <w:p w14:paraId="6A3BF07C" w14:textId="77777777" w:rsidR="00B72C01" w:rsidRPr="006C5913" w:rsidRDefault="00B72C01" w:rsidP="00A546B7">
            <w:pPr>
              <w:pStyle w:val="ConsPlusNormal"/>
              <w:rPr>
                <w:rFonts w:ascii="Times New Roman" w:hAnsi="Times New Roman" w:cs="Times New Roman"/>
                <w:sz w:val="24"/>
                <w:szCs w:val="24"/>
              </w:rPr>
            </w:pPr>
          </w:p>
        </w:tc>
        <w:tc>
          <w:tcPr>
            <w:tcW w:w="1474" w:type="dxa"/>
          </w:tcPr>
          <w:p w14:paraId="1885C780" w14:textId="77777777" w:rsidR="00B72C01" w:rsidRPr="006C5913" w:rsidRDefault="00B72C01" w:rsidP="00A546B7">
            <w:pPr>
              <w:pStyle w:val="ConsPlusNormal"/>
              <w:rPr>
                <w:rFonts w:ascii="Times New Roman" w:hAnsi="Times New Roman" w:cs="Times New Roman"/>
                <w:sz w:val="24"/>
                <w:szCs w:val="24"/>
              </w:rPr>
            </w:pPr>
          </w:p>
        </w:tc>
        <w:tc>
          <w:tcPr>
            <w:tcW w:w="698" w:type="dxa"/>
          </w:tcPr>
          <w:p w14:paraId="5F43360A" w14:textId="77777777" w:rsidR="00B72C01" w:rsidRPr="006C5913" w:rsidRDefault="00B72C01" w:rsidP="00A546B7">
            <w:pPr>
              <w:pStyle w:val="ConsPlusNormal"/>
              <w:rPr>
                <w:rFonts w:ascii="Times New Roman" w:hAnsi="Times New Roman" w:cs="Times New Roman"/>
                <w:sz w:val="24"/>
                <w:szCs w:val="24"/>
              </w:rPr>
            </w:pPr>
          </w:p>
        </w:tc>
        <w:tc>
          <w:tcPr>
            <w:tcW w:w="698" w:type="dxa"/>
          </w:tcPr>
          <w:p w14:paraId="307D14D8" w14:textId="77777777" w:rsidR="00B72C01" w:rsidRPr="006C5913" w:rsidRDefault="00B72C01" w:rsidP="00A546B7">
            <w:pPr>
              <w:pStyle w:val="ConsPlusNormal"/>
              <w:rPr>
                <w:rFonts w:ascii="Times New Roman" w:hAnsi="Times New Roman" w:cs="Times New Roman"/>
                <w:sz w:val="24"/>
                <w:szCs w:val="24"/>
              </w:rPr>
            </w:pPr>
          </w:p>
        </w:tc>
        <w:tc>
          <w:tcPr>
            <w:tcW w:w="698" w:type="dxa"/>
          </w:tcPr>
          <w:p w14:paraId="49957BEF" w14:textId="77777777" w:rsidR="00B72C01" w:rsidRPr="006C5913" w:rsidRDefault="00B72C01" w:rsidP="00A546B7">
            <w:pPr>
              <w:pStyle w:val="ConsPlusNormal"/>
              <w:rPr>
                <w:rFonts w:ascii="Times New Roman" w:hAnsi="Times New Roman" w:cs="Times New Roman"/>
                <w:sz w:val="24"/>
                <w:szCs w:val="24"/>
              </w:rPr>
            </w:pPr>
          </w:p>
        </w:tc>
      </w:tr>
    </w:tbl>
    <w:p w14:paraId="1B8A6873" w14:textId="77777777" w:rsidR="00B72C01" w:rsidRPr="006C5913" w:rsidRDefault="00B72C01" w:rsidP="00B72C01">
      <w:pPr>
        <w:pStyle w:val="ConsPlusNormal"/>
        <w:ind w:firstLine="540"/>
        <w:jc w:val="both"/>
        <w:rPr>
          <w:rFonts w:ascii="Times New Roman" w:hAnsi="Times New Roman" w:cs="Times New Roman"/>
          <w:sz w:val="24"/>
          <w:szCs w:val="24"/>
        </w:rPr>
      </w:pPr>
    </w:p>
    <w:p w14:paraId="27D5D022" w14:textId="77777777" w:rsidR="00B72C01" w:rsidRPr="006C5913" w:rsidRDefault="00B72C01" w:rsidP="00C07DBA">
      <w:pPr>
        <w:pStyle w:val="ConsPlusNormal"/>
        <w:ind w:firstLine="851"/>
        <w:jc w:val="both"/>
        <w:rPr>
          <w:rFonts w:ascii="Times New Roman" w:hAnsi="Times New Roman" w:cs="Times New Roman"/>
          <w:sz w:val="24"/>
          <w:szCs w:val="24"/>
        </w:rPr>
      </w:pPr>
      <w:r w:rsidRPr="006C5913">
        <w:rPr>
          <w:rFonts w:ascii="Times New Roman" w:hAnsi="Times New Roman" w:cs="Times New Roman"/>
          <w:sz w:val="24"/>
          <w:szCs w:val="24"/>
        </w:rPr>
        <w:t>5.5. Объем произв</w:t>
      </w:r>
      <w:r w:rsidR="00BE3C3D" w:rsidRPr="006C5913">
        <w:rPr>
          <w:rFonts w:ascii="Times New Roman" w:hAnsi="Times New Roman" w:cs="Times New Roman"/>
          <w:sz w:val="24"/>
          <w:szCs w:val="24"/>
        </w:rPr>
        <w:t>одства продукции (работ, услуг)</w:t>
      </w:r>
      <w:r w:rsidRPr="006C5913">
        <w:rPr>
          <w:rFonts w:ascii="Times New Roman" w:hAnsi="Times New Roman" w:cs="Times New Roman"/>
          <w:sz w:val="24"/>
          <w:szCs w:val="24"/>
        </w:rPr>
        <w:t>:</w:t>
      </w:r>
    </w:p>
    <w:p w14:paraId="509E5F59" w14:textId="77777777" w:rsidR="00B72C01" w:rsidRPr="006C5913" w:rsidRDefault="00B72C01" w:rsidP="00B72C0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417"/>
        <w:gridCol w:w="1361"/>
        <w:gridCol w:w="981"/>
        <w:gridCol w:w="981"/>
        <w:gridCol w:w="982"/>
      </w:tblGrid>
      <w:tr w:rsidR="006C5913" w:rsidRPr="006C5913" w14:paraId="5447D0BE" w14:textId="77777777" w:rsidTr="00A546B7">
        <w:tc>
          <w:tcPr>
            <w:tcW w:w="3345" w:type="dxa"/>
            <w:vMerge w:val="restart"/>
          </w:tcPr>
          <w:p w14:paraId="66BCBF9B"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Объем продукции, работ, услуг</w:t>
            </w:r>
          </w:p>
        </w:tc>
        <w:tc>
          <w:tcPr>
            <w:tcW w:w="1417" w:type="dxa"/>
            <w:vMerge w:val="restart"/>
          </w:tcPr>
          <w:p w14:paraId="720F9B2F"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Единица измерения</w:t>
            </w:r>
          </w:p>
        </w:tc>
        <w:tc>
          <w:tcPr>
            <w:tcW w:w="1361" w:type="dxa"/>
            <w:vMerge w:val="restart"/>
          </w:tcPr>
          <w:p w14:paraId="5BC16045"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Начальное состояние</w:t>
            </w:r>
          </w:p>
        </w:tc>
        <w:tc>
          <w:tcPr>
            <w:tcW w:w="2944" w:type="dxa"/>
            <w:gridSpan w:val="3"/>
          </w:tcPr>
          <w:p w14:paraId="24971D32"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Год</w:t>
            </w:r>
          </w:p>
        </w:tc>
      </w:tr>
      <w:tr w:rsidR="006C5913" w:rsidRPr="006C5913" w14:paraId="7ECD6D31" w14:textId="77777777" w:rsidTr="00A546B7">
        <w:tc>
          <w:tcPr>
            <w:tcW w:w="3345" w:type="dxa"/>
            <w:vMerge/>
          </w:tcPr>
          <w:p w14:paraId="621FF119" w14:textId="77777777" w:rsidR="00B72C01" w:rsidRPr="006C5913" w:rsidRDefault="00B72C01" w:rsidP="00A546B7">
            <w:pPr>
              <w:rPr>
                <w:sz w:val="24"/>
                <w:szCs w:val="24"/>
              </w:rPr>
            </w:pPr>
          </w:p>
        </w:tc>
        <w:tc>
          <w:tcPr>
            <w:tcW w:w="1417" w:type="dxa"/>
            <w:vMerge/>
          </w:tcPr>
          <w:p w14:paraId="7E713162" w14:textId="77777777" w:rsidR="00B72C01" w:rsidRPr="006C5913" w:rsidRDefault="00B72C01" w:rsidP="00A546B7">
            <w:pPr>
              <w:rPr>
                <w:sz w:val="24"/>
                <w:szCs w:val="24"/>
              </w:rPr>
            </w:pPr>
          </w:p>
        </w:tc>
        <w:tc>
          <w:tcPr>
            <w:tcW w:w="1361" w:type="dxa"/>
            <w:vMerge/>
          </w:tcPr>
          <w:p w14:paraId="57806C9E" w14:textId="77777777" w:rsidR="00B72C01" w:rsidRPr="006C5913" w:rsidRDefault="00B72C01" w:rsidP="00A546B7">
            <w:pPr>
              <w:rPr>
                <w:sz w:val="24"/>
                <w:szCs w:val="24"/>
              </w:rPr>
            </w:pPr>
          </w:p>
        </w:tc>
        <w:tc>
          <w:tcPr>
            <w:tcW w:w="981" w:type="dxa"/>
          </w:tcPr>
          <w:p w14:paraId="74D3D884"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1 год</w:t>
            </w:r>
          </w:p>
        </w:tc>
        <w:tc>
          <w:tcPr>
            <w:tcW w:w="981" w:type="dxa"/>
          </w:tcPr>
          <w:p w14:paraId="7E26281A"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2 год</w:t>
            </w:r>
          </w:p>
        </w:tc>
        <w:tc>
          <w:tcPr>
            <w:tcW w:w="982" w:type="dxa"/>
          </w:tcPr>
          <w:p w14:paraId="18DD59DF"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n</w:t>
            </w:r>
          </w:p>
        </w:tc>
      </w:tr>
      <w:tr w:rsidR="006C5913" w:rsidRPr="006C5913" w14:paraId="612EA256" w14:textId="77777777" w:rsidTr="00A546B7">
        <w:tc>
          <w:tcPr>
            <w:tcW w:w="3345" w:type="dxa"/>
          </w:tcPr>
          <w:p w14:paraId="29E2DEF2"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Продукция, работы, услуги 1</w:t>
            </w:r>
          </w:p>
        </w:tc>
        <w:tc>
          <w:tcPr>
            <w:tcW w:w="1417" w:type="dxa"/>
          </w:tcPr>
          <w:p w14:paraId="7F8FC459" w14:textId="77777777" w:rsidR="00B72C01" w:rsidRPr="006C5913" w:rsidRDefault="00B72C01" w:rsidP="00A546B7">
            <w:pPr>
              <w:pStyle w:val="ConsPlusNormal"/>
              <w:jc w:val="center"/>
              <w:rPr>
                <w:rFonts w:ascii="Times New Roman" w:hAnsi="Times New Roman" w:cs="Times New Roman"/>
                <w:sz w:val="24"/>
                <w:szCs w:val="24"/>
              </w:rPr>
            </w:pPr>
          </w:p>
        </w:tc>
        <w:tc>
          <w:tcPr>
            <w:tcW w:w="1361" w:type="dxa"/>
          </w:tcPr>
          <w:p w14:paraId="496C93C0" w14:textId="77777777" w:rsidR="00B72C01" w:rsidRPr="006C5913" w:rsidRDefault="00B72C01" w:rsidP="00A546B7">
            <w:pPr>
              <w:pStyle w:val="ConsPlusNormal"/>
              <w:jc w:val="center"/>
              <w:rPr>
                <w:rFonts w:ascii="Times New Roman" w:hAnsi="Times New Roman" w:cs="Times New Roman"/>
                <w:sz w:val="24"/>
                <w:szCs w:val="24"/>
              </w:rPr>
            </w:pPr>
          </w:p>
        </w:tc>
        <w:tc>
          <w:tcPr>
            <w:tcW w:w="981" w:type="dxa"/>
          </w:tcPr>
          <w:p w14:paraId="656D0BAF" w14:textId="77777777" w:rsidR="00B72C01" w:rsidRPr="006C5913" w:rsidRDefault="00B72C01" w:rsidP="00A546B7">
            <w:pPr>
              <w:pStyle w:val="ConsPlusNormal"/>
              <w:jc w:val="center"/>
              <w:rPr>
                <w:rFonts w:ascii="Times New Roman" w:hAnsi="Times New Roman" w:cs="Times New Roman"/>
                <w:sz w:val="24"/>
                <w:szCs w:val="24"/>
              </w:rPr>
            </w:pPr>
          </w:p>
        </w:tc>
        <w:tc>
          <w:tcPr>
            <w:tcW w:w="981" w:type="dxa"/>
          </w:tcPr>
          <w:p w14:paraId="236617BC" w14:textId="77777777" w:rsidR="00B72C01" w:rsidRPr="006C5913" w:rsidRDefault="00B72C01" w:rsidP="00A546B7">
            <w:pPr>
              <w:pStyle w:val="ConsPlusNormal"/>
              <w:jc w:val="center"/>
              <w:rPr>
                <w:rFonts w:ascii="Times New Roman" w:hAnsi="Times New Roman" w:cs="Times New Roman"/>
                <w:sz w:val="24"/>
                <w:szCs w:val="24"/>
              </w:rPr>
            </w:pPr>
          </w:p>
        </w:tc>
        <w:tc>
          <w:tcPr>
            <w:tcW w:w="982" w:type="dxa"/>
          </w:tcPr>
          <w:p w14:paraId="1EA95500" w14:textId="77777777" w:rsidR="00B72C01" w:rsidRPr="006C5913" w:rsidRDefault="00B72C01" w:rsidP="00A546B7">
            <w:pPr>
              <w:pStyle w:val="ConsPlusNormal"/>
              <w:jc w:val="center"/>
              <w:rPr>
                <w:rFonts w:ascii="Times New Roman" w:hAnsi="Times New Roman" w:cs="Times New Roman"/>
                <w:sz w:val="24"/>
                <w:szCs w:val="24"/>
              </w:rPr>
            </w:pPr>
          </w:p>
        </w:tc>
      </w:tr>
      <w:tr w:rsidR="006C5913" w:rsidRPr="006C5913" w14:paraId="37E7F830" w14:textId="77777777" w:rsidTr="00A546B7">
        <w:tc>
          <w:tcPr>
            <w:tcW w:w="3345" w:type="dxa"/>
          </w:tcPr>
          <w:p w14:paraId="5516A611"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Продукция, работы, услуги 2</w:t>
            </w:r>
          </w:p>
        </w:tc>
        <w:tc>
          <w:tcPr>
            <w:tcW w:w="1417" w:type="dxa"/>
          </w:tcPr>
          <w:p w14:paraId="60EDB86F" w14:textId="77777777" w:rsidR="00B72C01" w:rsidRPr="006C5913" w:rsidRDefault="00B72C01" w:rsidP="00A546B7">
            <w:pPr>
              <w:pStyle w:val="ConsPlusNormal"/>
              <w:jc w:val="center"/>
              <w:rPr>
                <w:rFonts w:ascii="Times New Roman" w:hAnsi="Times New Roman" w:cs="Times New Roman"/>
                <w:sz w:val="24"/>
                <w:szCs w:val="24"/>
              </w:rPr>
            </w:pPr>
          </w:p>
        </w:tc>
        <w:tc>
          <w:tcPr>
            <w:tcW w:w="1361" w:type="dxa"/>
          </w:tcPr>
          <w:p w14:paraId="1AC9677F" w14:textId="77777777" w:rsidR="00B72C01" w:rsidRPr="006C5913" w:rsidRDefault="00B72C01" w:rsidP="00A546B7">
            <w:pPr>
              <w:pStyle w:val="ConsPlusNormal"/>
              <w:jc w:val="center"/>
              <w:rPr>
                <w:rFonts w:ascii="Times New Roman" w:hAnsi="Times New Roman" w:cs="Times New Roman"/>
                <w:sz w:val="24"/>
                <w:szCs w:val="24"/>
              </w:rPr>
            </w:pPr>
          </w:p>
        </w:tc>
        <w:tc>
          <w:tcPr>
            <w:tcW w:w="981" w:type="dxa"/>
          </w:tcPr>
          <w:p w14:paraId="3B943F90" w14:textId="77777777" w:rsidR="00B72C01" w:rsidRPr="006C5913" w:rsidRDefault="00B72C01" w:rsidP="00A546B7">
            <w:pPr>
              <w:pStyle w:val="ConsPlusNormal"/>
              <w:jc w:val="center"/>
              <w:rPr>
                <w:rFonts w:ascii="Times New Roman" w:hAnsi="Times New Roman" w:cs="Times New Roman"/>
                <w:sz w:val="24"/>
                <w:szCs w:val="24"/>
              </w:rPr>
            </w:pPr>
          </w:p>
        </w:tc>
        <w:tc>
          <w:tcPr>
            <w:tcW w:w="981" w:type="dxa"/>
          </w:tcPr>
          <w:p w14:paraId="41575BA4" w14:textId="77777777" w:rsidR="00B72C01" w:rsidRPr="006C5913" w:rsidRDefault="00B72C01" w:rsidP="00A546B7">
            <w:pPr>
              <w:pStyle w:val="ConsPlusNormal"/>
              <w:jc w:val="center"/>
              <w:rPr>
                <w:rFonts w:ascii="Times New Roman" w:hAnsi="Times New Roman" w:cs="Times New Roman"/>
                <w:sz w:val="24"/>
                <w:szCs w:val="24"/>
              </w:rPr>
            </w:pPr>
          </w:p>
        </w:tc>
        <w:tc>
          <w:tcPr>
            <w:tcW w:w="982" w:type="dxa"/>
          </w:tcPr>
          <w:p w14:paraId="4F6384BC" w14:textId="77777777" w:rsidR="00B72C01" w:rsidRPr="006C5913" w:rsidRDefault="00B72C01" w:rsidP="00A546B7">
            <w:pPr>
              <w:pStyle w:val="ConsPlusNormal"/>
              <w:jc w:val="center"/>
              <w:rPr>
                <w:rFonts w:ascii="Times New Roman" w:hAnsi="Times New Roman" w:cs="Times New Roman"/>
                <w:sz w:val="24"/>
                <w:szCs w:val="24"/>
              </w:rPr>
            </w:pPr>
          </w:p>
        </w:tc>
      </w:tr>
      <w:tr w:rsidR="00B72C01" w:rsidRPr="006C5913" w14:paraId="1310EF48" w14:textId="77777777" w:rsidTr="00A546B7">
        <w:tc>
          <w:tcPr>
            <w:tcW w:w="3345" w:type="dxa"/>
          </w:tcPr>
          <w:p w14:paraId="592925BF"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w:t>
            </w:r>
          </w:p>
        </w:tc>
        <w:tc>
          <w:tcPr>
            <w:tcW w:w="1417" w:type="dxa"/>
          </w:tcPr>
          <w:p w14:paraId="1A9A0833" w14:textId="77777777" w:rsidR="00B72C01" w:rsidRPr="006C5913" w:rsidRDefault="00B72C01" w:rsidP="00A546B7">
            <w:pPr>
              <w:pStyle w:val="ConsPlusNormal"/>
              <w:jc w:val="center"/>
              <w:rPr>
                <w:rFonts w:ascii="Times New Roman" w:hAnsi="Times New Roman" w:cs="Times New Roman"/>
                <w:sz w:val="24"/>
                <w:szCs w:val="24"/>
              </w:rPr>
            </w:pPr>
          </w:p>
        </w:tc>
        <w:tc>
          <w:tcPr>
            <w:tcW w:w="1361" w:type="dxa"/>
          </w:tcPr>
          <w:p w14:paraId="22395104" w14:textId="77777777" w:rsidR="00B72C01" w:rsidRPr="006C5913" w:rsidRDefault="00B72C01" w:rsidP="00A546B7">
            <w:pPr>
              <w:pStyle w:val="ConsPlusNormal"/>
              <w:jc w:val="center"/>
              <w:rPr>
                <w:rFonts w:ascii="Times New Roman" w:hAnsi="Times New Roman" w:cs="Times New Roman"/>
                <w:sz w:val="24"/>
                <w:szCs w:val="24"/>
              </w:rPr>
            </w:pPr>
          </w:p>
        </w:tc>
        <w:tc>
          <w:tcPr>
            <w:tcW w:w="981" w:type="dxa"/>
          </w:tcPr>
          <w:p w14:paraId="0BE5BAAF" w14:textId="77777777" w:rsidR="00B72C01" w:rsidRPr="006C5913" w:rsidRDefault="00B72C01" w:rsidP="00A546B7">
            <w:pPr>
              <w:pStyle w:val="ConsPlusNormal"/>
              <w:jc w:val="center"/>
              <w:rPr>
                <w:rFonts w:ascii="Times New Roman" w:hAnsi="Times New Roman" w:cs="Times New Roman"/>
                <w:sz w:val="24"/>
                <w:szCs w:val="24"/>
              </w:rPr>
            </w:pPr>
          </w:p>
        </w:tc>
        <w:tc>
          <w:tcPr>
            <w:tcW w:w="981" w:type="dxa"/>
          </w:tcPr>
          <w:p w14:paraId="07376FD8" w14:textId="77777777" w:rsidR="00B72C01" w:rsidRPr="006C5913" w:rsidRDefault="00B72C01" w:rsidP="00A546B7">
            <w:pPr>
              <w:pStyle w:val="ConsPlusNormal"/>
              <w:jc w:val="center"/>
              <w:rPr>
                <w:rFonts w:ascii="Times New Roman" w:hAnsi="Times New Roman" w:cs="Times New Roman"/>
                <w:sz w:val="24"/>
                <w:szCs w:val="24"/>
              </w:rPr>
            </w:pPr>
          </w:p>
        </w:tc>
        <w:tc>
          <w:tcPr>
            <w:tcW w:w="982" w:type="dxa"/>
          </w:tcPr>
          <w:p w14:paraId="74CA61A5" w14:textId="77777777" w:rsidR="00B72C01" w:rsidRPr="006C5913" w:rsidRDefault="00B72C01" w:rsidP="00A546B7">
            <w:pPr>
              <w:pStyle w:val="ConsPlusNormal"/>
              <w:jc w:val="center"/>
              <w:rPr>
                <w:rFonts w:ascii="Times New Roman" w:hAnsi="Times New Roman" w:cs="Times New Roman"/>
                <w:sz w:val="24"/>
                <w:szCs w:val="24"/>
              </w:rPr>
            </w:pPr>
          </w:p>
        </w:tc>
      </w:tr>
    </w:tbl>
    <w:p w14:paraId="0BB845D9" w14:textId="77777777" w:rsidR="00B72C01" w:rsidRPr="006C5913" w:rsidRDefault="00B72C01" w:rsidP="00B72C01">
      <w:pPr>
        <w:pStyle w:val="ConsPlusNormal"/>
        <w:ind w:firstLine="540"/>
        <w:jc w:val="both"/>
        <w:rPr>
          <w:rFonts w:ascii="Times New Roman" w:hAnsi="Times New Roman" w:cs="Times New Roman"/>
          <w:sz w:val="24"/>
          <w:szCs w:val="24"/>
        </w:rPr>
      </w:pPr>
    </w:p>
    <w:p w14:paraId="375C3B26" w14:textId="77777777" w:rsidR="00B72C01" w:rsidRPr="006C5913" w:rsidRDefault="00B72C01" w:rsidP="00C07DBA">
      <w:pPr>
        <w:pStyle w:val="ConsPlusNormal"/>
        <w:ind w:firstLine="851"/>
        <w:jc w:val="both"/>
        <w:rPr>
          <w:rFonts w:ascii="Times New Roman" w:hAnsi="Times New Roman" w:cs="Times New Roman"/>
          <w:sz w:val="24"/>
          <w:szCs w:val="24"/>
        </w:rPr>
      </w:pPr>
      <w:r w:rsidRPr="006C5913">
        <w:rPr>
          <w:rFonts w:ascii="Times New Roman" w:hAnsi="Times New Roman" w:cs="Times New Roman"/>
          <w:sz w:val="24"/>
          <w:szCs w:val="24"/>
        </w:rPr>
        <w:t>5.6. Затраты на производство и сбыт продукции (работ, услуг):</w:t>
      </w:r>
    </w:p>
    <w:p w14:paraId="6855E5D0" w14:textId="77777777" w:rsidR="00B72C01" w:rsidRPr="006C5913" w:rsidRDefault="00B72C01" w:rsidP="00B72C0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1361"/>
        <w:gridCol w:w="604"/>
        <w:gridCol w:w="604"/>
        <w:gridCol w:w="605"/>
      </w:tblGrid>
      <w:tr w:rsidR="006C5913" w:rsidRPr="006C5913" w14:paraId="48CBF074" w14:textId="77777777" w:rsidTr="00A546B7">
        <w:tc>
          <w:tcPr>
            <w:tcW w:w="5896" w:type="dxa"/>
            <w:vMerge w:val="restart"/>
          </w:tcPr>
          <w:p w14:paraId="425E4191"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Структура затрат на производство продукции</w:t>
            </w:r>
          </w:p>
        </w:tc>
        <w:tc>
          <w:tcPr>
            <w:tcW w:w="3174" w:type="dxa"/>
            <w:gridSpan w:val="4"/>
          </w:tcPr>
          <w:p w14:paraId="35062BD2"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Год</w:t>
            </w:r>
          </w:p>
        </w:tc>
      </w:tr>
      <w:tr w:rsidR="006C5913" w:rsidRPr="006C5913" w14:paraId="3A12A314" w14:textId="77777777" w:rsidTr="00A546B7">
        <w:tc>
          <w:tcPr>
            <w:tcW w:w="5896" w:type="dxa"/>
            <w:vMerge/>
          </w:tcPr>
          <w:p w14:paraId="52D471D3" w14:textId="77777777" w:rsidR="00B72C01" w:rsidRPr="006C5913" w:rsidRDefault="00B72C01" w:rsidP="00A546B7">
            <w:pPr>
              <w:rPr>
                <w:sz w:val="24"/>
                <w:szCs w:val="24"/>
              </w:rPr>
            </w:pPr>
          </w:p>
        </w:tc>
        <w:tc>
          <w:tcPr>
            <w:tcW w:w="1361" w:type="dxa"/>
          </w:tcPr>
          <w:p w14:paraId="3B1F83C5"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начальное состояние</w:t>
            </w:r>
          </w:p>
        </w:tc>
        <w:tc>
          <w:tcPr>
            <w:tcW w:w="604" w:type="dxa"/>
          </w:tcPr>
          <w:p w14:paraId="430EE76B"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1</w:t>
            </w:r>
          </w:p>
        </w:tc>
        <w:tc>
          <w:tcPr>
            <w:tcW w:w="604" w:type="dxa"/>
          </w:tcPr>
          <w:p w14:paraId="2DD0DF52"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2</w:t>
            </w:r>
          </w:p>
        </w:tc>
        <w:tc>
          <w:tcPr>
            <w:tcW w:w="605" w:type="dxa"/>
          </w:tcPr>
          <w:p w14:paraId="41141266"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n</w:t>
            </w:r>
          </w:p>
        </w:tc>
      </w:tr>
      <w:tr w:rsidR="006C5913" w:rsidRPr="006C5913" w14:paraId="5E1346C7" w14:textId="77777777" w:rsidTr="00A546B7">
        <w:tc>
          <w:tcPr>
            <w:tcW w:w="5896" w:type="dxa"/>
          </w:tcPr>
          <w:p w14:paraId="78070FCD"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Материальные затраты</w:t>
            </w:r>
          </w:p>
        </w:tc>
        <w:tc>
          <w:tcPr>
            <w:tcW w:w="1361" w:type="dxa"/>
          </w:tcPr>
          <w:p w14:paraId="41F62DFF"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1C4F79AA"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2FFB230F" w14:textId="77777777" w:rsidR="00B72C01" w:rsidRPr="006C5913" w:rsidRDefault="00B72C01" w:rsidP="00A546B7">
            <w:pPr>
              <w:pStyle w:val="ConsPlusNormal"/>
              <w:rPr>
                <w:rFonts w:ascii="Times New Roman" w:hAnsi="Times New Roman" w:cs="Times New Roman"/>
                <w:sz w:val="24"/>
                <w:szCs w:val="24"/>
              </w:rPr>
            </w:pPr>
          </w:p>
        </w:tc>
        <w:tc>
          <w:tcPr>
            <w:tcW w:w="605" w:type="dxa"/>
          </w:tcPr>
          <w:p w14:paraId="507CC80C"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36B7CBF0" w14:textId="77777777" w:rsidTr="00A546B7">
        <w:tc>
          <w:tcPr>
            <w:tcW w:w="5896" w:type="dxa"/>
          </w:tcPr>
          <w:p w14:paraId="248F3901"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в том числе: сырье и материалы</w:t>
            </w:r>
          </w:p>
        </w:tc>
        <w:tc>
          <w:tcPr>
            <w:tcW w:w="1361" w:type="dxa"/>
          </w:tcPr>
          <w:p w14:paraId="258AA6BE"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532B9686"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4A3A61CE" w14:textId="77777777" w:rsidR="00B72C01" w:rsidRPr="006C5913" w:rsidRDefault="00B72C01" w:rsidP="00A546B7">
            <w:pPr>
              <w:pStyle w:val="ConsPlusNormal"/>
              <w:rPr>
                <w:rFonts w:ascii="Times New Roman" w:hAnsi="Times New Roman" w:cs="Times New Roman"/>
                <w:sz w:val="24"/>
                <w:szCs w:val="24"/>
              </w:rPr>
            </w:pPr>
          </w:p>
        </w:tc>
        <w:tc>
          <w:tcPr>
            <w:tcW w:w="605" w:type="dxa"/>
          </w:tcPr>
          <w:p w14:paraId="3CC6EE7B"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21B1DEFC" w14:textId="77777777" w:rsidTr="00A546B7">
        <w:tc>
          <w:tcPr>
            <w:tcW w:w="5896" w:type="dxa"/>
          </w:tcPr>
          <w:p w14:paraId="44177534"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Покупные комплектующие, полуфабрикаты</w:t>
            </w:r>
          </w:p>
        </w:tc>
        <w:tc>
          <w:tcPr>
            <w:tcW w:w="1361" w:type="dxa"/>
          </w:tcPr>
          <w:p w14:paraId="52F81C83"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136AB884"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00355B27" w14:textId="77777777" w:rsidR="00B72C01" w:rsidRPr="006C5913" w:rsidRDefault="00B72C01" w:rsidP="00A546B7">
            <w:pPr>
              <w:pStyle w:val="ConsPlusNormal"/>
              <w:rPr>
                <w:rFonts w:ascii="Times New Roman" w:hAnsi="Times New Roman" w:cs="Times New Roman"/>
                <w:sz w:val="24"/>
                <w:szCs w:val="24"/>
              </w:rPr>
            </w:pPr>
          </w:p>
        </w:tc>
        <w:tc>
          <w:tcPr>
            <w:tcW w:w="605" w:type="dxa"/>
          </w:tcPr>
          <w:p w14:paraId="19F68751"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6AD854EE" w14:textId="77777777" w:rsidTr="00A546B7">
        <w:tc>
          <w:tcPr>
            <w:tcW w:w="5896" w:type="dxa"/>
          </w:tcPr>
          <w:p w14:paraId="3FC42000"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Работы и услуги производственного характера, выполненные сторонними организациями</w:t>
            </w:r>
          </w:p>
        </w:tc>
        <w:tc>
          <w:tcPr>
            <w:tcW w:w="1361" w:type="dxa"/>
          </w:tcPr>
          <w:p w14:paraId="620C83BA"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15266DB6"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7E4B8B3F" w14:textId="77777777" w:rsidR="00B72C01" w:rsidRPr="006C5913" w:rsidRDefault="00B72C01" w:rsidP="00A546B7">
            <w:pPr>
              <w:pStyle w:val="ConsPlusNormal"/>
              <w:rPr>
                <w:rFonts w:ascii="Times New Roman" w:hAnsi="Times New Roman" w:cs="Times New Roman"/>
                <w:sz w:val="24"/>
                <w:szCs w:val="24"/>
              </w:rPr>
            </w:pPr>
          </w:p>
        </w:tc>
        <w:tc>
          <w:tcPr>
            <w:tcW w:w="605" w:type="dxa"/>
          </w:tcPr>
          <w:p w14:paraId="3329EF91"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1458C081" w14:textId="77777777" w:rsidTr="00A546B7">
        <w:tc>
          <w:tcPr>
            <w:tcW w:w="5896" w:type="dxa"/>
          </w:tcPr>
          <w:p w14:paraId="083F24B4"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Приобретение топлива</w:t>
            </w:r>
          </w:p>
        </w:tc>
        <w:tc>
          <w:tcPr>
            <w:tcW w:w="1361" w:type="dxa"/>
          </w:tcPr>
          <w:p w14:paraId="796FB2C7"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4D2A6EA2"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6FE31DE2" w14:textId="77777777" w:rsidR="00B72C01" w:rsidRPr="006C5913" w:rsidRDefault="00B72C01" w:rsidP="00A546B7">
            <w:pPr>
              <w:pStyle w:val="ConsPlusNormal"/>
              <w:rPr>
                <w:rFonts w:ascii="Times New Roman" w:hAnsi="Times New Roman" w:cs="Times New Roman"/>
                <w:sz w:val="24"/>
                <w:szCs w:val="24"/>
              </w:rPr>
            </w:pPr>
          </w:p>
        </w:tc>
        <w:tc>
          <w:tcPr>
            <w:tcW w:w="605" w:type="dxa"/>
          </w:tcPr>
          <w:p w14:paraId="76FE498E"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0936BB71" w14:textId="77777777" w:rsidTr="00A546B7">
        <w:tc>
          <w:tcPr>
            <w:tcW w:w="5896" w:type="dxa"/>
          </w:tcPr>
          <w:p w14:paraId="2BDDC857"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Затраты на тепловую и электрическую энергию, водоотведение, водоснабжение, газоснабжение</w:t>
            </w:r>
          </w:p>
        </w:tc>
        <w:tc>
          <w:tcPr>
            <w:tcW w:w="1361" w:type="dxa"/>
          </w:tcPr>
          <w:p w14:paraId="765B8346"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2FC8142F"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29BB1D60" w14:textId="77777777" w:rsidR="00B72C01" w:rsidRPr="006C5913" w:rsidRDefault="00B72C01" w:rsidP="00A546B7">
            <w:pPr>
              <w:pStyle w:val="ConsPlusNormal"/>
              <w:rPr>
                <w:rFonts w:ascii="Times New Roman" w:hAnsi="Times New Roman" w:cs="Times New Roman"/>
                <w:sz w:val="24"/>
                <w:szCs w:val="24"/>
              </w:rPr>
            </w:pPr>
          </w:p>
        </w:tc>
        <w:tc>
          <w:tcPr>
            <w:tcW w:w="605" w:type="dxa"/>
          </w:tcPr>
          <w:p w14:paraId="0A62BE99"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7EBCB2DE" w14:textId="77777777" w:rsidTr="00A546B7">
        <w:tc>
          <w:tcPr>
            <w:tcW w:w="5896" w:type="dxa"/>
          </w:tcPr>
          <w:p w14:paraId="13C198F3"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Затраты на оплату труда</w:t>
            </w:r>
          </w:p>
        </w:tc>
        <w:tc>
          <w:tcPr>
            <w:tcW w:w="1361" w:type="dxa"/>
          </w:tcPr>
          <w:p w14:paraId="05154CEA"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1D346E0C"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7F6E8F4F" w14:textId="77777777" w:rsidR="00B72C01" w:rsidRPr="006C5913" w:rsidRDefault="00B72C01" w:rsidP="00A546B7">
            <w:pPr>
              <w:pStyle w:val="ConsPlusNormal"/>
              <w:rPr>
                <w:rFonts w:ascii="Times New Roman" w:hAnsi="Times New Roman" w:cs="Times New Roman"/>
                <w:sz w:val="24"/>
                <w:szCs w:val="24"/>
              </w:rPr>
            </w:pPr>
          </w:p>
        </w:tc>
        <w:tc>
          <w:tcPr>
            <w:tcW w:w="605" w:type="dxa"/>
          </w:tcPr>
          <w:p w14:paraId="4F7CB871"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62AEA640" w14:textId="77777777" w:rsidTr="00A546B7">
        <w:tc>
          <w:tcPr>
            <w:tcW w:w="5896" w:type="dxa"/>
          </w:tcPr>
          <w:p w14:paraId="2826FD77"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Взносы во внебюджетные фонды</w:t>
            </w:r>
          </w:p>
        </w:tc>
        <w:tc>
          <w:tcPr>
            <w:tcW w:w="1361" w:type="dxa"/>
          </w:tcPr>
          <w:p w14:paraId="7AD679CC"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110B7076"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7EE62153" w14:textId="77777777" w:rsidR="00B72C01" w:rsidRPr="006C5913" w:rsidRDefault="00B72C01" w:rsidP="00A546B7">
            <w:pPr>
              <w:pStyle w:val="ConsPlusNormal"/>
              <w:rPr>
                <w:rFonts w:ascii="Times New Roman" w:hAnsi="Times New Roman" w:cs="Times New Roman"/>
                <w:sz w:val="24"/>
                <w:szCs w:val="24"/>
              </w:rPr>
            </w:pPr>
          </w:p>
        </w:tc>
        <w:tc>
          <w:tcPr>
            <w:tcW w:w="605" w:type="dxa"/>
          </w:tcPr>
          <w:p w14:paraId="5D9971C6"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638B95A4" w14:textId="77777777" w:rsidTr="00A546B7">
        <w:tc>
          <w:tcPr>
            <w:tcW w:w="5896" w:type="dxa"/>
          </w:tcPr>
          <w:p w14:paraId="612CBF9D"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Амортизация основных средств</w:t>
            </w:r>
          </w:p>
        </w:tc>
        <w:tc>
          <w:tcPr>
            <w:tcW w:w="1361" w:type="dxa"/>
          </w:tcPr>
          <w:p w14:paraId="0CBFC620"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3420762B"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5C622078" w14:textId="77777777" w:rsidR="00B72C01" w:rsidRPr="006C5913" w:rsidRDefault="00B72C01" w:rsidP="00A546B7">
            <w:pPr>
              <w:pStyle w:val="ConsPlusNormal"/>
              <w:rPr>
                <w:rFonts w:ascii="Times New Roman" w:hAnsi="Times New Roman" w:cs="Times New Roman"/>
                <w:sz w:val="24"/>
                <w:szCs w:val="24"/>
              </w:rPr>
            </w:pPr>
          </w:p>
        </w:tc>
        <w:tc>
          <w:tcPr>
            <w:tcW w:w="605" w:type="dxa"/>
          </w:tcPr>
          <w:p w14:paraId="3B84750F"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2689001A" w14:textId="77777777" w:rsidTr="00A546B7">
        <w:tc>
          <w:tcPr>
            <w:tcW w:w="5896" w:type="dxa"/>
          </w:tcPr>
          <w:p w14:paraId="7CF8A292"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Прочие затраты</w:t>
            </w:r>
          </w:p>
        </w:tc>
        <w:tc>
          <w:tcPr>
            <w:tcW w:w="1361" w:type="dxa"/>
          </w:tcPr>
          <w:p w14:paraId="6981ADC1"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2EF3A28D"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53AFC21B" w14:textId="77777777" w:rsidR="00B72C01" w:rsidRPr="006C5913" w:rsidRDefault="00B72C01" w:rsidP="00A546B7">
            <w:pPr>
              <w:pStyle w:val="ConsPlusNormal"/>
              <w:rPr>
                <w:rFonts w:ascii="Times New Roman" w:hAnsi="Times New Roman" w:cs="Times New Roman"/>
                <w:sz w:val="24"/>
                <w:szCs w:val="24"/>
              </w:rPr>
            </w:pPr>
          </w:p>
        </w:tc>
        <w:tc>
          <w:tcPr>
            <w:tcW w:w="605" w:type="dxa"/>
          </w:tcPr>
          <w:p w14:paraId="18B65935"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60BEC90B" w14:textId="77777777" w:rsidTr="00A546B7">
        <w:tc>
          <w:tcPr>
            <w:tcW w:w="5896" w:type="dxa"/>
          </w:tcPr>
          <w:p w14:paraId="70D5A19C"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в том числе:</w:t>
            </w:r>
          </w:p>
        </w:tc>
        <w:tc>
          <w:tcPr>
            <w:tcW w:w="1361" w:type="dxa"/>
          </w:tcPr>
          <w:p w14:paraId="4EA5D867"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4B6BD5A3"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02EFAF7A" w14:textId="77777777" w:rsidR="00B72C01" w:rsidRPr="006C5913" w:rsidRDefault="00B72C01" w:rsidP="00A546B7">
            <w:pPr>
              <w:pStyle w:val="ConsPlusNormal"/>
              <w:rPr>
                <w:rFonts w:ascii="Times New Roman" w:hAnsi="Times New Roman" w:cs="Times New Roman"/>
                <w:sz w:val="24"/>
                <w:szCs w:val="24"/>
              </w:rPr>
            </w:pPr>
          </w:p>
        </w:tc>
        <w:tc>
          <w:tcPr>
            <w:tcW w:w="605" w:type="dxa"/>
          </w:tcPr>
          <w:p w14:paraId="402B85F4"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59FC5F7D" w14:textId="77777777" w:rsidTr="00A546B7">
        <w:tc>
          <w:tcPr>
            <w:tcW w:w="5896" w:type="dxa"/>
          </w:tcPr>
          <w:p w14:paraId="12338EF4"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 арендная плата</w:t>
            </w:r>
          </w:p>
        </w:tc>
        <w:tc>
          <w:tcPr>
            <w:tcW w:w="1361" w:type="dxa"/>
          </w:tcPr>
          <w:p w14:paraId="5EFFE5F4"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1A25AE24"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32964F28" w14:textId="77777777" w:rsidR="00B72C01" w:rsidRPr="006C5913" w:rsidRDefault="00B72C01" w:rsidP="00A546B7">
            <w:pPr>
              <w:pStyle w:val="ConsPlusNormal"/>
              <w:rPr>
                <w:rFonts w:ascii="Times New Roman" w:hAnsi="Times New Roman" w:cs="Times New Roman"/>
                <w:sz w:val="24"/>
                <w:szCs w:val="24"/>
              </w:rPr>
            </w:pPr>
          </w:p>
        </w:tc>
        <w:tc>
          <w:tcPr>
            <w:tcW w:w="605" w:type="dxa"/>
          </w:tcPr>
          <w:p w14:paraId="4B676E39"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551F2A1C" w14:textId="77777777" w:rsidTr="00A546B7">
        <w:tc>
          <w:tcPr>
            <w:tcW w:w="5896" w:type="dxa"/>
          </w:tcPr>
          <w:p w14:paraId="41E835FF"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 вознаграждения за изобретения и рационализаторские предложения</w:t>
            </w:r>
          </w:p>
        </w:tc>
        <w:tc>
          <w:tcPr>
            <w:tcW w:w="1361" w:type="dxa"/>
          </w:tcPr>
          <w:p w14:paraId="046C4D95"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49E90DB8"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0CC0155A" w14:textId="77777777" w:rsidR="00B72C01" w:rsidRPr="006C5913" w:rsidRDefault="00B72C01" w:rsidP="00A546B7">
            <w:pPr>
              <w:pStyle w:val="ConsPlusNormal"/>
              <w:rPr>
                <w:rFonts w:ascii="Times New Roman" w:hAnsi="Times New Roman" w:cs="Times New Roman"/>
                <w:sz w:val="24"/>
                <w:szCs w:val="24"/>
              </w:rPr>
            </w:pPr>
          </w:p>
        </w:tc>
        <w:tc>
          <w:tcPr>
            <w:tcW w:w="605" w:type="dxa"/>
          </w:tcPr>
          <w:p w14:paraId="3FFFD870"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1E696F8F" w14:textId="77777777" w:rsidTr="00A546B7">
        <w:tc>
          <w:tcPr>
            <w:tcW w:w="5896" w:type="dxa"/>
          </w:tcPr>
          <w:p w14:paraId="279F63D1"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 обязательные страховые платежи</w:t>
            </w:r>
          </w:p>
        </w:tc>
        <w:tc>
          <w:tcPr>
            <w:tcW w:w="1361" w:type="dxa"/>
          </w:tcPr>
          <w:p w14:paraId="28C51521"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2BC8626A"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417444AA" w14:textId="77777777" w:rsidR="00B72C01" w:rsidRPr="006C5913" w:rsidRDefault="00B72C01" w:rsidP="00A546B7">
            <w:pPr>
              <w:pStyle w:val="ConsPlusNormal"/>
              <w:rPr>
                <w:rFonts w:ascii="Times New Roman" w:hAnsi="Times New Roman" w:cs="Times New Roman"/>
                <w:sz w:val="24"/>
                <w:szCs w:val="24"/>
              </w:rPr>
            </w:pPr>
          </w:p>
        </w:tc>
        <w:tc>
          <w:tcPr>
            <w:tcW w:w="605" w:type="dxa"/>
          </w:tcPr>
          <w:p w14:paraId="247B0487"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176031FC" w14:textId="77777777" w:rsidTr="00A546B7">
        <w:tc>
          <w:tcPr>
            <w:tcW w:w="5896" w:type="dxa"/>
          </w:tcPr>
          <w:p w14:paraId="4DE9837C"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 проценты по кредитам банков</w:t>
            </w:r>
          </w:p>
        </w:tc>
        <w:tc>
          <w:tcPr>
            <w:tcW w:w="1361" w:type="dxa"/>
          </w:tcPr>
          <w:p w14:paraId="12661147"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70B1937A"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6773A27C" w14:textId="77777777" w:rsidR="00B72C01" w:rsidRPr="006C5913" w:rsidRDefault="00B72C01" w:rsidP="00A546B7">
            <w:pPr>
              <w:pStyle w:val="ConsPlusNormal"/>
              <w:rPr>
                <w:rFonts w:ascii="Times New Roman" w:hAnsi="Times New Roman" w:cs="Times New Roman"/>
                <w:sz w:val="24"/>
                <w:szCs w:val="24"/>
              </w:rPr>
            </w:pPr>
          </w:p>
        </w:tc>
        <w:tc>
          <w:tcPr>
            <w:tcW w:w="605" w:type="dxa"/>
          </w:tcPr>
          <w:p w14:paraId="5A2D4FEE"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1566B3CD" w14:textId="77777777" w:rsidTr="00A546B7">
        <w:tc>
          <w:tcPr>
            <w:tcW w:w="5896" w:type="dxa"/>
          </w:tcPr>
          <w:p w14:paraId="606A3FD3"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 представительские расходы</w:t>
            </w:r>
          </w:p>
        </w:tc>
        <w:tc>
          <w:tcPr>
            <w:tcW w:w="1361" w:type="dxa"/>
          </w:tcPr>
          <w:p w14:paraId="671F7317"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3C8F39B5"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5DA5B45C" w14:textId="77777777" w:rsidR="00B72C01" w:rsidRPr="006C5913" w:rsidRDefault="00B72C01" w:rsidP="00A546B7">
            <w:pPr>
              <w:pStyle w:val="ConsPlusNormal"/>
              <w:rPr>
                <w:rFonts w:ascii="Times New Roman" w:hAnsi="Times New Roman" w:cs="Times New Roman"/>
                <w:sz w:val="24"/>
                <w:szCs w:val="24"/>
              </w:rPr>
            </w:pPr>
          </w:p>
        </w:tc>
        <w:tc>
          <w:tcPr>
            <w:tcW w:w="605" w:type="dxa"/>
          </w:tcPr>
          <w:p w14:paraId="390524EF"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0D56F074" w14:textId="77777777" w:rsidTr="00A546B7">
        <w:tc>
          <w:tcPr>
            <w:tcW w:w="5896" w:type="dxa"/>
          </w:tcPr>
          <w:p w14:paraId="200C842F"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Налоги и обязательные платежи, включаемые в себестоимость продукции (работ, услуг)</w:t>
            </w:r>
          </w:p>
        </w:tc>
        <w:tc>
          <w:tcPr>
            <w:tcW w:w="1361" w:type="dxa"/>
          </w:tcPr>
          <w:p w14:paraId="1B37C835"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46085785"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491260FB" w14:textId="77777777" w:rsidR="00B72C01" w:rsidRPr="006C5913" w:rsidRDefault="00B72C01" w:rsidP="00A546B7">
            <w:pPr>
              <w:pStyle w:val="ConsPlusNormal"/>
              <w:rPr>
                <w:rFonts w:ascii="Times New Roman" w:hAnsi="Times New Roman" w:cs="Times New Roman"/>
                <w:sz w:val="24"/>
                <w:szCs w:val="24"/>
              </w:rPr>
            </w:pPr>
          </w:p>
        </w:tc>
        <w:tc>
          <w:tcPr>
            <w:tcW w:w="605" w:type="dxa"/>
          </w:tcPr>
          <w:p w14:paraId="611F6AF4"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74A6D871" w14:textId="77777777" w:rsidTr="00A546B7">
        <w:tc>
          <w:tcPr>
            <w:tcW w:w="5896" w:type="dxa"/>
          </w:tcPr>
          <w:p w14:paraId="5B535580"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Итого затраты на производство и реализацию продукции (работ, услуг)</w:t>
            </w:r>
          </w:p>
        </w:tc>
        <w:tc>
          <w:tcPr>
            <w:tcW w:w="1361" w:type="dxa"/>
          </w:tcPr>
          <w:p w14:paraId="2703F4A8"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5DCD8CBF"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319D72AC" w14:textId="77777777" w:rsidR="00B72C01" w:rsidRPr="006C5913" w:rsidRDefault="00B72C01" w:rsidP="00A546B7">
            <w:pPr>
              <w:pStyle w:val="ConsPlusNormal"/>
              <w:rPr>
                <w:rFonts w:ascii="Times New Roman" w:hAnsi="Times New Roman" w:cs="Times New Roman"/>
                <w:sz w:val="24"/>
                <w:szCs w:val="24"/>
              </w:rPr>
            </w:pPr>
          </w:p>
        </w:tc>
        <w:tc>
          <w:tcPr>
            <w:tcW w:w="605" w:type="dxa"/>
          </w:tcPr>
          <w:p w14:paraId="004510EC"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6EEF72D0" w14:textId="77777777" w:rsidTr="00A546B7">
        <w:tc>
          <w:tcPr>
            <w:tcW w:w="5896" w:type="dxa"/>
          </w:tcPr>
          <w:p w14:paraId="3FCA556C"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Себестоимость продукции (работ, услуг)</w:t>
            </w:r>
          </w:p>
        </w:tc>
        <w:tc>
          <w:tcPr>
            <w:tcW w:w="1361" w:type="dxa"/>
          </w:tcPr>
          <w:p w14:paraId="503BE786"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252DF0F9"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6E824C82" w14:textId="77777777" w:rsidR="00B72C01" w:rsidRPr="006C5913" w:rsidRDefault="00B72C01" w:rsidP="00A546B7">
            <w:pPr>
              <w:pStyle w:val="ConsPlusNormal"/>
              <w:rPr>
                <w:rFonts w:ascii="Times New Roman" w:hAnsi="Times New Roman" w:cs="Times New Roman"/>
                <w:sz w:val="24"/>
                <w:szCs w:val="24"/>
              </w:rPr>
            </w:pPr>
          </w:p>
        </w:tc>
        <w:tc>
          <w:tcPr>
            <w:tcW w:w="605" w:type="dxa"/>
          </w:tcPr>
          <w:p w14:paraId="17BDFF14" w14:textId="77777777" w:rsidR="00B72C01" w:rsidRPr="006C5913" w:rsidRDefault="00B72C01" w:rsidP="00A546B7">
            <w:pPr>
              <w:pStyle w:val="ConsPlusNormal"/>
              <w:rPr>
                <w:rFonts w:ascii="Times New Roman" w:hAnsi="Times New Roman" w:cs="Times New Roman"/>
                <w:sz w:val="24"/>
                <w:szCs w:val="24"/>
              </w:rPr>
            </w:pPr>
          </w:p>
        </w:tc>
      </w:tr>
      <w:tr w:rsidR="00B72C01" w:rsidRPr="006C5913" w14:paraId="74DA6C8F" w14:textId="77777777" w:rsidTr="00A546B7">
        <w:tc>
          <w:tcPr>
            <w:tcW w:w="5896" w:type="dxa"/>
          </w:tcPr>
          <w:p w14:paraId="73147984"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Выпуск товаров и услуг (без внутреннего оборота) в фактических ценах</w:t>
            </w:r>
          </w:p>
        </w:tc>
        <w:tc>
          <w:tcPr>
            <w:tcW w:w="1361" w:type="dxa"/>
          </w:tcPr>
          <w:p w14:paraId="7386A2C7"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0F1FA6CE" w14:textId="77777777" w:rsidR="00B72C01" w:rsidRPr="006C5913" w:rsidRDefault="00B72C01" w:rsidP="00A546B7">
            <w:pPr>
              <w:pStyle w:val="ConsPlusNormal"/>
              <w:rPr>
                <w:rFonts w:ascii="Times New Roman" w:hAnsi="Times New Roman" w:cs="Times New Roman"/>
                <w:sz w:val="24"/>
                <w:szCs w:val="24"/>
              </w:rPr>
            </w:pPr>
          </w:p>
        </w:tc>
        <w:tc>
          <w:tcPr>
            <w:tcW w:w="604" w:type="dxa"/>
          </w:tcPr>
          <w:p w14:paraId="4C4EDFB6" w14:textId="77777777" w:rsidR="00B72C01" w:rsidRPr="006C5913" w:rsidRDefault="00B72C01" w:rsidP="00A546B7">
            <w:pPr>
              <w:pStyle w:val="ConsPlusNormal"/>
              <w:rPr>
                <w:rFonts w:ascii="Times New Roman" w:hAnsi="Times New Roman" w:cs="Times New Roman"/>
                <w:sz w:val="24"/>
                <w:szCs w:val="24"/>
              </w:rPr>
            </w:pPr>
          </w:p>
        </w:tc>
        <w:tc>
          <w:tcPr>
            <w:tcW w:w="605" w:type="dxa"/>
          </w:tcPr>
          <w:p w14:paraId="08E92FC6" w14:textId="77777777" w:rsidR="00B72C01" w:rsidRPr="006C5913" w:rsidRDefault="00B72C01" w:rsidP="00A546B7">
            <w:pPr>
              <w:pStyle w:val="ConsPlusNormal"/>
              <w:rPr>
                <w:rFonts w:ascii="Times New Roman" w:hAnsi="Times New Roman" w:cs="Times New Roman"/>
                <w:sz w:val="24"/>
                <w:szCs w:val="24"/>
              </w:rPr>
            </w:pPr>
          </w:p>
        </w:tc>
      </w:tr>
    </w:tbl>
    <w:p w14:paraId="7A839B8A" w14:textId="77777777" w:rsidR="00B72C01" w:rsidRPr="006C5913" w:rsidRDefault="00B72C01" w:rsidP="00B72C01">
      <w:pPr>
        <w:pStyle w:val="ConsPlusNormal"/>
        <w:ind w:firstLine="540"/>
        <w:jc w:val="both"/>
        <w:rPr>
          <w:rFonts w:ascii="Times New Roman" w:hAnsi="Times New Roman" w:cs="Times New Roman"/>
          <w:sz w:val="24"/>
          <w:szCs w:val="24"/>
        </w:rPr>
      </w:pPr>
    </w:p>
    <w:p w14:paraId="25F2E50F" w14:textId="77777777" w:rsidR="00B72C01" w:rsidRPr="006C5913" w:rsidRDefault="00B72C01" w:rsidP="00C07DBA">
      <w:pPr>
        <w:pStyle w:val="ConsPlusNormal"/>
        <w:ind w:firstLine="851"/>
        <w:jc w:val="both"/>
        <w:rPr>
          <w:rFonts w:ascii="Times New Roman" w:hAnsi="Times New Roman" w:cs="Times New Roman"/>
          <w:sz w:val="24"/>
          <w:szCs w:val="24"/>
        </w:rPr>
      </w:pPr>
      <w:r w:rsidRPr="006C5913">
        <w:rPr>
          <w:rFonts w:ascii="Times New Roman" w:hAnsi="Times New Roman" w:cs="Times New Roman"/>
          <w:sz w:val="24"/>
          <w:szCs w:val="24"/>
        </w:rPr>
        <w:t>5.7. План продаж:</w:t>
      </w:r>
    </w:p>
    <w:p w14:paraId="724A47E3" w14:textId="77777777" w:rsidR="00B72C01" w:rsidRPr="006C5913" w:rsidRDefault="00B72C01" w:rsidP="00B72C0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1114"/>
        <w:gridCol w:w="1114"/>
        <w:gridCol w:w="1115"/>
      </w:tblGrid>
      <w:tr w:rsidR="006C5913" w:rsidRPr="006C5913" w14:paraId="6524384C" w14:textId="77777777" w:rsidTr="00A546B7">
        <w:tc>
          <w:tcPr>
            <w:tcW w:w="5726" w:type="dxa"/>
            <w:vMerge w:val="restart"/>
          </w:tcPr>
          <w:p w14:paraId="26B4CEB2"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Наименование продукции</w:t>
            </w:r>
          </w:p>
        </w:tc>
        <w:tc>
          <w:tcPr>
            <w:tcW w:w="3343" w:type="dxa"/>
            <w:gridSpan w:val="3"/>
          </w:tcPr>
          <w:p w14:paraId="016A46A1"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Год</w:t>
            </w:r>
          </w:p>
        </w:tc>
      </w:tr>
      <w:tr w:rsidR="006C5913" w:rsidRPr="006C5913" w14:paraId="2A54A2D7" w14:textId="77777777" w:rsidTr="00A546B7">
        <w:tc>
          <w:tcPr>
            <w:tcW w:w="5726" w:type="dxa"/>
            <w:vMerge/>
          </w:tcPr>
          <w:p w14:paraId="3990A316" w14:textId="77777777" w:rsidR="00B72C01" w:rsidRPr="006C5913" w:rsidRDefault="00B72C01" w:rsidP="00A546B7">
            <w:pPr>
              <w:rPr>
                <w:sz w:val="24"/>
                <w:szCs w:val="24"/>
              </w:rPr>
            </w:pPr>
          </w:p>
        </w:tc>
        <w:tc>
          <w:tcPr>
            <w:tcW w:w="1114" w:type="dxa"/>
          </w:tcPr>
          <w:p w14:paraId="7CCD625F"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1</w:t>
            </w:r>
          </w:p>
        </w:tc>
        <w:tc>
          <w:tcPr>
            <w:tcW w:w="1114" w:type="dxa"/>
          </w:tcPr>
          <w:p w14:paraId="6E43DF7A"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w:t>
            </w:r>
          </w:p>
        </w:tc>
        <w:tc>
          <w:tcPr>
            <w:tcW w:w="1115" w:type="dxa"/>
          </w:tcPr>
          <w:p w14:paraId="3CE14D06"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n</w:t>
            </w:r>
          </w:p>
        </w:tc>
      </w:tr>
      <w:tr w:rsidR="006C5913" w:rsidRPr="006C5913" w14:paraId="15D38E54" w14:textId="77777777" w:rsidTr="00A546B7">
        <w:tc>
          <w:tcPr>
            <w:tcW w:w="5726" w:type="dxa"/>
          </w:tcPr>
          <w:p w14:paraId="0BF7ECC6"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Продукция, работы, услуги 1:</w:t>
            </w:r>
          </w:p>
        </w:tc>
        <w:tc>
          <w:tcPr>
            <w:tcW w:w="1114" w:type="dxa"/>
          </w:tcPr>
          <w:p w14:paraId="4143132A" w14:textId="77777777" w:rsidR="00B72C01" w:rsidRPr="006C5913" w:rsidRDefault="00B72C01" w:rsidP="00A546B7">
            <w:pPr>
              <w:pStyle w:val="ConsPlusNormal"/>
              <w:rPr>
                <w:rFonts w:ascii="Times New Roman" w:hAnsi="Times New Roman" w:cs="Times New Roman"/>
                <w:sz w:val="24"/>
                <w:szCs w:val="24"/>
              </w:rPr>
            </w:pPr>
          </w:p>
        </w:tc>
        <w:tc>
          <w:tcPr>
            <w:tcW w:w="1114" w:type="dxa"/>
          </w:tcPr>
          <w:p w14:paraId="454304AE" w14:textId="77777777" w:rsidR="00B72C01" w:rsidRPr="006C5913" w:rsidRDefault="00B72C01" w:rsidP="00A546B7">
            <w:pPr>
              <w:pStyle w:val="ConsPlusNormal"/>
              <w:rPr>
                <w:rFonts w:ascii="Times New Roman" w:hAnsi="Times New Roman" w:cs="Times New Roman"/>
                <w:sz w:val="24"/>
                <w:szCs w:val="24"/>
              </w:rPr>
            </w:pPr>
          </w:p>
        </w:tc>
        <w:tc>
          <w:tcPr>
            <w:tcW w:w="1115" w:type="dxa"/>
          </w:tcPr>
          <w:p w14:paraId="3717598F"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3F9EE2F1" w14:textId="77777777" w:rsidTr="00A546B7">
        <w:tc>
          <w:tcPr>
            <w:tcW w:w="5726" w:type="dxa"/>
          </w:tcPr>
          <w:p w14:paraId="7007FC03"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Объем продаж, единиц</w:t>
            </w:r>
          </w:p>
        </w:tc>
        <w:tc>
          <w:tcPr>
            <w:tcW w:w="1114" w:type="dxa"/>
          </w:tcPr>
          <w:p w14:paraId="7D5BF493" w14:textId="77777777" w:rsidR="00B72C01" w:rsidRPr="006C5913" w:rsidRDefault="00B72C01" w:rsidP="00A546B7">
            <w:pPr>
              <w:pStyle w:val="ConsPlusNormal"/>
              <w:rPr>
                <w:rFonts w:ascii="Times New Roman" w:hAnsi="Times New Roman" w:cs="Times New Roman"/>
                <w:sz w:val="24"/>
                <w:szCs w:val="24"/>
              </w:rPr>
            </w:pPr>
          </w:p>
        </w:tc>
        <w:tc>
          <w:tcPr>
            <w:tcW w:w="1114" w:type="dxa"/>
          </w:tcPr>
          <w:p w14:paraId="4BC2A469" w14:textId="77777777" w:rsidR="00B72C01" w:rsidRPr="006C5913" w:rsidRDefault="00B72C01" w:rsidP="00A546B7">
            <w:pPr>
              <w:pStyle w:val="ConsPlusNormal"/>
              <w:rPr>
                <w:rFonts w:ascii="Times New Roman" w:hAnsi="Times New Roman" w:cs="Times New Roman"/>
                <w:sz w:val="24"/>
                <w:szCs w:val="24"/>
              </w:rPr>
            </w:pPr>
          </w:p>
        </w:tc>
        <w:tc>
          <w:tcPr>
            <w:tcW w:w="1115" w:type="dxa"/>
          </w:tcPr>
          <w:p w14:paraId="052A3779"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1990FDA9" w14:textId="77777777" w:rsidTr="00A546B7">
        <w:tc>
          <w:tcPr>
            <w:tcW w:w="5726" w:type="dxa"/>
          </w:tcPr>
          <w:p w14:paraId="4D75040D"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Цена за единицу продукции, работ, услуг (без НДС), тыс. рублей</w:t>
            </w:r>
          </w:p>
        </w:tc>
        <w:tc>
          <w:tcPr>
            <w:tcW w:w="1114" w:type="dxa"/>
          </w:tcPr>
          <w:p w14:paraId="1D295206" w14:textId="77777777" w:rsidR="00B72C01" w:rsidRPr="006C5913" w:rsidRDefault="00B72C01" w:rsidP="00A546B7">
            <w:pPr>
              <w:pStyle w:val="ConsPlusNormal"/>
              <w:rPr>
                <w:rFonts w:ascii="Times New Roman" w:hAnsi="Times New Roman" w:cs="Times New Roman"/>
                <w:sz w:val="24"/>
                <w:szCs w:val="24"/>
              </w:rPr>
            </w:pPr>
          </w:p>
        </w:tc>
        <w:tc>
          <w:tcPr>
            <w:tcW w:w="1114" w:type="dxa"/>
          </w:tcPr>
          <w:p w14:paraId="553C67DA" w14:textId="77777777" w:rsidR="00B72C01" w:rsidRPr="006C5913" w:rsidRDefault="00B72C01" w:rsidP="00A546B7">
            <w:pPr>
              <w:pStyle w:val="ConsPlusNormal"/>
              <w:rPr>
                <w:rFonts w:ascii="Times New Roman" w:hAnsi="Times New Roman" w:cs="Times New Roman"/>
                <w:sz w:val="24"/>
                <w:szCs w:val="24"/>
              </w:rPr>
            </w:pPr>
          </w:p>
        </w:tc>
        <w:tc>
          <w:tcPr>
            <w:tcW w:w="1115" w:type="dxa"/>
          </w:tcPr>
          <w:p w14:paraId="0968EE77"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2218C5A0" w14:textId="77777777" w:rsidTr="00A546B7">
        <w:tc>
          <w:tcPr>
            <w:tcW w:w="5726" w:type="dxa"/>
          </w:tcPr>
          <w:p w14:paraId="6A5FF93C"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Объем выручки (без НДС), тыс. рублей</w:t>
            </w:r>
          </w:p>
        </w:tc>
        <w:tc>
          <w:tcPr>
            <w:tcW w:w="1114" w:type="dxa"/>
          </w:tcPr>
          <w:p w14:paraId="7EE95F84" w14:textId="77777777" w:rsidR="00B72C01" w:rsidRPr="006C5913" w:rsidRDefault="00B72C01" w:rsidP="00A546B7">
            <w:pPr>
              <w:pStyle w:val="ConsPlusNormal"/>
              <w:rPr>
                <w:rFonts w:ascii="Times New Roman" w:hAnsi="Times New Roman" w:cs="Times New Roman"/>
                <w:sz w:val="24"/>
                <w:szCs w:val="24"/>
              </w:rPr>
            </w:pPr>
          </w:p>
        </w:tc>
        <w:tc>
          <w:tcPr>
            <w:tcW w:w="1114" w:type="dxa"/>
          </w:tcPr>
          <w:p w14:paraId="5A023A4C" w14:textId="77777777" w:rsidR="00B72C01" w:rsidRPr="006C5913" w:rsidRDefault="00B72C01" w:rsidP="00A546B7">
            <w:pPr>
              <w:pStyle w:val="ConsPlusNormal"/>
              <w:rPr>
                <w:rFonts w:ascii="Times New Roman" w:hAnsi="Times New Roman" w:cs="Times New Roman"/>
                <w:sz w:val="24"/>
                <w:szCs w:val="24"/>
              </w:rPr>
            </w:pPr>
          </w:p>
        </w:tc>
        <w:tc>
          <w:tcPr>
            <w:tcW w:w="1115" w:type="dxa"/>
          </w:tcPr>
          <w:p w14:paraId="22834C74"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6AB7142B" w14:textId="77777777" w:rsidTr="00A546B7">
        <w:tc>
          <w:tcPr>
            <w:tcW w:w="5726" w:type="dxa"/>
          </w:tcPr>
          <w:p w14:paraId="2B62498B"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Продукция, работы, услуги 2:</w:t>
            </w:r>
          </w:p>
        </w:tc>
        <w:tc>
          <w:tcPr>
            <w:tcW w:w="1114" w:type="dxa"/>
          </w:tcPr>
          <w:p w14:paraId="74AC18BC" w14:textId="77777777" w:rsidR="00B72C01" w:rsidRPr="006C5913" w:rsidRDefault="00B72C01" w:rsidP="00A546B7">
            <w:pPr>
              <w:pStyle w:val="ConsPlusNormal"/>
              <w:rPr>
                <w:rFonts w:ascii="Times New Roman" w:hAnsi="Times New Roman" w:cs="Times New Roman"/>
                <w:sz w:val="24"/>
                <w:szCs w:val="24"/>
              </w:rPr>
            </w:pPr>
          </w:p>
        </w:tc>
        <w:tc>
          <w:tcPr>
            <w:tcW w:w="1114" w:type="dxa"/>
          </w:tcPr>
          <w:p w14:paraId="093DC9D4" w14:textId="77777777" w:rsidR="00B72C01" w:rsidRPr="006C5913" w:rsidRDefault="00B72C01" w:rsidP="00A546B7">
            <w:pPr>
              <w:pStyle w:val="ConsPlusNormal"/>
              <w:rPr>
                <w:rFonts w:ascii="Times New Roman" w:hAnsi="Times New Roman" w:cs="Times New Roman"/>
                <w:sz w:val="24"/>
                <w:szCs w:val="24"/>
              </w:rPr>
            </w:pPr>
          </w:p>
        </w:tc>
        <w:tc>
          <w:tcPr>
            <w:tcW w:w="1115" w:type="dxa"/>
          </w:tcPr>
          <w:p w14:paraId="2274824A"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0ECFB370" w14:textId="77777777" w:rsidTr="00A546B7">
        <w:tc>
          <w:tcPr>
            <w:tcW w:w="5726" w:type="dxa"/>
          </w:tcPr>
          <w:p w14:paraId="0C8D93CF"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Объем продаж, единиц</w:t>
            </w:r>
          </w:p>
        </w:tc>
        <w:tc>
          <w:tcPr>
            <w:tcW w:w="1114" w:type="dxa"/>
          </w:tcPr>
          <w:p w14:paraId="2E6C2C0A" w14:textId="77777777" w:rsidR="00B72C01" w:rsidRPr="006C5913" w:rsidRDefault="00B72C01" w:rsidP="00A546B7">
            <w:pPr>
              <w:pStyle w:val="ConsPlusNormal"/>
              <w:rPr>
                <w:rFonts w:ascii="Times New Roman" w:hAnsi="Times New Roman" w:cs="Times New Roman"/>
                <w:sz w:val="24"/>
                <w:szCs w:val="24"/>
              </w:rPr>
            </w:pPr>
          </w:p>
        </w:tc>
        <w:tc>
          <w:tcPr>
            <w:tcW w:w="1114" w:type="dxa"/>
          </w:tcPr>
          <w:p w14:paraId="06E24C2F" w14:textId="77777777" w:rsidR="00B72C01" w:rsidRPr="006C5913" w:rsidRDefault="00B72C01" w:rsidP="00A546B7">
            <w:pPr>
              <w:pStyle w:val="ConsPlusNormal"/>
              <w:rPr>
                <w:rFonts w:ascii="Times New Roman" w:hAnsi="Times New Roman" w:cs="Times New Roman"/>
                <w:sz w:val="24"/>
                <w:szCs w:val="24"/>
              </w:rPr>
            </w:pPr>
          </w:p>
        </w:tc>
        <w:tc>
          <w:tcPr>
            <w:tcW w:w="1115" w:type="dxa"/>
          </w:tcPr>
          <w:p w14:paraId="329164AB"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04C9C4DF" w14:textId="77777777" w:rsidTr="00A546B7">
        <w:tc>
          <w:tcPr>
            <w:tcW w:w="5726" w:type="dxa"/>
          </w:tcPr>
          <w:p w14:paraId="512395D2"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Цена за единицу продукции, работ, услуг (без НДС), тыс. рублей</w:t>
            </w:r>
          </w:p>
        </w:tc>
        <w:tc>
          <w:tcPr>
            <w:tcW w:w="1114" w:type="dxa"/>
          </w:tcPr>
          <w:p w14:paraId="5D3773BA" w14:textId="77777777" w:rsidR="00B72C01" w:rsidRPr="006C5913" w:rsidRDefault="00B72C01" w:rsidP="00A546B7">
            <w:pPr>
              <w:pStyle w:val="ConsPlusNormal"/>
              <w:rPr>
                <w:rFonts w:ascii="Times New Roman" w:hAnsi="Times New Roman" w:cs="Times New Roman"/>
                <w:sz w:val="24"/>
                <w:szCs w:val="24"/>
              </w:rPr>
            </w:pPr>
          </w:p>
        </w:tc>
        <w:tc>
          <w:tcPr>
            <w:tcW w:w="1114" w:type="dxa"/>
          </w:tcPr>
          <w:p w14:paraId="335F89A0" w14:textId="77777777" w:rsidR="00B72C01" w:rsidRPr="006C5913" w:rsidRDefault="00B72C01" w:rsidP="00A546B7">
            <w:pPr>
              <w:pStyle w:val="ConsPlusNormal"/>
              <w:rPr>
                <w:rFonts w:ascii="Times New Roman" w:hAnsi="Times New Roman" w:cs="Times New Roman"/>
                <w:sz w:val="24"/>
                <w:szCs w:val="24"/>
              </w:rPr>
            </w:pPr>
          </w:p>
        </w:tc>
        <w:tc>
          <w:tcPr>
            <w:tcW w:w="1115" w:type="dxa"/>
          </w:tcPr>
          <w:p w14:paraId="732F9DE8"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1F6E3290" w14:textId="77777777" w:rsidTr="00A546B7">
        <w:tc>
          <w:tcPr>
            <w:tcW w:w="5726" w:type="dxa"/>
          </w:tcPr>
          <w:p w14:paraId="4B924E97"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Объем выручки, тыс. рублей</w:t>
            </w:r>
          </w:p>
        </w:tc>
        <w:tc>
          <w:tcPr>
            <w:tcW w:w="1114" w:type="dxa"/>
          </w:tcPr>
          <w:p w14:paraId="46DDDDCF" w14:textId="77777777" w:rsidR="00B72C01" w:rsidRPr="006C5913" w:rsidRDefault="00B72C01" w:rsidP="00A546B7">
            <w:pPr>
              <w:pStyle w:val="ConsPlusNormal"/>
              <w:rPr>
                <w:rFonts w:ascii="Times New Roman" w:hAnsi="Times New Roman" w:cs="Times New Roman"/>
                <w:sz w:val="24"/>
                <w:szCs w:val="24"/>
              </w:rPr>
            </w:pPr>
          </w:p>
        </w:tc>
        <w:tc>
          <w:tcPr>
            <w:tcW w:w="1114" w:type="dxa"/>
          </w:tcPr>
          <w:p w14:paraId="489317B4" w14:textId="77777777" w:rsidR="00B72C01" w:rsidRPr="006C5913" w:rsidRDefault="00B72C01" w:rsidP="00A546B7">
            <w:pPr>
              <w:pStyle w:val="ConsPlusNormal"/>
              <w:rPr>
                <w:rFonts w:ascii="Times New Roman" w:hAnsi="Times New Roman" w:cs="Times New Roman"/>
                <w:sz w:val="24"/>
                <w:szCs w:val="24"/>
              </w:rPr>
            </w:pPr>
          </w:p>
        </w:tc>
        <w:tc>
          <w:tcPr>
            <w:tcW w:w="1115" w:type="dxa"/>
          </w:tcPr>
          <w:p w14:paraId="4E01357F"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6B044AFD" w14:textId="77777777" w:rsidTr="00A546B7">
        <w:tc>
          <w:tcPr>
            <w:tcW w:w="5726" w:type="dxa"/>
          </w:tcPr>
          <w:p w14:paraId="61968797"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Продукция, работы, услуги i...</w:t>
            </w:r>
          </w:p>
        </w:tc>
        <w:tc>
          <w:tcPr>
            <w:tcW w:w="1114" w:type="dxa"/>
          </w:tcPr>
          <w:p w14:paraId="66DC9E6B" w14:textId="77777777" w:rsidR="00B72C01" w:rsidRPr="006C5913" w:rsidRDefault="00B72C01" w:rsidP="00A546B7">
            <w:pPr>
              <w:pStyle w:val="ConsPlusNormal"/>
              <w:rPr>
                <w:rFonts w:ascii="Times New Roman" w:hAnsi="Times New Roman" w:cs="Times New Roman"/>
                <w:sz w:val="24"/>
                <w:szCs w:val="24"/>
              </w:rPr>
            </w:pPr>
          </w:p>
        </w:tc>
        <w:tc>
          <w:tcPr>
            <w:tcW w:w="1114" w:type="dxa"/>
          </w:tcPr>
          <w:p w14:paraId="38B664A9" w14:textId="77777777" w:rsidR="00B72C01" w:rsidRPr="006C5913" w:rsidRDefault="00B72C01" w:rsidP="00A546B7">
            <w:pPr>
              <w:pStyle w:val="ConsPlusNormal"/>
              <w:rPr>
                <w:rFonts w:ascii="Times New Roman" w:hAnsi="Times New Roman" w:cs="Times New Roman"/>
                <w:sz w:val="24"/>
                <w:szCs w:val="24"/>
              </w:rPr>
            </w:pPr>
          </w:p>
        </w:tc>
        <w:tc>
          <w:tcPr>
            <w:tcW w:w="1115" w:type="dxa"/>
          </w:tcPr>
          <w:p w14:paraId="48406F8D" w14:textId="77777777" w:rsidR="00B72C01" w:rsidRPr="006C5913" w:rsidRDefault="00B72C01" w:rsidP="00A546B7">
            <w:pPr>
              <w:pStyle w:val="ConsPlusNormal"/>
              <w:rPr>
                <w:rFonts w:ascii="Times New Roman" w:hAnsi="Times New Roman" w:cs="Times New Roman"/>
                <w:sz w:val="24"/>
                <w:szCs w:val="24"/>
              </w:rPr>
            </w:pPr>
          </w:p>
        </w:tc>
      </w:tr>
      <w:tr w:rsidR="00B72C01" w:rsidRPr="006C5913" w14:paraId="237792DC" w14:textId="77777777" w:rsidTr="00A546B7">
        <w:tc>
          <w:tcPr>
            <w:tcW w:w="5726" w:type="dxa"/>
          </w:tcPr>
          <w:p w14:paraId="1EBDB2CA"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Прочая реализация</w:t>
            </w:r>
          </w:p>
        </w:tc>
        <w:tc>
          <w:tcPr>
            <w:tcW w:w="1114" w:type="dxa"/>
          </w:tcPr>
          <w:p w14:paraId="6E80B1FE" w14:textId="77777777" w:rsidR="00B72C01" w:rsidRPr="006C5913" w:rsidRDefault="00B72C01" w:rsidP="00A546B7">
            <w:pPr>
              <w:pStyle w:val="ConsPlusNormal"/>
              <w:rPr>
                <w:rFonts w:ascii="Times New Roman" w:hAnsi="Times New Roman" w:cs="Times New Roman"/>
                <w:sz w:val="24"/>
                <w:szCs w:val="24"/>
              </w:rPr>
            </w:pPr>
          </w:p>
        </w:tc>
        <w:tc>
          <w:tcPr>
            <w:tcW w:w="1114" w:type="dxa"/>
          </w:tcPr>
          <w:p w14:paraId="5A394978" w14:textId="77777777" w:rsidR="00B72C01" w:rsidRPr="006C5913" w:rsidRDefault="00B72C01" w:rsidP="00A546B7">
            <w:pPr>
              <w:pStyle w:val="ConsPlusNormal"/>
              <w:rPr>
                <w:rFonts w:ascii="Times New Roman" w:hAnsi="Times New Roman" w:cs="Times New Roman"/>
                <w:sz w:val="24"/>
                <w:szCs w:val="24"/>
              </w:rPr>
            </w:pPr>
          </w:p>
        </w:tc>
        <w:tc>
          <w:tcPr>
            <w:tcW w:w="1115" w:type="dxa"/>
          </w:tcPr>
          <w:p w14:paraId="62C46585" w14:textId="77777777" w:rsidR="00B72C01" w:rsidRPr="006C5913" w:rsidRDefault="00B72C01" w:rsidP="00A546B7">
            <w:pPr>
              <w:pStyle w:val="ConsPlusNormal"/>
              <w:rPr>
                <w:rFonts w:ascii="Times New Roman" w:hAnsi="Times New Roman" w:cs="Times New Roman"/>
                <w:sz w:val="24"/>
                <w:szCs w:val="24"/>
              </w:rPr>
            </w:pPr>
          </w:p>
        </w:tc>
      </w:tr>
    </w:tbl>
    <w:p w14:paraId="3D49B8D8" w14:textId="77777777" w:rsidR="00B72C01" w:rsidRPr="006C5913" w:rsidRDefault="00B72C01" w:rsidP="00B72C01">
      <w:pPr>
        <w:pStyle w:val="ConsPlusNormal"/>
        <w:jc w:val="center"/>
        <w:rPr>
          <w:rFonts w:ascii="Times New Roman" w:hAnsi="Times New Roman" w:cs="Times New Roman"/>
          <w:sz w:val="24"/>
          <w:szCs w:val="24"/>
        </w:rPr>
      </w:pPr>
    </w:p>
    <w:p w14:paraId="504515C7" w14:textId="77777777" w:rsidR="00B72C01" w:rsidRPr="006C5913" w:rsidRDefault="00B72C01" w:rsidP="00B72C01">
      <w:pPr>
        <w:pStyle w:val="ConsPlusNormal"/>
        <w:jc w:val="center"/>
        <w:outlineLvl w:val="2"/>
        <w:rPr>
          <w:rFonts w:ascii="Times New Roman" w:hAnsi="Times New Roman" w:cs="Times New Roman"/>
          <w:sz w:val="24"/>
          <w:szCs w:val="24"/>
        </w:rPr>
      </w:pPr>
      <w:r w:rsidRPr="006C5913">
        <w:rPr>
          <w:rFonts w:ascii="Times New Roman" w:hAnsi="Times New Roman" w:cs="Times New Roman"/>
          <w:sz w:val="24"/>
          <w:szCs w:val="24"/>
        </w:rPr>
        <w:t>6. Финансовый план</w:t>
      </w:r>
    </w:p>
    <w:p w14:paraId="05614EEF" w14:textId="77777777" w:rsidR="00B72C01" w:rsidRPr="006C5913" w:rsidRDefault="00B72C01" w:rsidP="00B72C01">
      <w:pPr>
        <w:pStyle w:val="ConsPlusNormal"/>
        <w:jc w:val="center"/>
        <w:rPr>
          <w:rFonts w:ascii="Times New Roman" w:hAnsi="Times New Roman" w:cs="Times New Roman"/>
          <w:sz w:val="24"/>
          <w:szCs w:val="24"/>
        </w:rPr>
      </w:pPr>
    </w:p>
    <w:p w14:paraId="011DDFEC" w14:textId="77777777" w:rsidR="00B72C01" w:rsidRPr="006C5913" w:rsidRDefault="00B72C01" w:rsidP="00C07DBA">
      <w:pPr>
        <w:pStyle w:val="ConsPlusNormal"/>
        <w:ind w:firstLine="851"/>
        <w:jc w:val="both"/>
        <w:rPr>
          <w:rFonts w:ascii="Times New Roman" w:hAnsi="Times New Roman" w:cs="Times New Roman"/>
          <w:sz w:val="24"/>
          <w:szCs w:val="24"/>
        </w:rPr>
      </w:pPr>
      <w:r w:rsidRPr="006C5913">
        <w:rPr>
          <w:rFonts w:ascii="Times New Roman" w:hAnsi="Times New Roman" w:cs="Times New Roman"/>
          <w:sz w:val="24"/>
          <w:szCs w:val="24"/>
        </w:rPr>
        <w:t>6.1. Схема финансирования проекта.</w:t>
      </w:r>
    </w:p>
    <w:p w14:paraId="722423F1" w14:textId="77777777" w:rsidR="00C07DBA" w:rsidRPr="006C5913" w:rsidRDefault="00C07DBA" w:rsidP="00B72C01">
      <w:pPr>
        <w:pStyle w:val="ConsPlusNormal"/>
        <w:ind w:firstLine="540"/>
        <w:jc w:val="both"/>
        <w:rPr>
          <w:rFonts w:ascii="Times New Roman" w:hAnsi="Times New Roman" w:cs="Times New Roman"/>
          <w:sz w:val="24"/>
          <w:szCs w:val="24"/>
        </w:rPr>
      </w:pPr>
    </w:p>
    <w:p w14:paraId="6F83D221" w14:textId="77777777" w:rsidR="00B72C01" w:rsidRPr="006C5913" w:rsidRDefault="00B72C01" w:rsidP="00C07DBA">
      <w:pPr>
        <w:pStyle w:val="a3"/>
        <w:spacing w:line="276" w:lineRule="auto"/>
        <w:rPr>
          <w:rFonts w:ascii="Times New Roman" w:hAnsi="Times New Roman" w:cs="Times New Roman"/>
          <w:sz w:val="24"/>
          <w:szCs w:val="24"/>
        </w:rPr>
      </w:pPr>
      <w:r w:rsidRPr="006C5913">
        <w:rPr>
          <w:rFonts w:ascii="Times New Roman" w:hAnsi="Times New Roman" w:cs="Times New Roman"/>
          <w:sz w:val="24"/>
          <w:szCs w:val="24"/>
        </w:rPr>
        <w:t>В качестве методов финансирования инвестиционных проектов могут рассматриваться:</w:t>
      </w:r>
    </w:p>
    <w:p w14:paraId="2F2131DA" w14:textId="77777777" w:rsidR="00B72C01" w:rsidRPr="006C5913" w:rsidRDefault="00B72C01" w:rsidP="00C07DBA">
      <w:pPr>
        <w:pStyle w:val="a3"/>
        <w:spacing w:line="276" w:lineRule="auto"/>
        <w:rPr>
          <w:rFonts w:ascii="Times New Roman" w:hAnsi="Times New Roman" w:cs="Times New Roman"/>
          <w:sz w:val="24"/>
          <w:szCs w:val="24"/>
        </w:rPr>
      </w:pPr>
      <w:r w:rsidRPr="006C5913">
        <w:rPr>
          <w:rFonts w:ascii="Times New Roman" w:hAnsi="Times New Roman" w:cs="Times New Roman"/>
          <w:sz w:val="24"/>
          <w:szCs w:val="24"/>
        </w:rPr>
        <w:t>- финансирование за счет собственных средств;</w:t>
      </w:r>
    </w:p>
    <w:p w14:paraId="27824765" w14:textId="77777777" w:rsidR="00B72C01" w:rsidRPr="006C5913" w:rsidRDefault="00B72C01" w:rsidP="00C07DBA">
      <w:pPr>
        <w:pStyle w:val="a3"/>
        <w:spacing w:line="276" w:lineRule="auto"/>
        <w:rPr>
          <w:rFonts w:ascii="Times New Roman" w:hAnsi="Times New Roman" w:cs="Times New Roman"/>
          <w:sz w:val="24"/>
          <w:szCs w:val="24"/>
        </w:rPr>
      </w:pPr>
      <w:r w:rsidRPr="006C5913">
        <w:rPr>
          <w:rFonts w:ascii="Times New Roman" w:hAnsi="Times New Roman" w:cs="Times New Roman"/>
          <w:sz w:val="24"/>
          <w:szCs w:val="24"/>
        </w:rPr>
        <w:t>- акционирование, а также иные формы долевого софинансирования;</w:t>
      </w:r>
    </w:p>
    <w:p w14:paraId="4BF9C74E" w14:textId="77777777" w:rsidR="00B72C01" w:rsidRPr="006C5913" w:rsidRDefault="00B72C01" w:rsidP="00C07DBA">
      <w:pPr>
        <w:pStyle w:val="a3"/>
        <w:spacing w:line="276" w:lineRule="auto"/>
        <w:rPr>
          <w:rFonts w:ascii="Times New Roman" w:hAnsi="Times New Roman" w:cs="Times New Roman"/>
          <w:sz w:val="24"/>
          <w:szCs w:val="24"/>
        </w:rPr>
      </w:pPr>
      <w:r w:rsidRPr="006C5913">
        <w:rPr>
          <w:rFonts w:ascii="Times New Roman" w:hAnsi="Times New Roman" w:cs="Times New Roman"/>
          <w:sz w:val="24"/>
          <w:szCs w:val="24"/>
        </w:rPr>
        <w:t>- кредитное финансирование (инвестиционные кредиты банков, выпуск облигаций);</w:t>
      </w:r>
    </w:p>
    <w:p w14:paraId="485FDE77" w14:textId="77777777" w:rsidR="00B72C01" w:rsidRPr="006C5913" w:rsidRDefault="00B72C01" w:rsidP="00C07DBA">
      <w:pPr>
        <w:pStyle w:val="a3"/>
        <w:spacing w:line="276" w:lineRule="auto"/>
        <w:rPr>
          <w:rFonts w:ascii="Times New Roman" w:hAnsi="Times New Roman" w:cs="Times New Roman"/>
          <w:sz w:val="24"/>
          <w:szCs w:val="24"/>
        </w:rPr>
      </w:pPr>
      <w:r w:rsidRPr="006C5913">
        <w:rPr>
          <w:rFonts w:ascii="Times New Roman" w:hAnsi="Times New Roman" w:cs="Times New Roman"/>
          <w:sz w:val="24"/>
          <w:szCs w:val="24"/>
        </w:rPr>
        <w:t>- лизинг;</w:t>
      </w:r>
    </w:p>
    <w:p w14:paraId="20E660FC" w14:textId="77777777" w:rsidR="00B72C01" w:rsidRPr="006C5913" w:rsidRDefault="00B72C01" w:rsidP="00C07DBA">
      <w:pPr>
        <w:pStyle w:val="a3"/>
        <w:spacing w:line="276" w:lineRule="auto"/>
        <w:rPr>
          <w:rFonts w:ascii="Times New Roman" w:hAnsi="Times New Roman" w:cs="Times New Roman"/>
          <w:sz w:val="24"/>
          <w:szCs w:val="24"/>
        </w:rPr>
      </w:pPr>
      <w:r w:rsidRPr="006C5913">
        <w:rPr>
          <w:rFonts w:ascii="Times New Roman" w:hAnsi="Times New Roman" w:cs="Times New Roman"/>
          <w:sz w:val="24"/>
          <w:szCs w:val="24"/>
        </w:rPr>
        <w:t>- бюджетное финансирование;</w:t>
      </w:r>
    </w:p>
    <w:p w14:paraId="412370A6" w14:textId="77777777" w:rsidR="00B72C01" w:rsidRPr="006C5913" w:rsidRDefault="00B72C01" w:rsidP="00C07DBA">
      <w:pPr>
        <w:pStyle w:val="a3"/>
        <w:spacing w:line="276" w:lineRule="auto"/>
        <w:rPr>
          <w:rFonts w:ascii="Times New Roman" w:hAnsi="Times New Roman" w:cs="Times New Roman"/>
          <w:sz w:val="24"/>
          <w:szCs w:val="24"/>
        </w:rPr>
      </w:pPr>
      <w:r w:rsidRPr="006C5913">
        <w:rPr>
          <w:rFonts w:ascii="Times New Roman" w:hAnsi="Times New Roman" w:cs="Times New Roman"/>
          <w:sz w:val="24"/>
          <w:szCs w:val="24"/>
        </w:rPr>
        <w:t>- смешанное финансирование на основе различных комбинаций рассмотренных способов.</w:t>
      </w:r>
    </w:p>
    <w:p w14:paraId="07A566A0" w14:textId="77777777" w:rsidR="00FF3F99" w:rsidRPr="006C5913" w:rsidRDefault="00FF3F99" w:rsidP="00C07DBA">
      <w:pPr>
        <w:pStyle w:val="a3"/>
        <w:spacing w:line="276" w:lineRule="auto"/>
        <w:rPr>
          <w:rFonts w:ascii="Times New Roman" w:hAnsi="Times New Roman" w:cs="Times New Roman"/>
          <w:sz w:val="24"/>
          <w:szCs w:val="24"/>
        </w:rPr>
      </w:pPr>
    </w:p>
    <w:p w14:paraId="6F5EC530" w14:textId="77777777" w:rsidR="00B72C01" w:rsidRPr="006C5913" w:rsidRDefault="00B72C01" w:rsidP="00B72C01">
      <w:pPr>
        <w:pStyle w:val="ConsPlusNormal"/>
        <w:jc w:val="center"/>
        <w:outlineLvl w:val="3"/>
        <w:rPr>
          <w:rFonts w:ascii="Times New Roman" w:hAnsi="Times New Roman" w:cs="Times New Roman"/>
          <w:sz w:val="24"/>
          <w:szCs w:val="24"/>
        </w:rPr>
      </w:pPr>
      <w:r w:rsidRPr="006C5913">
        <w:rPr>
          <w:rFonts w:ascii="Times New Roman" w:hAnsi="Times New Roman" w:cs="Times New Roman"/>
          <w:sz w:val="24"/>
          <w:szCs w:val="24"/>
        </w:rPr>
        <w:t>Финансирование проекта</w:t>
      </w:r>
    </w:p>
    <w:p w14:paraId="21BFC411" w14:textId="77777777" w:rsidR="00B72C01" w:rsidRPr="006C5913" w:rsidRDefault="00B72C01" w:rsidP="00B72C0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за счет собственных средств, тыс. рублей:</w:t>
      </w:r>
    </w:p>
    <w:p w14:paraId="54D17CF1" w14:textId="77777777" w:rsidR="00B72C01" w:rsidRPr="006C5913" w:rsidRDefault="00B72C01" w:rsidP="00B72C0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608"/>
        <w:gridCol w:w="2551"/>
      </w:tblGrid>
      <w:tr w:rsidR="006C5913" w:rsidRPr="006C5913" w14:paraId="4B243CCB" w14:textId="77777777" w:rsidTr="00A546B7">
        <w:tc>
          <w:tcPr>
            <w:tcW w:w="3912" w:type="dxa"/>
          </w:tcPr>
          <w:p w14:paraId="03B30F4F"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Наименование этапа (мероприятия)</w:t>
            </w:r>
          </w:p>
        </w:tc>
        <w:tc>
          <w:tcPr>
            <w:tcW w:w="2608" w:type="dxa"/>
          </w:tcPr>
          <w:p w14:paraId="075EF071"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Планируется вложить</w:t>
            </w:r>
          </w:p>
        </w:tc>
        <w:tc>
          <w:tcPr>
            <w:tcW w:w="2551" w:type="dxa"/>
          </w:tcPr>
          <w:p w14:paraId="603ACF01"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Фактически вложено</w:t>
            </w:r>
          </w:p>
        </w:tc>
      </w:tr>
      <w:tr w:rsidR="006C5913" w:rsidRPr="006C5913" w14:paraId="3A67B762" w14:textId="77777777" w:rsidTr="00A546B7">
        <w:tc>
          <w:tcPr>
            <w:tcW w:w="3912" w:type="dxa"/>
          </w:tcPr>
          <w:p w14:paraId="483D1302" w14:textId="77777777" w:rsidR="00B72C01" w:rsidRPr="006C5913" w:rsidRDefault="00B72C01" w:rsidP="00A546B7">
            <w:pPr>
              <w:pStyle w:val="ConsPlusNormal"/>
              <w:jc w:val="center"/>
              <w:rPr>
                <w:rFonts w:ascii="Times New Roman" w:hAnsi="Times New Roman" w:cs="Times New Roman"/>
                <w:sz w:val="24"/>
                <w:szCs w:val="24"/>
              </w:rPr>
            </w:pPr>
          </w:p>
        </w:tc>
        <w:tc>
          <w:tcPr>
            <w:tcW w:w="2608" w:type="dxa"/>
          </w:tcPr>
          <w:p w14:paraId="6A0F16B4" w14:textId="77777777" w:rsidR="00B72C01" w:rsidRPr="006C5913" w:rsidRDefault="00B72C01" w:rsidP="00A546B7">
            <w:pPr>
              <w:pStyle w:val="ConsPlusNormal"/>
              <w:jc w:val="center"/>
              <w:rPr>
                <w:rFonts w:ascii="Times New Roman" w:hAnsi="Times New Roman" w:cs="Times New Roman"/>
                <w:sz w:val="24"/>
                <w:szCs w:val="24"/>
              </w:rPr>
            </w:pPr>
          </w:p>
        </w:tc>
        <w:tc>
          <w:tcPr>
            <w:tcW w:w="2551" w:type="dxa"/>
          </w:tcPr>
          <w:p w14:paraId="5FE6F591" w14:textId="77777777" w:rsidR="00B72C01" w:rsidRPr="006C5913" w:rsidRDefault="00B72C01" w:rsidP="00A546B7">
            <w:pPr>
              <w:pStyle w:val="ConsPlusNormal"/>
              <w:jc w:val="center"/>
              <w:rPr>
                <w:rFonts w:ascii="Times New Roman" w:hAnsi="Times New Roman" w:cs="Times New Roman"/>
                <w:sz w:val="24"/>
                <w:szCs w:val="24"/>
              </w:rPr>
            </w:pPr>
          </w:p>
        </w:tc>
      </w:tr>
      <w:tr w:rsidR="006C5913" w:rsidRPr="006C5913" w14:paraId="0289BE41" w14:textId="77777777" w:rsidTr="00A546B7">
        <w:tc>
          <w:tcPr>
            <w:tcW w:w="3912" w:type="dxa"/>
          </w:tcPr>
          <w:p w14:paraId="37F3002C"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Итого собственных средств</w:t>
            </w:r>
          </w:p>
        </w:tc>
        <w:tc>
          <w:tcPr>
            <w:tcW w:w="2608" w:type="dxa"/>
          </w:tcPr>
          <w:p w14:paraId="005A5C19" w14:textId="77777777" w:rsidR="00B72C01" w:rsidRPr="006C5913" w:rsidRDefault="00B72C01" w:rsidP="00A546B7">
            <w:pPr>
              <w:pStyle w:val="ConsPlusNormal"/>
              <w:jc w:val="center"/>
              <w:rPr>
                <w:rFonts w:ascii="Times New Roman" w:hAnsi="Times New Roman" w:cs="Times New Roman"/>
                <w:sz w:val="24"/>
                <w:szCs w:val="24"/>
              </w:rPr>
            </w:pPr>
          </w:p>
        </w:tc>
        <w:tc>
          <w:tcPr>
            <w:tcW w:w="2551" w:type="dxa"/>
          </w:tcPr>
          <w:p w14:paraId="258BE2D5" w14:textId="77777777" w:rsidR="00B72C01" w:rsidRPr="006C5913" w:rsidRDefault="00B72C01" w:rsidP="00A546B7">
            <w:pPr>
              <w:pStyle w:val="ConsPlusNormal"/>
              <w:jc w:val="center"/>
              <w:rPr>
                <w:rFonts w:ascii="Times New Roman" w:hAnsi="Times New Roman" w:cs="Times New Roman"/>
                <w:sz w:val="24"/>
                <w:szCs w:val="24"/>
              </w:rPr>
            </w:pPr>
          </w:p>
        </w:tc>
      </w:tr>
    </w:tbl>
    <w:p w14:paraId="7954804D" w14:textId="77777777" w:rsidR="00B72C01" w:rsidRPr="006C5913" w:rsidRDefault="00B72C01" w:rsidP="00B72C01">
      <w:pPr>
        <w:pStyle w:val="ConsPlusNormal"/>
        <w:jc w:val="center"/>
        <w:rPr>
          <w:rFonts w:ascii="Times New Roman" w:hAnsi="Times New Roman" w:cs="Times New Roman"/>
          <w:sz w:val="24"/>
          <w:szCs w:val="24"/>
        </w:rPr>
      </w:pPr>
    </w:p>
    <w:p w14:paraId="39CB0F20" w14:textId="77777777" w:rsidR="00FF3F99" w:rsidRPr="006C5913" w:rsidRDefault="00FF3F99" w:rsidP="00B72C01">
      <w:pPr>
        <w:pStyle w:val="ConsPlusNormal"/>
        <w:jc w:val="center"/>
        <w:rPr>
          <w:rFonts w:ascii="Times New Roman" w:hAnsi="Times New Roman" w:cs="Times New Roman"/>
          <w:sz w:val="24"/>
          <w:szCs w:val="24"/>
        </w:rPr>
      </w:pPr>
    </w:p>
    <w:p w14:paraId="3E10007D" w14:textId="77777777" w:rsidR="00FF3F99" w:rsidRPr="006C5913" w:rsidRDefault="00FF3F99" w:rsidP="00B72C01">
      <w:pPr>
        <w:pStyle w:val="ConsPlusNormal"/>
        <w:jc w:val="center"/>
        <w:rPr>
          <w:rFonts w:ascii="Times New Roman" w:hAnsi="Times New Roman" w:cs="Times New Roman"/>
          <w:sz w:val="24"/>
          <w:szCs w:val="24"/>
        </w:rPr>
      </w:pPr>
    </w:p>
    <w:p w14:paraId="06EF884A" w14:textId="77777777" w:rsidR="00B72C01" w:rsidRPr="006C5913" w:rsidRDefault="00B72C01" w:rsidP="00B72C01">
      <w:pPr>
        <w:pStyle w:val="ConsPlusNormal"/>
        <w:jc w:val="center"/>
        <w:outlineLvl w:val="3"/>
        <w:rPr>
          <w:rFonts w:ascii="Times New Roman" w:hAnsi="Times New Roman" w:cs="Times New Roman"/>
          <w:sz w:val="24"/>
          <w:szCs w:val="24"/>
        </w:rPr>
      </w:pPr>
      <w:r w:rsidRPr="006C5913">
        <w:rPr>
          <w:rFonts w:ascii="Times New Roman" w:hAnsi="Times New Roman" w:cs="Times New Roman"/>
          <w:sz w:val="24"/>
          <w:szCs w:val="24"/>
        </w:rPr>
        <w:t>Финансирование проекта</w:t>
      </w:r>
    </w:p>
    <w:p w14:paraId="2E4C404C" w14:textId="77777777" w:rsidR="00B72C01" w:rsidRPr="006C5913" w:rsidRDefault="00B72C01" w:rsidP="00B72C01">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за счет привлеченных средств, тыс. рублей:</w:t>
      </w:r>
    </w:p>
    <w:p w14:paraId="3E4B6D0A" w14:textId="77777777" w:rsidR="00B72C01" w:rsidRPr="006C5913" w:rsidRDefault="00B72C01" w:rsidP="00B72C0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397"/>
        <w:gridCol w:w="1397"/>
        <w:gridCol w:w="1399"/>
        <w:gridCol w:w="1587"/>
        <w:gridCol w:w="1474"/>
      </w:tblGrid>
      <w:tr w:rsidR="006C5913" w:rsidRPr="006C5913" w14:paraId="2EC36F83" w14:textId="77777777" w:rsidTr="00A546B7">
        <w:tc>
          <w:tcPr>
            <w:tcW w:w="1814" w:type="dxa"/>
          </w:tcPr>
          <w:p w14:paraId="6EA2F2C5"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Этап (мероприятие)</w:t>
            </w:r>
          </w:p>
        </w:tc>
        <w:tc>
          <w:tcPr>
            <w:tcW w:w="1397" w:type="dxa"/>
          </w:tcPr>
          <w:p w14:paraId="7C485D1C"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Источник финансирования</w:t>
            </w:r>
          </w:p>
        </w:tc>
        <w:tc>
          <w:tcPr>
            <w:tcW w:w="1397" w:type="dxa"/>
          </w:tcPr>
          <w:p w14:paraId="7F28EA96"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Условия использования</w:t>
            </w:r>
          </w:p>
        </w:tc>
        <w:tc>
          <w:tcPr>
            <w:tcW w:w="1399" w:type="dxa"/>
          </w:tcPr>
          <w:p w14:paraId="5FBC8097"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Сроки использования</w:t>
            </w:r>
          </w:p>
        </w:tc>
        <w:tc>
          <w:tcPr>
            <w:tcW w:w="1587" w:type="dxa"/>
          </w:tcPr>
          <w:p w14:paraId="5D9E03AF"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Планируется вложить</w:t>
            </w:r>
          </w:p>
        </w:tc>
        <w:tc>
          <w:tcPr>
            <w:tcW w:w="1474" w:type="dxa"/>
          </w:tcPr>
          <w:p w14:paraId="120040D2"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Фактически вложено</w:t>
            </w:r>
          </w:p>
        </w:tc>
      </w:tr>
      <w:tr w:rsidR="006C5913" w:rsidRPr="006C5913" w14:paraId="6D4946A3" w14:textId="77777777" w:rsidTr="00A546B7">
        <w:tc>
          <w:tcPr>
            <w:tcW w:w="1814" w:type="dxa"/>
          </w:tcPr>
          <w:p w14:paraId="1A99C969" w14:textId="77777777" w:rsidR="00B72C01" w:rsidRPr="006C5913" w:rsidRDefault="00B72C01" w:rsidP="00A546B7">
            <w:pPr>
              <w:pStyle w:val="ConsPlusNormal"/>
              <w:jc w:val="center"/>
              <w:rPr>
                <w:rFonts w:ascii="Times New Roman" w:hAnsi="Times New Roman" w:cs="Times New Roman"/>
                <w:sz w:val="24"/>
                <w:szCs w:val="24"/>
              </w:rPr>
            </w:pPr>
          </w:p>
        </w:tc>
        <w:tc>
          <w:tcPr>
            <w:tcW w:w="1397" w:type="dxa"/>
          </w:tcPr>
          <w:p w14:paraId="18D08C4D" w14:textId="77777777" w:rsidR="00B72C01" w:rsidRPr="006C5913" w:rsidRDefault="00B72C01" w:rsidP="00A546B7">
            <w:pPr>
              <w:pStyle w:val="ConsPlusNormal"/>
              <w:jc w:val="center"/>
              <w:rPr>
                <w:rFonts w:ascii="Times New Roman" w:hAnsi="Times New Roman" w:cs="Times New Roman"/>
                <w:sz w:val="24"/>
                <w:szCs w:val="24"/>
              </w:rPr>
            </w:pPr>
          </w:p>
        </w:tc>
        <w:tc>
          <w:tcPr>
            <w:tcW w:w="1397" w:type="dxa"/>
          </w:tcPr>
          <w:p w14:paraId="13A32092" w14:textId="77777777" w:rsidR="00B72C01" w:rsidRPr="006C5913" w:rsidRDefault="00B72C01" w:rsidP="00A546B7">
            <w:pPr>
              <w:pStyle w:val="ConsPlusNormal"/>
              <w:jc w:val="center"/>
              <w:rPr>
                <w:rFonts w:ascii="Times New Roman" w:hAnsi="Times New Roman" w:cs="Times New Roman"/>
                <w:sz w:val="24"/>
                <w:szCs w:val="24"/>
              </w:rPr>
            </w:pPr>
          </w:p>
        </w:tc>
        <w:tc>
          <w:tcPr>
            <w:tcW w:w="1399" w:type="dxa"/>
          </w:tcPr>
          <w:p w14:paraId="74253629" w14:textId="77777777" w:rsidR="00B72C01" w:rsidRPr="006C5913" w:rsidRDefault="00B72C01" w:rsidP="00A546B7">
            <w:pPr>
              <w:pStyle w:val="ConsPlusNormal"/>
              <w:jc w:val="center"/>
              <w:rPr>
                <w:rFonts w:ascii="Times New Roman" w:hAnsi="Times New Roman" w:cs="Times New Roman"/>
                <w:sz w:val="24"/>
                <w:szCs w:val="24"/>
              </w:rPr>
            </w:pPr>
          </w:p>
        </w:tc>
        <w:tc>
          <w:tcPr>
            <w:tcW w:w="1587" w:type="dxa"/>
          </w:tcPr>
          <w:p w14:paraId="529BBAC7" w14:textId="77777777" w:rsidR="00B72C01" w:rsidRPr="006C5913" w:rsidRDefault="00B72C01" w:rsidP="00A546B7">
            <w:pPr>
              <w:pStyle w:val="ConsPlusNormal"/>
              <w:jc w:val="center"/>
              <w:rPr>
                <w:rFonts w:ascii="Times New Roman" w:hAnsi="Times New Roman" w:cs="Times New Roman"/>
                <w:sz w:val="24"/>
                <w:szCs w:val="24"/>
              </w:rPr>
            </w:pPr>
          </w:p>
        </w:tc>
        <w:tc>
          <w:tcPr>
            <w:tcW w:w="1474" w:type="dxa"/>
          </w:tcPr>
          <w:p w14:paraId="3B59561C" w14:textId="77777777" w:rsidR="00B72C01" w:rsidRPr="006C5913" w:rsidRDefault="00B72C01" w:rsidP="00A546B7">
            <w:pPr>
              <w:pStyle w:val="ConsPlusNormal"/>
              <w:jc w:val="center"/>
              <w:rPr>
                <w:rFonts w:ascii="Times New Roman" w:hAnsi="Times New Roman" w:cs="Times New Roman"/>
                <w:sz w:val="24"/>
                <w:szCs w:val="24"/>
              </w:rPr>
            </w:pPr>
          </w:p>
        </w:tc>
      </w:tr>
      <w:tr w:rsidR="00B72C01" w:rsidRPr="006C5913" w14:paraId="23D17E6F" w14:textId="77777777" w:rsidTr="00A546B7">
        <w:tc>
          <w:tcPr>
            <w:tcW w:w="6007" w:type="dxa"/>
            <w:gridSpan w:val="4"/>
          </w:tcPr>
          <w:p w14:paraId="2F27CC95"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Итого привлеченных средств</w:t>
            </w:r>
          </w:p>
        </w:tc>
        <w:tc>
          <w:tcPr>
            <w:tcW w:w="1587" w:type="dxa"/>
          </w:tcPr>
          <w:p w14:paraId="24E0433A" w14:textId="77777777" w:rsidR="00B72C01" w:rsidRPr="006C5913" w:rsidRDefault="00B72C01" w:rsidP="00A546B7">
            <w:pPr>
              <w:pStyle w:val="ConsPlusNormal"/>
              <w:jc w:val="center"/>
              <w:rPr>
                <w:rFonts w:ascii="Times New Roman" w:hAnsi="Times New Roman" w:cs="Times New Roman"/>
                <w:sz w:val="24"/>
                <w:szCs w:val="24"/>
              </w:rPr>
            </w:pPr>
          </w:p>
        </w:tc>
        <w:tc>
          <w:tcPr>
            <w:tcW w:w="1474" w:type="dxa"/>
          </w:tcPr>
          <w:p w14:paraId="4A7FCC68" w14:textId="77777777" w:rsidR="00B72C01" w:rsidRPr="006C5913" w:rsidRDefault="00B72C01" w:rsidP="00A546B7">
            <w:pPr>
              <w:pStyle w:val="ConsPlusNormal"/>
              <w:jc w:val="center"/>
              <w:rPr>
                <w:rFonts w:ascii="Times New Roman" w:hAnsi="Times New Roman" w:cs="Times New Roman"/>
                <w:sz w:val="24"/>
                <w:szCs w:val="24"/>
              </w:rPr>
            </w:pPr>
          </w:p>
        </w:tc>
      </w:tr>
    </w:tbl>
    <w:p w14:paraId="36EC3B32" w14:textId="77777777" w:rsidR="00B72C01" w:rsidRPr="006C5913" w:rsidRDefault="00B72C01" w:rsidP="00B72C01">
      <w:pPr>
        <w:pStyle w:val="ConsPlusNormal"/>
        <w:ind w:firstLine="540"/>
        <w:jc w:val="both"/>
        <w:rPr>
          <w:rFonts w:ascii="Times New Roman" w:hAnsi="Times New Roman" w:cs="Times New Roman"/>
          <w:sz w:val="24"/>
          <w:szCs w:val="24"/>
        </w:rPr>
      </w:pPr>
    </w:p>
    <w:p w14:paraId="1FA7C2F6" w14:textId="77777777" w:rsidR="00B72C01" w:rsidRPr="006C5913" w:rsidRDefault="00B72C01" w:rsidP="00C07DBA">
      <w:pPr>
        <w:pStyle w:val="ConsPlusNormal"/>
        <w:ind w:firstLine="851"/>
        <w:jc w:val="both"/>
        <w:rPr>
          <w:rFonts w:ascii="Times New Roman" w:hAnsi="Times New Roman" w:cs="Times New Roman"/>
          <w:sz w:val="24"/>
          <w:szCs w:val="24"/>
        </w:rPr>
      </w:pPr>
      <w:r w:rsidRPr="006C5913">
        <w:rPr>
          <w:rFonts w:ascii="Times New Roman" w:hAnsi="Times New Roman" w:cs="Times New Roman"/>
          <w:sz w:val="24"/>
          <w:szCs w:val="24"/>
        </w:rPr>
        <w:t>6.2. Отчет о движении денежных средств (cash flow)</w:t>
      </w:r>
      <w:r w:rsidR="00C07DBA" w:rsidRPr="006C5913">
        <w:rPr>
          <w:rFonts w:ascii="Times New Roman" w:hAnsi="Times New Roman" w:cs="Times New Roman"/>
          <w:sz w:val="24"/>
          <w:szCs w:val="24"/>
        </w:rPr>
        <w:t>, тыс. рублей</w:t>
      </w:r>
      <w:r w:rsidRPr="006C5913">
        <w:rPr>
          <w:rFonts w:ascii="Times New Roman" w:hAnsi="Times New Roman" w:cs="Times New Roman"/>
          <w:sz w:val="24"/>
          <w:szCs w:val="24"/>
        </w:rPr>
        <w:t>:</w:t>
      </w:r>
    </w:p>
    <w:p w14:paraId="01EF0A06" w14:textId="77777777" w:rsidR="00B72C01" w:rsidRPr="006C5913" w:rsidRDefault="00B72C01" w:rsidP="00B72C01">
      <w:pPr>
        <w:pStyle w:val="ConsPlusNormal"/>
        <w:ind w:firstLine="540"/>
        <w:jc w:val="both"/>
        <w:rPr>
          <w:rFonts w:ascii="Times New Roman" w:hAnsi="Times New Roman" w:cs="Times New Roman"/>
          <w:sz w:val="24"/>
          <w:szCs w:val="24"/>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129"/>
        <w:gridCol w:w="553"/>
        <w:gridCol w:w="553"/>
        <w:gridCol w:w="553"/>
        <w:gridCol w:w="554"/>
        <w:gridCol w:w="964"/>
        <w:gridCol w:w="964"/>
        <w:gridCol w:w="964"/>
      </w:tblGrid>
      <w:tr w:rsidR="006C5913" w:rsidRPr="006C5913" w14:paraId="01D283E5" w14:textId="77777777" w:rsidTr="00C07DBA">
        <w:tc>
          <w:tcPr>
            <w:tcW w:w="2835" w:type="dxa"/>
            <w:vMerge w:val="restart"/>
          </w:tcPr>
          <w:p w14:paraId="4A603390"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Показатели</w:t>
            </w:r>
          </w:p>
        </w:tc>
        <w:tc>
          <w:tcPr>
            <w:tcW w:w="1129" w:type="dxa"/>
            <w:vMerge w:val="restart"/>
          </w:tcPr>
          <w:p w14:paraId="67A6FBAC" w14:textId="77777777" w:rsidR="00B72C01" w:rsidRPr="006C5913" w:rsidRDefault="00B72C01" w:rsidP="00C07DBA">
            <w:pPr>
              <w:pStyle w:val="ConsPlusNormal"/>
              <w:ind w:left="-73" w:right="-57"/>
              <w:jc w:val="center"/>
              <w:rPr>
                <w:rFonts w:ascii="Times New Roman" w:hAnsi="Times New Roman" w:cs="Times New Roman"/>
                <w:sz w:val="24"/>
                <w:szCs w:val="24"/>
              </w:rPr>
            </w:pPr>
            <w:r w:rsidRPr="006C5913">
              <w:rPr>
                <w:rFonts w:ascii="Times New Roman" w:hAnsi="Times New Roman" w:cs="Times New Roman"/>
                <w:sz w:val="24"/>
                <w:szCs w:val="24"/>
              </w:rPr>
              <w:t>Начальное состояние</w:t>
            </w:r>
          </w:p>
        </w:tc>
        <w:tc>
          <w:tcPr>
            <w:tcW w:w="2213" w:type="dxa"/>
            <w:gridSpan w:val="4"/>
          </w:tcPr>
          <w:p w14:paraId="0C11D698"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1 год</w:t>
            </w:r>
          </w:p>
        </w:tc>
        <w:tc>
          <w:tcPr>
            <w:tcW w:w="1928" w:type="dxa"/>
            <w:gridSpan w:val="2"/>
          </w:tcPr>
          <w:p w14:paraId="23624848"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2 год</w:t>
            </w:r>
          </w:p>
        </w:tc>
        <w:tc>
          <w:tcPr>
            <w:tcW w:w="964" w:type="dxa"/>
          </w:tcPr>
          <w:p w14:paraId="0C7BBB71"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3 год</w:t>
            </w:r>
          </w:p>
        </w:tc>
      </w:tr>
      <w:tr w:rsidR="006C5913" w:rsidRPr="006C5913" w14:paraId="3A420B3B" w14:textId="77777777" w:rsidTr="00C07DBA">
        <w:tc>
          <w:tcPr>
            <w:tcW w:w="2835" w:type="dxa"/>
            <w:vMerge/>
          </w:tcPr>
          <w:p w14:paraId="041A9142" w14:textId="77777777" w:rsidR="00B72C01" w:rsidRPr="006C5913" w:rsidRDefault="00B72C01" w:rsidP="00A546B7">
            <w:pPr>
              <w:rPr>
                <w:sz w:val="24"/>
                <w:szCs w:val="24"/>
              </w:rPr>
            </w:pPr>
          </w:p>
        </w:tc>
        <w:tc>
          <w:tcPr>
            <w:tcW w:w="1129" w:type="dxa"/>
            <w:vMerge/>
          </w:tcPr>
          <w:p w14:paraId="0A4332C6" w14:textId="77777777" w:rsidR="00B72C01" w:rsidRPr="006C5913" w:rsidRDefault="00B72C01" w:rsidP="00A546B7">
            <w:pPr>
              <w:rPr>
                <w:sz w:val="24"/>
                <w:szCs w:val="24"/>
              </w:rPr>
            </w:pPr>
          </w:p>
        </w:tc>
        <w:tc>
          <w:tcPr>
            <w:tcW w:w="553" w:type="dxa"/>
          </w:tcPr>
          <w:p w14:paraId="4EFF9D54"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I кв.</w:t>
            </w:r>
          </w:p>
        </w:tc>
        <w:tc>
          <w:tcPr>
            <w:tcW w:w="553" w:type="dxa"/>
          </w:tcPr>
          <w:p w14:paraId="3F436E12"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II кв.</w:t>
            </w:r>
          </w:p>
        </w:tc>
        <w:tc>
          <w:tcPr>
            <w:tcW w:w="553" w:type="dxa"/>
          </w:tcPr>
          <w:p w14:paraId="18E27139"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III кв.</w:t>
            </w:r>
          </w:p>
        </w:tc>
        <w:tc>
          <w:tcPr>
            <w:tcW w:w="554" w:type="dxa"/>
          </w:tcPr>
          <w:p w14:paraId="421E5287"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IV кв.</w:t>
            </w:r>
          </w:p>
        </w:tc>
        <w:tc>
          <w:tcPr>
            <w:tcW w:w="964" w:type="dxa"/>
          </w:tcPr>
          <w:p w14:paraId="2050CF13"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первое полугодие</w:t>
            </w:r>
          </w:p>
        </w:tc>
        <w:tc>
          <w:tcPr>
            <w:tcW w:w="964" w:type="dxa"/>
          </w:tcPr>
          <w:p w14:paraId="5724D10F"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второе полугодие</w:t>
            </w:r>
          </w:p>
        </w:tc>
        <w:tc>
          <w:tcPr>
            <w:tcW w:w="964" w:type="dxa"/>
          </w:tcPr>
          <w:p w14:paraId="3A751F64"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полный период</w:t>
            </w:r>
          </w:p>
        </w:tc>
      </w:tr>
      <w:tr w:rsidR="006C5913" w:rsidRPr="006C5913" w14:paraId="69897020" w14:textId="77777777" w:rsidTr="00C07DBA">
        <w:tc>
          <w:tcPr>
            <w:tcW w:w="2835" w:type="dxa"/>
          </w:tcPr>
          <w:p w14:paraId="12B5B05A" w14:textId="77777777" w:rsidR="00B72C01" w:rsidRPr="006C5913" w:rsidRDefault="00B72C01" w:rsidP="00C07DBA">
            <w:pPr>
              <w:pStyle w:val="ConsPlusNormal"/>
              <w:ind w:right="-63"/>
              <w:rPr>
                <w:rFonts w:ascii="Times New Roman" w:hAnsi="Times New Roman" w:cs="Times New Roman"/>
                <w:sz w:val="24"/>
                <w:szCs w:val="24"/>
              </w:rPr>
            </w:pPr>
            <w:r w:rsidRPr="006C5913">
              <w:rPr>
                <w:rFonts w:ascii="Times New Roman" w:hAnsi="Times New Roman" w:cs="Times New Roman"/>
                <w:sz w:val="24"/>
                <w:szCs w:val="24"/>
              </w:rPr>
              <w:t>1. Остаток денежных средств на начало периода</w:t>
            </w:r>
          </w:p>
        </w:tc>
        <w:tc>
          <w:tcPr>
            <w:tcW w:w="1129" w:type="dxa"/>
          </w:tcPr>
          <w:p w14:paraId="5F3B1EF8"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7A200BB9"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3A6EAD2C"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42F6394A" w14:textId="77777777" w:rsidR="00B72C01" w:rsidRPr="006C5913" w:rsidRDefault="00B72C01" w:rsidP="00A546B7">
            <w:pPr>
              <w:pStyle w:val="ConsPlusNormal"/>
              <w:rPr>
                <w:rFonts w:ascii="Times New Roman" w:hAnsi="Times New Roman" w:cs="Times New Roman"/>
                <w:sz w:val="24"/>
                <w:szCs w:val="24"/>
              </w:rPr>
            </w:pPr>
          </w:p>
        </w:tc>
        <w:tc>
          <w:tcPr>
            <w:tcW w:w="554" w:type="dxa"/>
          </w:tcPr>
          <w:p w14:paraId="7B00B095"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64834920"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1B993A5A"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60604D7C"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1E0361D6" w14:textId="77777777" w:rsidTr="00C07DBA">
        <w:tc>
          <w:tcPr>
            <w:tcW w:w="2835" w:type="dxa"/>
          </w:tcPr>
          <w:p w14:paraId="589F72E9" w14:textId="77777777" w:rsidR="00B72C01" w:rsidRPr="006C5913" w:rsidRDefault="00B72C01" w:rsidP="00C07DBA">
            <w:pPr>
              <w:pStyle w:val="ConsPlusNormal"/>
              <w:ind w:right="-63"/>
              <w:rPr>
                <w:rFonts w:ascii="Times New Roman" w:hAnsi="Times New Roman" w:cs="Times New Roman"/>
                <w:sz w:val="24"/>
                <w:szCs w:val="24"/>
              </w:rPr>
            </w:pPr>
            <w:r w:rsidRPr="006C5913">
              <w:rPr>
                <w:rFonts w:ascii="Times New Roman" w:hAnsi="Times New Roman" w:cs="Times New Roman"/>
                <w:sz w:val="24"/>
                <w:szCs w:val="24"/>
              </w:rPr>
              <w:t>2. Поступления от продаж</w:t>
            </w:r>
          </w:p>
        </w:tc>
        <w:tc>
          <w:tcPr>
            <w:tcW w:w="1129" w:type="dxa"/>
          </w:tcPr>
          <w:p w14:paraId="78083513"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6DE91156"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214AFEC3"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551C55AE" w14:textId="77777777" w:rsidR="00B72C01" w:rsidRPr="006C5913" w:rsidRDefault="00B72C01" w:rsidP="00A546B7">
            <w:pPr>
              <w:pStyle w:val="ConsPlusNormal"/>
              <w:rPr>
                <w:rFonts w:ascii="Times New Roman" w:hAnsi="Times New Roman" w:cs="Times New Roman"/>
                <w:sz w:val="24"/>
                <w:szCs w:val="24"/>
              </w:rPr>
            </w:pPr>
          </w:p>
        </w:tc>
        <w:tc>
          <w:tcPr>
            <w:tcW w:w="554" w:type="dxa"/>
          </w:tcPr>
          <w:p w14:paraId="3B0FE20E"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6B6017DD"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60805EE3"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37C50FFE"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698A9C84" w14:textId="77777777" w:rsidTr="00C07DBA">
        <w:tc>
          <w:tcPr>
            <w:tcW w:w="2835" w:type="dxa"/>
          </w:tcPr>
          <w:p w14:paraId="02CD0B10" w14:textId="77777777" w:rsidR="00B72C01" w:rsidRPr="006C5913" w:rsidRDefault="00B72C01" w:rsidP="00C07DBA">
            <w:pPr>
              <w:pStyle w:val="ConsPlusNormal"/>
              <w:ind w:right="-63"/>
              <w:rPr>
                <w:rFonts w:ascii="Times New Roman" w:hAnsi="Times New Roman" w:cs="Times New Roman"/>
                <w:sz w:val="24"/>
                <w:szCs w:val="24"/>
              </w:rPr>
            </w:pPr>
            <w:r w:rsidRPr="006C5913">
              <w:rPr>
                <w:rFonts w:ascii="Times New Roman" w:hAnsi="Times New Roman" w:cs="Times New Roman"/>
                <w:sz w:val="24"/>
                <w:szCs w:val="24"/>
              </w:rPr>
              <w:t>3. Прямые производственные издержки (в том числе затраты на сдельную зарплату)</w:t>
            </w:r>
          </w:p>
        </w:tc>
        <w:tc>
          <w:tcPr>
            <w:tcW w:w="1129" w:type="dxa"/>
          </w:tcPr>
          <w:p w14:paraId="0F2E20C2"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77AB71F1"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073F15A1"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1A2D6455" w14:textId="77777777" w:rsidR="00B72C01" w:rsidRPr="006C5913" w:rsidRDefault="00B72C01" w:rsidP="00A546B7">
            <w:pPr>
              <w:pStyle w:val="ConsPlusNormal"/>
              <w:rPr>
                <w:rFonts w:ascii="Times New Roman" w:hAnsi="Times New Roman" w:cs="Times New Roman"/>
                <w:sz w:val="24"/>
                <w:szCs w:val="24"/>
              </w:rPr>
            </w:pPr>
          </w:p>
        </w:tc>
        <w:tc>
          <w:tcPr>
            <w:tcW w:w="554" w:type="dxa"/>
          </w:tcPr>
          <w:p w14:paraId="5A6ED61D"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6918EA14"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7BD8EF68"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4C65696F"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77B840B5" w14:textId="77777777" w:rsidTr="00C07DBA">
        <w:tc>
          <w:tcPr>
            <w:tcW w:w="2835" w:type="dxa"/>
          </w:tcPr>
          <w:p w14:paraId="05A361F4" w14:textId="77777777" w:rsidR="00B72C01" w:rsidRPr="006C5913" w:rsidRDefault="00B72C01" w:rsidP="00C07DBA">
            <w:pPr>
              <w:pStyle w:val="ConsPlusNormal"/>
              <w:ind w:right="-63"/>
              <w:rPr>
                <w:rFonts w:ascii="Times New Roman" w:hAnsi="Times New Roman" w:cs="Times New Roman"/>
                <w:sz w:val="24"/>
                <w:szCs w:val="24"/>
              </w:rPr>
            </w:pPr>
            <w:r w:rsidRPr="006C5913">
              <w:rPr>
                <w:rFonts w:ascii="Times New Roman" w:hAnsi="Times New Roman" w:cs="Times New Roman"/>
                <w:sz w:val="24"/>
                <w:szCs w:val="24"/>
              </w:rPr>
              <w:t>4. Поступления от других видов деятельности</w:t>
            </w:r>
          </w:p>
        </w:tc>
        <w:tc>
          <w:tcPr>
            <w:tcW w:w="1129" w:type="dxa"/>
          </w:tcPr>
          <w:p w14:paraId="67F173A1"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34EDC4DA"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20A59F1D"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0CD5CCB1" w14:textId="77777777" w:rsidR="00B72C01" w:rsidRPr="006C5913" w:rsidRDefault="00B72C01" w:rsidP="00A546B7">
            <w:pPr>
              <w:pStyle w:val="ConsPlusNormal"/>
              <w:rPr>
                <w:rFonts w:ascii="Times New Roman" w:hAnsi="Times New Roman" w:cs="Times New Roman"/>
                <w:sz w:val="24"/>
                <w:szCs w:val="24"/>
              </w:rPr>
            </w:pPr>
          </w:p>
        </w:tc>
        <w:tc>
          <w:tcPr>
            <w:tcW w:w="554" w:type="dxa"/>
          </w:tcPr>
          <w:p w14:paraId="011A5BC6"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6B3F7A9E"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7D4FE85F"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7D927C52"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0A46B583" w14:textId="77777777" w:rsidTr="00C07DBA">
        <w:tc>
          <w:tcPr>
            <w:tcW w:w="2835" w:type="dxa"/>
          </w:tcPr>
          <w:p w14:paraId="729767BF" w14:textId="77777777" w:rsidR="00B72C01" w:rsidRPr="006C5913" w:rsidRDefault="00B72C01" w:rsidP="00C07DBA">
            <w:pPr>
              <w:pStyle w:val="ConsPlusNormal"/>
              <w:ind w:right="-63"/>
              <w:rPr>
                <w:rFonts w:ascii="Times New Roman" w:hAnsi="Times New Roman" w:cs="Times New Roman"/>
                <w:sz w:val="24"/>
                <w:szCs w:val="24"/>
              </w:rPr>
            </w:pPr>
            <w:r w:rsidRPr="006C5913">
              <w:rPr>
                <w:rFonts w:ascii="Times New Roman" w:hAnsi="Times New Roman" w:cs="Times New Roman"/>
                <w:sz w:val="24"/>
                <w:szCs w:val="24"/>
              </w:rPr>
              <w:t>5. Выплаты на другие виды деятельности</w:t>
            </w:r>
          </w:p>
        </w:tc>
        <w:tc>
          <w:tcPr>
            <w:tcW w:w="1129" w:type="dxa"/>
          </w:tcPr>
          <w:p w14:paraId="3573FE4D"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3DEFA9D0"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2E52623C"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298F7130" w14:textId="77777777" w:rsidR="00B72C01" w:rsidRPr="006C5913" w:rsidRDefault="00B72C01" w:rsidP="00A546B7">
            <w:pPr>
              <w:pStyle w:val="ConsPlusNormal"/>
              <w:rPr>
                <w:rFonts w:ascii="Times New Roman" w:hAnsi="Times New Roman" w:cs="Times New Roman"/>
                <w:sz w:val="24"/>
                <w:szCs w:val="24"/>
              </w:rPr>
            </w:pPr>
          </w:p>
        </w:tc>
        <w:tc>
          <w:tcPr>
            <w:tcW w:w="554" w:type="dxa"/>
          </w:tcPr>
          <w:p w14:paraId="7EF60CA9"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4050A183"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7050EAA4"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6B467D6D"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295B1A11" w14:textId="77777777" w:rsidTr="00C07DBA">
        <w:tc>
          <w:tcPr>
            <w:tcW w:w="2835" w:type="dxa"/>
          </w:tcPr>
          <w:p w14:paraId="55AE2041" w14:textId="77777777" w:rsidR="00B72C01" w:rsidRPr="006C5913" w:rsidRDefault="00B72C01" w:rsidP="00C07DBA">
            <w:pPr>
              <w:pStyle w:val="ConsPlusNormal"/>
              <w:ind w:right="-63"/>
              <w:rPr>
                <w:rFonts w:ascii="Times New Roman" w:hAnsi="Times New Roman" w:cs="Times New Roman"/>
                <w:sz w:val="24"/>
                <w:szCs w:val="24"/>
              </w:rPr>
            </w:pPr>
            <w:r w:rsidRPr="006C5913">
              <w:rPr>
                <w:rFonts w:ascii="Times New Roman" w:hAnsi="Times New Roman" w:cs="Times New Roman"/>
                <w:sz w:val="24"/>
                <w:szCs w:val="24"/>
              </w:rPr>
              <w:t>6. Постоянные (общие) издержки</w:t>
            </w:r>
          </w:p>
        </w:tc>
        <w:tc>
          <w:tcPr>
            <w:tcW w:w="1129" w:type="dxa"/>
          </w:tcPr>
          <w:p w14:paraId="14184A43"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02E5AE5B"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405E8D82"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066793C4" w14:textId="77777777" w:rsidR="00B72C01" w:rsidRPr="006C5913" w:rsidRDefault="00B72C01" w:rsidP="00A546B7">
            <w:pPr>
              <w:pStyle w:val="ConsPlusNormal"/>
              <w:rPr>
                <w:rFonts w:ascii="Times New Roman" w:hAnsi="Times New Roman" w:cs="Times New Roman"/>
                <w:sz w:val="24"/>
                <w:szCs w:val="24"/>
              </w:rPr>
            </w:pPr>
          </w:p>
        </w:tc>
        <w:tc>
          <w:tcPr>
            <w:tcW w:w="554" w:type="dxa"/>
          </w:tcPr>
          <w:p w14:paraId="4E9C8105"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650E8D35"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7A4C15C6"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53EC3FDE"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2FAEE853" w14:textId="77777777" w:rsidTr="00C07DBA">
        <w:tc>
          <w:tcPr>
            <w:tcW w:w="2835" w:type="dxa"/>
          </w:tcPr>
          <w:p w14:paraId="2703BFAA" w14:textId="77777777" w:rsidR="00B72C01" w:rsidRPr="006C5913" w:rsidRDefault="00B72C01" w:rsidP="00C07DBA">
            <w:pPr>
              <w:pStyle w:val="ConsPlusNormal"/>
              <w:ind w:right="-63"/>
              <w:rPr>
                <w:rFonts w:ascii="Times New Roman" w:hAnsi="Times New Roman" w:cs="Times New Roman"/>
                <w:sz w:val="24"/>
                <w:szCs w:val="24"/>
              </w:rPr>
            </w:pPr>
            <w:r w:rsidRPr="006C5913">
              <w:rPr>
                <w:rFonts w:ascii="Times New Roman" w:hAnsi="Times New Roman" w:cs="Times New Roman"/>
                <w:sz w:val="24"/>
                <w:szCs w:val="24"/>
              </w:rPr>
              <w:t>7. Налоги</w:t>
            </w:r>
          </w:p>
        </w:tc>
        <w:tc>
          <w:tcPr>
            <w:tcW w:w="1129" w:type="dxa"/>
          </w:tcPr>
          <w:p w14:paraId="55DCAD28"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0DEBAD8D"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256DC1C8"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7EAFDB09" w14:textId="77777777" w:rsidR="00B72C01" w:rsidRPr="006C5913" w:rsidRDefault="00B72C01" w:rsidP="00A546B7">
            <w:pPr>
              <w:pStyle w:val="ConsPlusNormal"/>
              <w:rPr>
                <w:rFonts w:ascii="Times New Roman" w:hAnsi="Times New Roman" w:cs="Times New Roman"/>
                <w:sz w:val="24"/>
                <w:szCs w:val="24"/>
              </w:rPr>
            </w:pPr>
          </w:p>
        </w:tc>
        <w:tc>
          <w:tcPr>
            <w:tcW w:w="554" w:type="dxa"/>
          </w:tcPr>
          <w:p w14:paraId="3B72F01D"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43726E83"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18067999"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4B73AC89"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660BBB71" w14:textId="77777777" w:rsidTr="00C07DBA">
        <w:tc>
          <w:tcPr>
            <w:tcW w:w="2835" w:type="dxa"/>
          </w:tcPr>
          <w:p w14:paraId="641388D9" w14:textId="77777777" w:rsidR="00B72C01" w:rsidRPr="006C5913" w:rsidRDefault="00B72C01" w:rsidP="00C07DBA">
            <w:pPr>
              <w:pStyle w:val="ConsPlusNormal"/>
              <w:ind w:right="-63"/>
              <w:rPr>
                <w:rFonts w:ascii="Times New Roman" w:hAnsi="Times New Roman" w:cs="Times New Roman"/>
                <w:sz w:val="24"/>
                <w:szCs w:val="24"/>
              </w:rPr>
            </w:pPr>
            <w:r w:rsidRPr="006C5913">
              <w:rPr>
                <w:rFonts w:ascii="Times New Roman" w:hAnsi="Times New Roman" w:cs="Times New Roman"/>
                <w:sz w:val="24"/>
                <w:szCs w:val="24"/>
              </w:rPr>
              <w:t>8. Денежный поток от операционной деятельности</w:t>
            </w:r>
          </w:p>
        </w:tc>
        <w:tc>
          <w:tcPr>
            <w:tcW w:w="1129" w:type="dxa"/>
          </w:tcPr>
          <w:p w14:paraId="5C75DEB9"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30EE3CA5"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3E994CD3"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1A250E0D" w14:textId="77777777" w:rsidR="00B72C01" w:rsidRPr="006C5913" w:rsidRDefault="00B72C01" w:rsidP="00A546B7">
            <w:pPr>
              <w:pStyle w:val="ConsPlusNormal"/>
              <w:rPr>
                <w:rFonts w:ascii="Times New Roman" w:hAnsi="Times New Roman" w:cs="Times New Roman"/>
                <w:sz w:val="24"/>
                <w:szCs w:val="24"/>
              </w:rPr>
            </w:pPr>
          </w:p>
        </w:tc>
        <w:tc>
          <w:tcPr>
            <w:tcW w:w="554" w:type="dxa"/>
          </w:tcPr>
          <w:p w14:paraId="1A98C292"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716D1734"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012020A1"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489061FB"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632A2091" w14:textId="77777777" w:rsidTr="00C07DBA">
        <w:tc>
          <w:tcPr>
            <w:tcW w:w="2835" w:type="dxa"/>
          </w:tcPr>
          <w:p w14:paraId="6B22BA83" w14:textId="77777777" w:rsidR="00B72C01" w:rsidRPr="006C5913" w:rsidRDefault="00B72C01" w:rsidP="00C07DBA">
            <w:pPr>
              <w:pStyle w:val="ConsPlusNormal"/>
              <w:ind w:right="-63"/>
              <w:rPr>
                <w:rFonts w:ascii="Times New Roman" w:hAnsi="Times New Roman" w:cs="Times New Roman"/>
                <w:sz w:val="24"/>
                <w:szCs w:val="24"/>
              </w:rPr>
            </w:pPr>
            <w:r w:rsidRPr="006C5913">
              <w:rPr>
                <w:rFonts w:ascii="Times New Roman" w:hAnsi="Times New Roman" w:cs="Times New Roman"/>
                <w:sz w:val="24"/>
                <w:szCs w:val="24"/>
              </w:rPr>
              <w:t>9. Затраты на приобретение активов</w:t>
            </w:r>
          </w:p>
        </w:tc>
        <w:tc>
          <w:tcPr>
            <w:tcW w:w="1129" w:type="dxa"/>
          </w:tcPr>
          <w:p w14:paraId="2E5A12FA"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5096BD23"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41E2CA05"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346D07A5" w14:textId="77777777" w:rsidR="00B72C01" w:rsidRPr="006C5913" w:rsidRDefault="00B72C01" w:rsidP="00A546B7">
            <w:pPr>
              <w:pStyle w:val="ConsPlusNormal"/>
              <w:rPr>
                <w:rFonts w:ascii="Times New Roman" w:hAnsi="Times New Roman" w:cs="Times New Roman"/>
                <w:sz w:val="24"/>
                <w:szCs w:val="24"/>
              </w:rPr>
            </w:pPr>
          </w:p>
        </w:tc>
        <w:tc>
          <w:tcPr>
            <w:tcW w:w="554" w:type="dxa"/>
          </w:tcPr>
          <w:p w14:paraId="55CB1903"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6B8B5A49"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5C138653"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7414F5E4"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42971949" w14:textId="77777777" w:rsidTr="00C07DBA">
        <w:tc>
          <w:tcPr>
            <w:tcW w:w="2835" w:type="dxa"/>
          </w:tcPr>
          <w:p w14:paraId="62303483" w14:textId="77777777" w:rsidR="00B72C01" w:rsidRPr="006C5913" w:rsidRDefault="00B72C01" w:rsidP="00C07DBA">
            <w:pPr>
              <w:pStyle w:val="ConsPlusNormal"/>
              <w:ind w:right="-63"/>
              <w:rPr>
                <w:rFonts w:ascii="Times New Roman" w:hAnsi="Times New Roman" w:cs="Times New Roman"/>
                <w:sz w:val="24"/>
                <w:szCs w:val="24"/>
              </w:rPr>
            </w:pPr>
            <w:r w:rsidRPr="006C5913">
              <w:rPr>
                <w:rFonts w:ascii="Times New Roman" w:hAnsi="Times New Roman" w:cs="Times New Roman"/>
                <w:sz w:val="24"/>
                <w:szCs w:val="24"/>
              </w:rPr>
              <w:t>10. Другие издержки подготовительного периода</w:t>
            </w:r>
          </w:p>
        </w:tc>
        <w:tc>
          <w:tcPr>
            <w:tcW w:w="1129" w:type="dxa"/>
          </w:tcPr>
          <w:p w14:paraId="6E5B7D9F"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46EF3C84"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62F16240"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61532A55" w14:textId="77777777" w:rsidR="00B72C01" w:rsidRPr="006C5913" w:rsidRDefault="00B72C01" w:rsidP="00A546B7">
            <w:pPr>
              <w:pStyle w:val="ConsPlusNormal"/>
              <w:rPr>
                <w:rFonts w:ascii="Times New Roman" w:hAnsi="Times New Roman" w:cs="Times New Roman"/>
                <w:sz w:val="24"/>
                <w:szCs w:val="24"/>
              </w:rPr>
            </w:pPr>
          </w:p>
        </w:tc>
        <w:tc>
          <w:tcPr>
            <w:tcW w:w="554" w:type="dxa"/>
          </w:tcPr>
          <w:p w14:paraId="4E8BED19"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6913B956"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34BA0F9B"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60F56E58"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70CA3A07" w14:textId="77777777" w:rsidTr="00C07DBA">
        <w:tc>
          <w:tcPr>
            <w:tcW w:w="2835" w:type="dxa"/>
          </w:tcPr>
          <w:p w14:paraId="39B1CDE7" w14:textId="77777777" w:rsidR="00B72C01" w:rsidRPr="006C5913" w:rsidRDefault="00B72C01" w:rsidP="00C07DBA">
            <w:pPr>
              <w:pStyle w:val="ConsPlusNormal"/>
              <w:ind w:right="-63"/>
              <w:rPr>
                <w:rFonts w:ascii="Times New Roman" w:hAnsi="Times New Roman" w:cs="Times New Roman"/>
                <w:sz w:val="24"/>
                <w:szCs w:val="24"/>
              </w:rPr>
            </w:pPr>
            <w:r w:rsidRPr="006C5913">
              <w:rPr>
                <w:rFonts w:ascii="Times New Roman" w:hAnsi="Times New Roman" w:cs="Times New Roman"/>
                <w:sz w:val="24"/>
                <w:szCs w:val="24"/>
              </w:rPr>
              <w:t>11. Поступления от продажи активов</w:t>
            </w:r>
          </w:p>
        </w:tc>
        <w:tc>
          <w:tcPr>
            <w:tcW w:w="1129" w:type="dxa"/>
          </w:tcPr>
          <w:p w14:paraId="7534DC39"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07F17796"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55857927"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7C85A7D4" w14:textId="77777777" w:rsidR="00B72C01" w:rsidRPr="006C5913" w:rsidRDefault="00B72C01" w:rsidP="00A546B7">
            <w:pPr>
              <w:pStyle w:val="ConsPlusNormal"/>
              <w:rPr>
                <w:rFonts w:ascii="Times New Roman" w:hAnsi="Times New Roman" w:cs="Times New Roman"/>
                <w:sz w:val="24"/>
                <w:szCs w:val="24"/>
              </w:rPr>
            </w:pPr>
          </w:p>
        </w:tc>
        <w:tc>
          <w:tcPr>
            <w:tcW w:w="554" w:type="dxa"/>
          </w:tcPr>
          <w:p w14:paraId="2E8467FA"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2895B451"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123360BE"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58132047"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0E7D9226" w14:textId="77777777" w:rsidTr="00C07DBA">
        <w:tc>
          <w:tcPr>
            <w:tcW w:w="2835" w:type="dxa"/>
          </w:tcPr>
          <w:p w14:paraId="19211083" w14:textId="77777777" w:rsidR="00B72C01" w:rsidRPr="006C5913" w:rsidRDefault="00B72C01" w:rsidP="00C07DBA">
            <w:pPr>
              <w:pStyle w:val="ConsPlusNormal"/>
              <w:ind w:right="-63"/>
              <w:rPr>
                <w:rFonts w:ascii="Times New Roman" w:hAnsi="Times New Roman" w:cs="Times New Roman"/>
                <w:sz w:val="24"/>
                <w:szCs w:val="24"/>
              </w:rPr>
            </w:pPr>
            <w:r w:rsidRPr="006C5913">
              <w:rPr>
                <w:rFonts w:ascii="Times New Roman" w:hAnsi="Times New Roman" w:cs="Times New Roman"/>
                <w:sz w:val="24"/>
                <w:szCs w:val="24"/>
              </w:rPr>
              <w:t>12. Денежный поток от инвестиционной деятельности</w:t>
            </w:r>
          </w:p>
        </w:tc>
        <w:tc>
          <w:tcPr>
            <w:tcW w:w="1129" w:type="dxa"/>
          </w:tcPr>
          <w:p w14:paraId="24832FB5"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57C9FC7B"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7AE7F0B1"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2F09B9BA" w14:textId="77777777" w:rsidR="00B72C01" w:rsidRPr="006C5913" w:rsidRDefault="00B72C01" w:rsidP="00A546B7">
            <w:pPr>
              <w:pStyle w:val="ConsPlusNormal"/>
              <w:rPr>
                <w:rFonts w:ascii="Times New Roman" w:hAnsi="Times New Roman" w:cs="Times New Roman"/>
                <w:sz w:val="24"/>
                <w:szCs w:val="24"/>
              </w:rPr>
            </w:pPr>
          </w:p>
        </w:tc>
        <w:tc>
          <w:tcPr>
            <w:tcW w:w="554" w:type="dxa"/>
          </w:tcPr>
          <w:p w14:paraId="2326DF20"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254A9E33"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3AA3E09F"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3BED024A"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24F8D6EF" w14:textId="77777777" w:rsidTr="00C07DBA">
        <w:tc>
          <w:tcPr>
            <w:tcW w:w="2835" w:type="dxa"/>
          </w:tcPr>
          <w:p w14:paraId="025C774D" w14:textId="77777777" w:rsidR="00B72C01" w:rsidRPr="006C5913" w:rsidRDefault="00B72C01" w:rsidP="00C07DBA">
            <w:pPr>
              <w:pStyle w:val="ConsPlusNormal"/>
              <w:ind w:right="-63"/>
              <w:rPr>
                <w:rFonts w:ascii="Times New Roman" w:hAnsi="Times New Roman" w:cs="Times New Roman"/>
                <w:sz w:val="24"/>
                <w:szCs w:val="24"/>
              </w:rPr>
            </w:pPr>
            <w:r w:rsidRPr="006C5913">
              <w:rPr>
                <w:rFonts w:ascii="Times New Roman" w:hAnsi="Times New Roman" w:cs="Times New Roman"/>
                <w:sz w:val="24"/>
                <w:szCs w:val="24"/>
              </w:rPr>
              <w:t>13. Собственный (акционерный) капитал</w:t>
            </w:r>
          </w:p>
        </w:tc>
        <w:tc>
          <w:tcPr>
            <w:tcW w:w="1129" w:type="dxa"/>
          </w:tcPr>
          <w:p w14:paraId="305980FE"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74B656B5"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122944B5"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543D9D68" w14:textId="77777777" w:rsidR="00B72C01" w:rsidRPr="006C5913" w:rsidRDefault="00B72C01" w:rsidP="00A546B7">
            <w:pPr>
              <w:pStyle w:val="ConsPlusNormal"/>
              <w:rPr>
                <w:rFonts w:ascii="Times New Roman" w:hAnsi="Times New Roman" w:cs="Times New Roman"/>
                <w:sz w:val="24"/>
                <w:szCs w:val="24"/>
              </w:rPr>
            </w:pPr>
          </w:p>
        </w:tc>
        <w:tc>
          <w:tcPr>
            <w:tcW w:w="554" w:type="dxa"/>
          </w:tcPr>
          <w:p w14:paraId="5ACC8DD3"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7469B8D5"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16E4B3C6"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5ED17816"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6883CF41" w14:textId="77777777" w:rsidTr="00C07DBA">
        <w:tc>
          <w:tcPr>
            <w:tcW w:w="2835" w:type="dxa"/>
          </w:tcPr>
          <w:p w14:paraId="795A5AB9" w14:textId="77777777" w:rsidR="00B72C01" w:rsidRPr="006C5913" w:rsidRDefault="00B72C01" w:rsidP="00C07DBA">
            <w:pPr>
              <w:pStyle w:val="ConsPlusNormal"/>
              <w:ind w:right="-63"/>
              <w:rPr>
                <w:rFonts w:ascii="Times New Roman" w:hAnsi="Times New Roman" w:cs="Times New Roman"/>
                <w:sz w:val="24"/>
                <w:szCs w:val="24"/>
              </w:rPr>
            </w:pPr>
            <w:r w:rsidRPr="006C5913">
              <w:rPr>
                <w:rFonts w:ascii="Times New Roman" w:hAnsi="Times New Roman" w:cs="Times New Roman"/>
                <w:sz w:val="24"/>
                <w:szCs w:val="24"/>
              </w:rPr>
              <w:t>14. Поступление займов, кредитов</w:t>
            </w:r>
          </w:p>
        </w:tc>
        <w:tc>
          <w:tcPr>
            <w:tcW w:w="1129" w:type="dxa"/>
          </w:tcPr>
          <w:p w14:paraId="1A576B7D"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26C34CB0"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2D61D135"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1CA3ACDB" w14:textId="77777777" w:rsidR="00B72C01" w:rsidRPr="006C5913" w:rsidRDefault="00B72C01" w:rsidP="00A546B7">
            <w:pPr>
              <w:pStyle w:val="ConsPlusNormal"/>
              <w:rPr>
                <w:rFonts w:ascii="Times New Roman" w:hAnsi="Times New Roman" w:cs="Times New Roman"/>
                <w:sz w:val="24"/>
                <w:szCs w:val="24"/>
              </w:rPr>
            </w:pPr>
          </w:p>
        </w:tc>
        <w:tc>
          <w:tcPr>
            <w:tcW w:w="554" w:type="dxa"/>
          </w:tcPr>
          <w:p w14:paraId="4E2B15CA"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65EFC41E"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3A4395A8"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4DD110F1"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02D47CEF" w14:textId="77777777" w:rsidTr="00C07DBA">
        <w:tc>
          <w:tcPr>
            <w:tcW w:w="2835" w:type="dxa"/>
          </w:tcPr>
          <w:p w14:paraId="23B2EB6C" w14:textId="77777777" w:rsidR="00B72C01" w:rsidRPr="006C5913" w:rsidRDefault="00B72C01" w:rsidP="00C07DBA">
            <w:pPr>
              <w:pStyle w:val="ConsPlusNormal"/>
              <w:ind w:right="-63"/>
              <w:rPr>
                <w:rFonts w:ascii="Times New Roman" w:hAnsi="Times New Roman" w:cs="Times New Roman"/>
                <w:sz w:val="24"/>
                <w:szCs w:val="24"/>
              </w:rPr>
            </w:pPr>
            <w:r w:rsidRPr="006C5913">
              <w:rPr>
                <w:rFonts w:ascii="Times New Roman" w:hAnsi="Times New Roman" w:cs="Times New Roman"/>
                <w:sz w:val="24"/>
                <w:szCs w:val="24"/>
              </w:rPr>
              <w:t>15. Погашение задолженности по кредитам (основной долг, проценты)</w:t>
            </w:r>
          </w:p>
        </w:tc>
        <w:tc>
          <w:tcPr>
            <w:tcW w:w="1129" w:type="dxa"/>
          </w:tcPr>
          <w:p w14:paraId="21FE5CE9"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363F25D8"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2F9BA916"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01B26DC3" w14:textId="77777777" w:rsidR="00B72C01" w:rsidRPr="006C5913" w:rsidRDefault="00B72C01" w:rsidP="00A546B7">
            <w:pPr>
              <w:pStyle w:val="ConsPlusNormal"/>
              <w:rPr>
                <w:rFonts w:ascii="Times New Roman" w:hAnsi="Times New Roman" w:cs="Times New Roman"/>
                <w:sz w:val="24"/>
                <w:szCs w:val="24"/>
              </w:rPr>
            </w:pPr>
          </w:p>
        </w:tc>
        <w:tc>
          <w:tcPr>
            <w:tcW w:w="554" w:type="dxa"/>
          </w:tcPr>
          <w:p w14:paraId="3529913B"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16B5518A"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4505E217"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0DBF66B9"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42F68731" w14:textId="77777777" w:rsidTr="00C07DBA">
        <w:tc>
          <w:tcPr>
            <w:tcW w:w="2835" w:type="dxa"/>
          </w:tcPr>
          <w:p w14:paraId="2CC9995E" w14:textId="77777777" w:rsidR="00B72C01" w:rsidRPr="006C5913" w:rsidRDefault="00B72C01" w:rsidP="00C07DBA">
            <w:pPr>
              <w:pStyle w:val="ConsPlusNormal"/>
              <w:ind w:right="-63"/>
              <w:rPr>
                <w:rFonts w:ascii="Times New Roman" w:hAnsi="Times New Roman" w:cs="Times New Roman"/>
                <w:sz w:val="24"/>
                <w:szCs w:val="24"/>
              </w:rPr>
            </w:pPr>
            <w:r w:rsidRPr="006C5913">
              <w:rPr>
                <w:rFonts w:ascii="Times New Roman" w:hAnsi="Times New Roman" w:cs="Times New Roman"/>
                <w:sz w:val="24"/>
                <w:szCs w:val="24"/>
              </w:rPr>
              <w:t>16. Выплаты дивидендов</w:t>
            </w:r>
          </w:p>
        </w:tc>
        <w:tc>
          <w:tcPr>
            <w:tcW w:w="1129" w:type="dxa"/>
          </w:tcPr>
          <w:p w14:paraId="4D0D7BFF"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195AD61B"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4CD495EF"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1288E0A5" w14:textId="77777777" w:rsidR="00B72C01" w:rsidRPr="006C5913" w:rsidRDefault="00B72C01" w:rsidP="00A546B7">
            <w:pPr>
              <w:pStyle w:val="ConsPlusNormal"/>
              <w:rPr>
                <w:rFonts w:ascii="Times New Roman" w:hAnsi="Times New Roman" w:cs="Times New Roman"/>
                <w:sz w:val="24"/>
                <w:szCs w:val="24"/>
              </w:rPr>
            </w:pPr>
          </w:p>
        </w:tc>
        <w:tc>
          <w:tcPr>
            <w:tcW w:w="554" w:type="dxa"/>
          </w:tcPr>
          <w:p w14:paraId="281EE638"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4472C8BC"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028BBEB3"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461F89CE"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09CF6B87" w14:textId="77777777" w:rsidTr="00C07DBA">
        <w:tc>
          <w:tcPr>
            <w:tcW w:w="2835" w:type="dxa"/>
          </w:tcPr>
          <w:p w14:paraId="06AD4E1A" w14:textId="77777777" w:rsidR="00B72C01" w:rsidRPr="006C5913" w:rsidRDefault="00B72C01" w:rsidP="00C07DBA">
            <w:pPr>
              <w:pStyle w:val="ConsPlusNormal"/>
              <w:ind w:right="-63"/>
              <w:rPr>
                <w:rFonts w:ascii="Times New Roman" w:hAnsi="Times New Roman" w:cs="Times New Roman"/>
                <w:sz w:val="24"/>
                <w:szCs w:val="24"/>
              </w:rPr>
            </w:pPr>
            <w:r w:rsidRPr="006C5913">
              <w:rPr>
                <w:rFonts w:ascii="Times New Roman" w:hAnsi="Times New Roman" w:cs="Times New Roman"/>
                <w:sz w:val="24"/>
                <w:szCs w:val="24"/>
              </w:rPr>
              <w:t>17. Банковские вклады, депозиты</w:t>
            </w:r>
          </w:p>
        </w:tc>
        <w:tc>
          <w:tcPr>
            <w:tcW w:w="1129" w:type="dxa"/>
          </w:tcPr>
          <w:p w14:paraId="4199F31E"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4A109E2A"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7A908A0B"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160CD191" w14:textId="77777777" w:rsidR="00B72C01" w:rsidRPr="006C5913" w:rsidRDefault="00B72C01" w:rsidP="00A546B7">
            <w:pPr>
              <w:pStyle w:val="ConsPlusNormal"/>
              <w:rPr>
                <w:rFonts w:ascii="Times New Roman" w:hAnsi="Times New Roman" w:cs="Times New Roman"/>
                <w:sz w:val="24"/>
                <w:szCs w:val="24"/>
              </w:rPr>
            </w:pPr>
          </w:p>
        </w:tc>
        <w:tc>
          <w:tcPr>
            <w:tcW w:w="554" w:type="dxa"/>
          </w:tcPr>
          <w:p w14:paraId="04D06E0A"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4B1A1840"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432125F1"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69B96E75"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14D11D93" w14:textId="77777777" w:rsidTr="00C07DBA">
        <w:tc>
          <w:tcPr>
            <w:tcW w:w="2835" w:type="dxa"/>
          </w:tcPr>
          <w:p w14:paraId="755CD888" w14:textId="77777777" w:rsidR="00B72C01" w:rsidRPr="006C5913" w:rsidRDefault="00B72C01" w:rsidP="00C07DBA">
            <w:pPr>
              <w:pStyle w:val="ConsPlusNormal"/>
              <w:ind w:right="-63"/>
              <w:rPr>
                <w:rFonts w:ascii="Times New Roman" w:hAnsi="Times New Roman" w:cs="Times New Roman"/>
                <w:sz w:val="24"/>
                <w:szCs w:val="24"/>
              </w:rPr>
            </w:pPr>
            <w:r w:rsidRPr="006C5913">
              <w:rPr>
                <w:rFonts w:ascii="Times New Roman" w:hAnsi="Times New Roman" w:cs="Times New Roman"/>
                <w:sz w:val="24"/>
                <w:szCs w:val="24"/>
              </w:rPr>
              <w:t>18. Доходы по банковским вкладам, депозитам</w:t>
            </w:r>
          </w:p>
        </w:tc>
        <w:tc>
          <w:tcPr>
            <w:tcW w:w="1129" w:type="dxa"/>
          </w:tcPr>
          <w:p w14:paraId="05EBC5FB"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4116E94D"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270114E1"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6F8AB069" w14:textId="77777777" w:rsidR="00B72C01" w:rsidRPr="006C5913" w:rsidRDefault="00B72C01" w:rsidP="00A546B7">
            <w:pPr>
              <w:pStyle w:val="ConsPlusNormal"/>
              <w:rPr>
                <w:rFonts w:ascii="Times New Roman" w:hAnsi="Times New Roman" w:cs="Times New Roman"/>
                <w:sz w:val="24"/>
                <w:szCs w:val="24"/>
              </w:rPr>
            </w:pPr>
          </w:p>
        </w:tc>
        <w:tc>
          <w:tcPr>
            <w:tcW w:w="554" w:type="dxa"/>
          </w:tcPr>
          <w:p w14:paraId="369EA096"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7E835874"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0FE562AA"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6E06C56F"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788A0C83" w14:textId="77777777" w:rsidTr="00C07DBA">
        <w:tc>
          <w:tcPr>
            <w:tcW w:w="2835" w:type="dxa"/>
          </w:tcPr>
          <w:p w14:paraId="356859C2" w14:textId="77777777" w:rsidR="00B72C01" w:rsidRPr="006C5913" w:rsidRDefault="00B72C01" w:rsidP="00C07DBA">
            <w:pPr>
              <w:pStyle w:val="ConsPlusNormal"/>
              <w:ind w:right="-63"/>
              <w:rPr>
                <w:rFonts w:ascii="Times New Roman" w:hAnsi="Times New Roman" w:cs="Times New Roman"/>
                <w:sz w:val="24"/>
                <w:szCs w:val="24"/>
              </w:rPr>
            </w:pPr>
            <w:r w:rsidRPr="006C5913">
              <w:rPr>
                <w:rFonts w:ascii="Times New Roman" w:hAnsi="Times New Roman" w:cs="Times New Roman"/>
                <w:sz w:val="24"/>
                <w:szCs w:val="24"/>
              </w:rPr>
              <w:t>19. Денежный поток от финансовой деятельности</w:t>
            </w:r>
          </w:p>
        </w:tc>
        <w:tc>
          <w:tcPr>
            <w:tcW w:w="1129" w:type="dxa"/>
          </w:tcPr>
          <w:p w14:paraId="7F483AA5"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10FEBD9C"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17BCD248"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41DBC802" w14:textId="77777777" w:rsidR="00B72C01" w:rsidRPr="006C5913" w:rsidRDefault="00B72C01" w:rsidP="00A546B7">
            <w:pPr>
              <w:pStyle w:val="ConsPlusNormal"/>
              <w:rPr>
                <w:rFonts w:ascii="Times New Roman" w:hAnsi="Times New Roman" w:cs="Times New Roman"/>
                <w:sz w:val="24"/>
                <w:szCs w:val="24"/>
              </w:rPr>
            </w:pPr>
          </w:p>
        </w:tc>
        <w:tc>
          <w:tcPr>
            <w:tcW w:w="554" w:type="dxa"/>
          </w:tcPr>
          <w:p w14:paraId="2794C2E1"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1104F687"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067242C8"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6878ACCC" w14:textId="77777777" w:rsidR="00B72C01" w:rsidRPr="006C5913" w:rsidRDefault="00B72C01" w:rsidP="00A546B7">
            <w:pPr>
              <w:pStyle w:val="ConsPlusNormal"/>
              <w:rPr>
                <w:rFonts w:ascii="Times New Roman" w:hAnsi="Times New Roman" w:cs="Times New Roman"/>
                <w:sz w:val="24"/>
                <w:szCs w:val="24"/>
              </w:rPr>
            </w:pPr>
          </w:p>
        </w:tc>
      </w:tr>
      <w:tr w:rsidR="00B72C01" w:rsidRPr="006C5913" w14:paraId="0C428D1A" w14:textId="77777777" w:rsidTr="00C07DBA">
        <w:tc>
          <w:tcPr>
            <w:tcW w:w="2835" w:type="dxa"/>
          </w:tcPr>
          <w:p w14:paraId="630EE7D6" w14:textId="77777777" w:rsidR="00B72C01" w:rsidRPr="006C5913" w:rsidRDefault="00B72C01" w:rsidP="00C07DBA">
            <w:pPr>
              <w:pStyle w:val="ConsPlusNormal"/>
              <w:ind w:right="-63"/>
              <w:rPr>
                <w:rFonts w:ascii="Times New Roman" w:hAnsi="Times New Roman" w:cs="Times New Roman"/>
                <w:sz w:val="24"/>
                <w:szCs w:val="24"/>
              </w:rPr>
            </w:pPr>
            <w:r w:rsidRPr="006C5913">
              <w:rPr>
                <w:rFonts w:ascii="Times New Roman" w:hAnsi="Times New Roman" w:cs="Times New Roman"/>
                <w:sz w:val="24"/>
                <w:szCs w:val="24"/>
              </w:rPr>
              <w:t>20. Остаток денежных средств на конец периода</w:t>
            </w:r>
          </w:p>
        </w:tc>
        <w:tc>
          <w:tcPr>
            <w:tcW w:w="1129" w:type="dxa"/>
          </w:tcPr>
          <w:p w14:paraId="4DE0EC76"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48DC3E0A"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4444D0F0" w14:textId="77777777" w:rsidR="00B72C01" w:rsidRPr="006C5913" w:rsidRDefault="00B72C01" w:rsidP="00A546B7">
            <w:pPr>
              <w:pStyle w:val="ConsPlusNormal"/>
              <w:rPr>
                <w:rFonts w:ascii="Times New Roman" w:hAnsi="Times New Roman" w:cs="Times New Roman"/>
                <w:sz w:val="24"/>
                <w:szCs w:val="24"/>
              </w:rPr>
            </w:pPr>
          </w:p>
        </w:tc>
        <w:tc>
          <w:tcPr>
            <w:tcW w:w="553" w:type="dxa"/>
          </w:tcPr>
          <w:p w14:paraId="1F104FB8" w14:textId="77777777" w:rsidR="00B72C01" w:rsidRPr="006C5913" w:rsidRDefault="00B72C01" w:rsidP="00A546B7">
            <w:pPr>
              <w:pStyle w:val="ConsPlusNormal"/>
              <w:rPr>
                <w:rFonts w:ascii="Times New Roman" w:hAnsi="Times New Roman" w:cs="Times New Roman"/>
                <w:sz w:val="24"/>
                <w:szCs w:val="24"/>
              </w:rPr>
            </w:pPr>
          </w:p>
        </w:tc>
        <w:tc>
          <w:tcPr>
            <w:tcW w:w="554" w:type="dxa"/>
          </w:tcPr>
          <w:p w14:paraId="4FCF1917"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570259A0"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103539E7" w14:textId="77777777" w:rsidR="00B72C01" w:rsidRPr="006C5913" w:rsidRDefault="00B72C01" w:rsidP="00A546B7">
            <w:pPr>
              <w:pStyle w:val="ConsPlusNormal"/>
              <w:rPr>
                <w:rFonts w:ascii="Times New Roman" w:hAnsi="Times New Roman" w:cs="Times New Roman"/>
                <w:sz w:val="24"/>
                <w:szCs w:val="24"/>
              </w:rPr>
            </w:pPr>
          </w:p>
        </w:tc>
        <w:tc>
          <w:tcPr>
            <w:tcW w:w="964" w:type="dxa"/>
          </w:tcPr>
          <w:p w14:paraId="64FB002C" w14:textId="77777777" w:rsidR="00B72C01" w:rsidRPr="006C5913" w:rsidRDefault="00B72C01" w:rsidP="00A546B7">
            <w:pPr>
              <w:pStyle w:val="ConsPlusNormal"/>
              <w:rPr>
                <w:rFonts w:ascii="Times New Roman" w:hAnsi="Times New Roman" w:cs="Times New Roman"/>
                <w:sz w:val="24"/>
                <w:szCs w:val="24"/>
              </w:rPr>
            </w:pPr>
          </w:p>
        </w:tc>
      </w:tr>
    </w:tbl>
    <w:p w14:paraId="702BCE3F" w14:textId="77777777" w:rsidR="00B72C01" w:rsidRPr="006C5913" w:rsidRDefault="00B72C01" w:rsidP="00B72C01">
      <w:pPr>
        <w:pStyle w:val="ConsPlusNormal"/>
        <w:ind w:firstLine="540"/>
        <w:jc w:val="both"/>
        <w:rPr>
          <w:rFonts w:ascii="Times New Roman" w:hAnsi="Times New Roman" w:cs="Times New Roman"/>
          <w:sz w:val="24"/>
          <w:szCs w:val="24"/>
        </w:rPr>
      </w:pPr>
    </w:p>
    <w:p w14:paraId="5B9442BE" w14:textId="77777777" w:rsidR="00B72C01" w:rsidRPr="006C5913" w:rsidRDefault="00B72C01" w:rsidP="00C07DBA">
      <w:pPr>
        <w:pStyle w:val="ConsPlusNormal"/>
        <w:ind w:firstLine="851"/>
        <w:jc w:val="both"/>
        <w:rPr>
          <w:rFonts w:ascii="Times New Roman" w:hAnsi="Times New Roman" w:cs="Times New Roman"/>
          <w:sz w:val="24"/>
          <w:szCs w:val="24"/>
        </w:rPr>
      </w:pPr>
      <w:r w:rsidRPr="006C5913">
        <w:rPr>
          <w:rFonts w:ascii="Times New Roman" w:hAnsi="Times New Roman" w:cs="Times New Roman"/>
          <w:sz w:val="24"/>
          <w:szCs w:val="24"/>
        </w:rPr>
        <w:t>6.3. Отчет о финансовых результатах</w:t>
      </w:r>
      <w:r w:rsidR="00C07DBA" w:rsidRPr="006C5913">
        <w:rPr>
          <w:rFonts w:ascii="Times New Roman" w:hAnsi="Times New Roman" w:cs="Times New Roman"/>
          <w:sz w:val="24"/>
          <w:szCs w:val="24"/>
        </w:rPr>
        <w:t>, тыс. рублей</w:t>
      </w:r>
      <w:r w:rsidRPr="006C5913">
        <w:rPr>
          <w:rFonts w:ascii="Times New Roman" w:hAnsi="Times New Roman" w:cs="Times New Roman"/>
          <w:sz w:val="24"/>
          <w:szCs w:val="24"/>
        </w:rPr>
        <w:t>:</w:t>
      </w:r>
    </w:p>
    <w:p w14:paraId="61D1569A" w14:textId="77777777" w:rsidR="00B72C01" w:rsidRPr="006C5913" w:rsidRDefault="00B72C01" w:rsidP="00B72C01">
      <w:pPr>
        <w:spacing w:after="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417"/>
        <w:gridCol w:w="907"/>
        <w:gridCol w:w="907"/>
        <w:gridCol w:w="907"/>
      </w:tblGrid>
      <w:tr w:rsidR="006C5913" w:rsidRPr="006C5913" w14:paraId="5311ADE8" w14:textId="77777777" w:rsidTr="00A546B7">
        <w:tc>
          <w:tcPr>
            <w:tcW w:w="4932" w:type="dxa"/>
          </w:tcPr>
          <w:p w14:paraId="36F43B25"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Наименование статей</w:t>
            </w:r>
          </w:p>
        </w:tc>
        <w:tc>
          <w:tcPr>
            <w:tcW w:w="1417" w:type="dxa"/>
          </w:tcPr>
          <w:p w14:paraId="528DD52E"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Начальное состояние</w:t>
            </w:r>
          </w:p>
        </w:tc>
        <w:tc>
          <w:tcPr>
            <w:tcW w:w="907" w:type="dxa"/>
          </w:tcPr>
          <w:p w14:paraId="26381E47"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1 год</w:t>
            </w:r>
          </w:p>
        </w:tc>
        <w:tc>
          <w:tcPr>
            <w:tcW w:w="907" w:type="dxa"/>
          </w:tcPr>
          <w:p w14:paraId="51EE5818"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2 год</w:t>
            </w:r>
          </w:p>
        </w:tc>
        <w:tc>
          <w:tcPr>
            <w:tcW w:w="907" w:type="dxa"/>
          </w:tcPr>
          <w:p w14:paraId="3FB66371"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n</w:t>
            </w:r>
          </w:p>
        </w:tc>
      </w:tr>
      <w:tr w:rsidR="006C5913" w:rsidRPr="006C5913" w14:paraId="3277E071" w14:textId="77777777" w:rsidTr="00A546B7">
        <w:tc>
          <w:tcPr>
            <w:tcW w:w="4932" w:type="dxa"/>
          </w:tcPr>
          <w:p w14:paraId="68497E89" w14:textId="77777777" w:rsidR="00B72C01" w:rsidRPr="006C5913" w:rsidRDefault="00B72C01" w:rsidP="00C07DBA">
            <w:pPr>
              <w:pStyle w:val="ConsPlusNormal"/>
              <w:ind w:right="-85"/>
              <w:rPr>
                <w:rFonts w:ascii="Times New Roman" w:hAnsi="Times New Roman" w:cs="Times New Roman"/>
                <w:sz w:val="24"/>
                <w:szCs w:val="24"/>
              </w:rPr>
            </w:pPr>
            <w:r w:rsidRPr="006C5913">
              <w:rPr>
                <w:rFonts w:ascii="Times New Roman" w:hAnsi="Times New Roman" w:cs="Times New Roman"/>
                <w:sz w:val="24"/>
                <w:szCs w:val="24"/>
              </w:rPr>
              <w:t xml:space="preserve">Выручка от </w:t>
            </w:r>
            <w:r w:rsidR="00C07DBA" w:rsidRPr="006C5913">
              <w:rPr>
                <w:rFonts w:ascii="Times New Roman" w:hAnsi="Times New Roman" w:cs="Times New Roman"/>
                <w:sz w:val="24"/>
                <w:szCs w:val="24"/>
              </w:rPr>
              <w:t>реализации</w:t>
            </w:r>
            <w:r w:rsidRPr="006C5913">
              <w:rPr>
                <w:rFonts w:ascii="Times New Roman" w:hAnsi="Times New Roman" w:cs="Times New Roman"/>
                <w:sz w:val="24"/>
                <w:szCs w:val="24"/>
              </w:rPr>
              <w:t xml:space="preserve"> продукции (работ, услуг)</w:t>
            </w:r>
          </w:p>
        </w:tc>
        <w:tc>
          <w:tcPr>
            <w:tcW w:w="1417" w:type="dxa"/>
          </w:tcPr>
          <w:p w14:paraId="66884521"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14D0EA64"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2DBCCB48"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3ECF518A"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05BB9A3F" w14:textId="77777777" w:rsidTr="00A546B7">
        <w:tc>
          <w:tcPr>
            <w:tcW w:w="4932" w:type="dxa"/>
          </w:tcPr>
          <w:p w14:paraId="3BEA2991"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Себестоимость:</w:t>
            </w:r>
          </w:p>
        </w:tc>
        <w:tc>
          <w:tcPr>
            <w:tcW w:w="1417" w:type="dxa"/>
          </w:tcPr>
          <w:p w14:paraId="21496357"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1774B4E9"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734CF9E0"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6B1AFF28"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3985C724" w14:textId="77777777" w:rsidTr="00A546B7">
        <w:tc>
          <w:tcPr>
            <w:tcW w:w="4932" w:type="dxa"/>
          </w:tcPr>
          <w:p w14:paraId="091907FB"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стоимость сырья и материалов</w:t>
            </w:r>
          </w:p>
        </w:tc>
        <w:tc>
          <w:tcPr>
            <w:tcW w:w="1417" w:type="dxa"/>
          </w:tcPr>
          <w:p w14:paraId="2053D84A"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4B9D59E3"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6E8E2C7C"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5F4D74C6"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0AEFE909" w14:textId="77777777" w:rsidTr="00A546B7">
        <w:tc>
          <w:tcPr>
            <w:tcW w:w="4932" w:type="dxa"/>
          </w:tcPr>
          <w:p w14:paraId="5C35898B"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комплектующие изделия</w:t>
            </w:r>
          </w:p>
        </w:tc>
        <w:tc>
          <w:tcPr>
            <w:tcW w:w="1417" w:type="dxa"/>
          </w:tcPr>
          <w:p w14:paraId="0CEA6EB1"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18A543EF"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172BF42E"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0C433FB6"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2AE7ACBB" w14:textId="77777777" w:rsidTr="00A546B7">
        <w:tc>
          <w:tcPr>
            <w:tcW w:w="4932" w:type="dxa"/>
          </w:tcPr>
          <w:p w14:paraId="30CBAF6C"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транспортные расходы</w:t>
            </w:r>
          </w:p>
        </w:tc>
        <w:tc>
          <w:tcPr>
            <w:tcW w:w="1417" w:type="dxa"/>
          </w:tcPr>
          <w:p w14:paraId="1115A212"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05F74C3B"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7B34360B"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1D0A3032"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61FD07FD" w14:textId="77777777" w:rsidTr="00A546B7">
        <w:tc>
          <w:tcPr>
            <w:tcW w:w="4932" w:type="dxa"/>
          </w:tcPr>
          <w:p w14:paraId="14DA4F1D"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оплата производственного персонала</w:t>
            </w:r>
          </w:p>
        </w:tc>
        <w:tc>
          <w:tcPr>
            <w:tcW w:w="1417" w:type="dxa"/>
          </w:tcPr>
          <w:p w14:paraId="1619C276"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7545E1CF"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14F4C434"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0D17B810"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444D6389" w14:textId="77777777" w:rsidTr="00A546B7">
        <w:tc>
          <w:tcPr>
            <w:tcW w:w="4932" w:type="dxa"/>
          </w:tcPr>
          <w:p w14:paraId="43286E5E"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лизинговые платежи</w:t>
            </w:r>
          </w:p>
        </w:tc>
        <w:tc>
          <w:tcPr>
            <w:tcW w:w="1417" w:type="dxa"/>
          </w:tcPr>
          <w:p w14:paraId="011EF6DA"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1BF0AF7C"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7B88FAEA"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510EEAAA"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7E7D50EA" w14:textId="77777777" w:rsidTr="00A546B7">
        <w:tc>
          <w:tcPr>
            <w:tcW w:w="4932" w:type="dxa"/>
          </w:tcPr>
          <w:p w14:paraId="67F04832"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прочие затраты, относимые на себестоимость</w:t>
            </w:r>
          </w:p>
        </w:tc>
        <w:tc>
          <w:tcPr>
            <w:tcW w:w="1417" w:type="dxa"/>
          </w:tcPr>
          <w:p w14:paraId="080EA6AB"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351CB54E"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29643A3E"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051B2C40"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3672B406" w14:textId="77777777" w:rsidTr="00A546B7">
        <w:tc>
          <w:tcPr>
            <w:tcW w:w="4932" w:type="dxa"/>
          </w:tcPr>
          <w:p w14:paraId="28960DA8"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Валовая прибыль (убыток)</w:t>
            </w:r>
          </w:p>
        </w:tc>
        <w:tc>
          <w:tcPr>
            <w:tcW w:w="1417" w:type="dxa"/>
          </w:tcPr>
          <w:p w14:paraId="1F96A832"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71BF488C"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524F2083"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409F32F5"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26AE7949" w14:textId="77777777" w:rsidTr="00A546B7">
        <w:tc>
          <w:tcPr>
            <w:tcW w:w="4932" w:type="dxa"/>
          </w:tcPr>
          <w:p w14:paraId="69712DE8"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Коммерческие расходы</w:t>
            </w:r>
          </w:p>
        </w:tc>
        <w:tc>
          <w:tcPr>
            <w:tcW w:w="1417" w:type="dxa"/>
          </w:tcPr>
          <w:p w14:paraId="35FB146B"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7C4B1F5D"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68FF3276"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213FC67D"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6A406ED8" w14:textId="77777777" w:rsidTr="00A546B7">
        <w:tc>
          <w:tcPr>
            <w:tcW w:w="4932" w:type="dxa"/>
          </w:tcPr>
          <w:p w14:paraId="0E6FB120"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Управленческие расходы</w:t>
            </w:r>
          </w:p>
        </w:tc>
        <w:tc>
          <w:tcPr>
            <w:tcW w:w="1417" w:type="dxa"/>
          </w:tcPr>
          <w:p w14:paraId="6DEAD6AA"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653A20E1"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020C51F3"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2DB09492"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1964D772" w14:textId="77777777" w:rsidTr="00A546B7">
        <w:tc>
          <w:tcPr>
            <w:tcW w:w="4932" w:type="dxa"/>
          </w:tcPr>
          <w:p w14:paraId="44E94217"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Прибыль от продаж</w:t>
            </w:r>
          </w:p>
        </w:tc>
        <w:tc>
          <w:tcPr>
            <w:tcW w:w="1417" w:type="dxa"/>
          </w:tcPr>
          <w:p w14:paraId="43993C3B"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68A86F09"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20B890AD"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6392FF9B"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22254D88" w14:textId="77777777" w:rsidTr="00A546B7">
        <w:tc>
          <w:tcPr>
            <w:tcW w:w="4932" w:type="dxa"/>
          </w:tcPr>
          <w:p w14:paraId="4CA9E6BD"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Проценты к получению</w:t>
            </w:r>
          </w:p>
        </w:tc>
        <w:tc>
          <w:tcPr>
            <w:tcW w:w="1417" w:type="dxa"/>
          </w:tcPr>
          <w:p w14:paraId="2D05AE96"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4E0786BC"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11C8B6C3"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5C180FDC"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2720015D" w14:textId="77777777" w:rsidTr="00A546B7">
        <w:tc>
          <w:tcPr>
            <w:tcW w:w="4932" w:type="dxa"/>
          </w:tcPr>
          <w:p w14:paraId="0C1C0F62"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Проценты к уплате</w:t>
            </w:r>
          </w:p>
        </w:tc>
        <w:tc>
          <w:tcPr>
            <w:tcW w:w="1417" w:type="dxa"/>
          </w:tcPr>
          <w:p w14:paraId="2B86E630"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71399321"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48CE5512"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2EA26596"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09DDA194" w14:textId="77777777" w:rsidTr="00A546B7">
        <w:tc>
          <w:tcPr>
            <w:tcW w:w="4932" w:type="dxa"/>
          </w:tcPr>
          <w:p w14:paraId="11E10668"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Прочие доходы</w:t>
            </w:r>
          </w:p>
        </w:tc>
        <w:tc>
          <w:tcPr>
            <w:tcW w:w="1417" w:type="dxa"/>
          </w:tcPr>
          <w:p w14:paraId="00BF9169"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503A2383"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61714589"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5185821E"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33F06B28" w14:textId="77777777" w:rsidTr="00A546B7">
        <w:tc>
          <w:tcPr>
            <w:tcW w:w="4932" w:type="dxa"/>
          </w:tcPr>
          <w:p w14:paraId="168C54BA"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Прочие расходы</w:t>
            </w:r>
          </w:p>
        </w:tc>
        <w:tc>
          <w:tcPr>
            <w:tcW w:w="1417" w:type="dxa"/>
          </w:tcPr>
          <w:p w14:paraId="209B329F"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7CF1C970"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62C9B90F"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6FCD5986"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5B1FC1F1" w14:textId="77777777" w:rsidTr="00A546B7">
        <w:tc>
          <w:tcPr>
            <w:tcW w:w="4932" w:type="dxa"/>
          </w:tcPr>
          <w:p w14:paraId="294BB294"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Прибыль (убыток) до налогообложения</w:t>
            </w:r>
          </w:p>
        </w:tc>
        <w:tc>
          <w:tcPr>
            <w:tcW w:w="1417" w:type="dxa"/>
          </w:tcPr>
          <w:p w14:paraId="580E9176"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41EF3076"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1022FB7B"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291664A4"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7D41DC84" w14:textId="77777777" w:rsidTr="00A546B7">
        <w:tc>
          <w:tcPr>
            <w:tcW w:w="4932" w:type="dxa"/>
          </w:tcPr>
          <w:p w14:paraId="6C6016A3"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Текущий налог на прибыль</w:t>
            </w:r>
          </w:p>
        </w:tc>
        <w:tc>
          <w:tcPr>
            <w:tcW w:w="1417" w:type="dxa"/>
          </w:tcPr>
          <w:p w14:paraId="3D514E1F"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732ECC1B"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655927A2"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28526D8F"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4DDA2A89" w14:textId="77777777" w:rsidTr="00A546B7">
        <w:tc>
          <w:tcPr>
            <w:tcW w:w="4932" w:type="dxa"/>
          </w:tcPr>
          <w:p w14:paraId="62B59E6D"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Изменение отложенных налоговых обязательств</w:t>
            </w:r>
          </w:p>
        </w:tc>
        <w:tc>
          <w:tcPr>
            <w:tcW w:w="1417" w:type="dxa"/>
          </w:tcPr>
          <w:p w14:paraId="6C8B99C8"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429773DC"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47448F78"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2C40D28D"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696EC3C8" w14:textId="77777777" w:rsidTr="00A546B7">
        <w:tc>
          <w:tcPr>
            <w:tcW w:w="4932" w:type="dxa"/>
          </w:tcPr>
          <w:p w14:paraId="459EB644"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Изменение отложенных налоговых активов</w:t>
            </w:r>
          </w:p>
        </w:tc>
        <w:tc>
          <w:tcPr>
            <w:tcW w:w="1417" w:type="dxa"/>
          </w:tcPr>
          <w:p w14:paraId="74C32924"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7E0E2D21"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00E6504A"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1EA2DFC1"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11B8A73E" w14:textId="77777777" w:rsidTr="00A546B7">
        <w:tc>
          <w:tcPr>
            <w:tcW w:w="4932" w:type="dxa"/>
          </w:tcPr>
          <w:p w14:paraId="5959BEBC"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Прочее</w:t>
            </w:r>
          </w:p>
        </w:tc>
        <w:tc>
          <w:tcPr>
            <w:tcW w:w="1417" w:type="dxa"/>
          </w:tcPr>
          <w:p w14:paraId="62F72A2E"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3F1A1887"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672BC982"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15DE7199" w14:textId="77777777" w:rsidR="00B72C01" w:rsidRPr="006C5913" w:rsidRDefault="00B72C01" w:rsidP="00A546B7">
            <w:pPr>
              <w:pStyle w:val="ConsPlusNormal"/>
              <w:rPr>
                <w:rFonts w:ascii="Times New Roman" w:hAnsi="Times New Roman" w:cs="Times New Roman"/>
                <w:sz w:val="24"/>
                <w:szCs w:val="24"/>
              </w:rPr>
            </w:pPr>
          </w:p>
        </w:tc>
      </w:tr>
      <w:tr w:rsidR="00B72C01" w:rsidRPr="006C5913" w14:paraId="1C5149CE" w14:textId="77777777" w:rsidTr="00A546B7">
        <w:tc>
          <w:tcPr>
            <w:tcW w:w="4932" w:type="dxa"/>
          </w:tcPr>
          <w:p w14:paraId="73F4B2E3"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Чистая прибыль (убыток)</w:t>
            </w:r>
          </w:p>
        </w:tc>
        <w:tc>
          <w:tcPr>
            <w:tcW w:w="1417" w:type="dxa"/>
          </w:tcPr>
          <w:p w14:paraId="0D7FA59B"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7500D797"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3C5BA31B" w14:textId="77777777" w:rsidR="00B72C01" w:rsidRPr="006C5913" w:rsidRDefault="00B72C01" w:rsidP="00A546B7">
            <w:pPr>
              <w:pStyle w:val="ConsPlusNormal"/>
              <w:rPr>
                <w:rFonts w:ascii="Times New Roman" w:hAnsi="Times New Roman" w:cs="Times New Roman"/>
                <w:sz w:val="24"/>
                <w:szCs w:val="24"/>
              </w:rPr>
            </w:pPr>
          </w:p>
        </w:tc>
        <w:tc>
          <w:tcPr>
            <w:tcW w:w="907" w:type="dxa"/>
          </w:tcPr>
          <w:p w14:paraId="228D2857" w14:textId="77777777" w:rsidR="00B72C01" w:rsidRPr="006C5913" w:rsidRDefault="00B72C01" w:rsidP="00A546B7">
            <w:pPr>
              <w:pStyle w:val="ConsPlusNormal"/>
              <w:rPr>
                <w:rFonts w:ascii="Times New Roman" w:hAnsi="Times New Roman" w:cs="Times New Roman"/>
                <w:sz w:val="24"/>
                <w:szCs w:val="24"/>
              </w:rPr>
            </w:pPr>
          </w:p>
        </w:tc>
      </w:tr>
    </w:tbl>
    <w:p w14:paraId="75892026" w14:textId="77777777" w:rsidR="00B72C01" w:rsidRPr="006C5913" w:rsidRDefault="00B72C01" w:rsidP="00B72C01">
      <w:pPr>
        <w:pStyle w:val="ConsPlusNormal"/>
        <w:ind w:firstLine="540"/>
        <w:jc w:val="both"/>
        <w:rPr>
          <w:rFonts w:ascii="Times New Roman" w:hAnsi="Times New Roman" w:cs="Times New Roman"/>
          <w:sz w:val="24"/>
          <w:szCs w:val="24"/>
        </w:rPr>
      </w:pPr>
    </w:p>
    <w:p w14:paraId="28A35A7A" w14:textId="77777777" w:rsidR="00B72C01" w:rsidRPr="006C5913" w:rsidRDefault="00B72C01" w:rsidP="00C07DBA">
      <w:pPr>
        <w:pStyle w:val="ConsPlusNormal"/>
        <w:ind w:firstLine="851"/>
        <w:jc w:val="both"/>
        <w:rPr>
          <w:rFonts w:ascii="Times New Roman" w:hAnsi="Times New Roman" w:cs="Times New Roman"/>
          <w:sz w:val="24"/>
          <w:szCs w:val="24"/>
        </w:rPr>
      </w:pPr>
      <w:r w:rsidRPr="006C5913">
        <w:rPr>
          <w:rFonts w:ascii="Times New Roman" w:hAnsi="Times New Roman" w:cs="Times New Roman"/>
          <w:sz w:val="24"/>
          <w:szCs w:val="24"/>
        </w:rPr>
        <w:t>6.4. Бюджетная эффективность</w:t>
      </w:r>
      <w:r w:rsidR="00C07DBA" w:rsidRPr="006C5913">
        <w:rPr>
          <w:rFonts w:ascii="Times New Roman" w:hAnsi="Times New Roman" w:cs="Times New Roman"/>
          <w:sz w:val="24"/>
          <w:szCs w:val="24"/>
        </w:rPr>
        <w:t>, тыс. рублей</w:t>
      </w:r>
      <w:r w:rsidRPr="006C5913">
        <w:rPr>
          <w:rFonts w:ascii="Times New Roman" w:hAnsi="Times New Roman" w:cs="Times New Roman"/>
          <w:sz w:val="24"/>
          <w:szCs w:val="24"/>
        </w:rPr>
        <w:t>:</w:t>
      </w:r>
    </w:p>
    <w:p w14:paraId="1DD2B9C9" w14:textId="77777777" w:rsidR="00B72C01" w:rsidRPr="006C5913" w:rsidRDefault="00B72C01" w:rsidP="00C07DBA">
      <w:pPr>
        <w:pStyle w:val="ConsPlusNormal"/>
        <w:ind w:firstLine="851"/>
        <w:jc w:val="both"/>
        <w:rPr>
          <w:rFonts w:ascii="Times New Roman" w:hAnsi="Times New Roman" w:cs="Times New Roman"/>
          <w:sz w:val="24"/>
          <w:szCs w:val="24"/>
        </w:rPr>
      </w:pPr>
    </w:p>
    <w:p w14:paraId="382E2817" w14:textId="77777777" w:rsidR="00B72C01" w:rsidRPr="006C5913" w:rsidRDefault="00B72C01" w:rsidP="00C07DBA">
      <w:pPr>
        <w:pStyle w:val="ConsPlusNormal"/>
        <w:ind w:firstLine="851"/>
        <w:jc w:val="both"/>
        <w:rPr>
          <w:rFonts w:ascii="Times New Roman" w:hAnsi="Times New Roman" w:cs="Times New Roman"/>
          <w:sz w:val="24"/>
          <w:szCs w:val="24"/>
        </w:rPr>
      </w:pPr>
      <w:r w:rsidRPr="006C5913">
        <w:rPr>
          <w:rFonts w:ascii="Times New Roman" w:hAnsi="Times New Roman" w:cs="Times New Roman"/>
          <w:sz w:val="24"/>
          <w:szCs w:val="24"/>
        </w:rPr>
        <w:t>Поступление налогов в бюджетную систему в разрезе бюджетов всех уровней (федерального, регионального, муниципального) и обязательных платежей в негосударственные фонды в течение всего периода планирования по проекту по годам.</w:t>
      </w:r>
    </w:p>
    <w:p w14:paraId="5DC4CC8D" w14:textId="77777777" w:rsidR="00B72C01" w:rsidRPr="006C5913" w:rsidRDefault="00B72C01" w:rsidP="00B72C01">
      <w:pPr>
        <w:pStyle w:val="ConsPlusNormal"/>
        <w:ind w:firstLine="540"/>
        <w:jc w:val="both"/>
        <w:rPr>
          <w:rFonts w:ascii="Times New Roman" w:hAnsi="Times New Roman" w:cs="Times New Roman"/>
          <w:sz w:val="24"/>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046"/>
        <w:gridCol w:w="774"/>
        <w:gridCol w:w="774"/>
        <w:gridCol w:w="775"/>
        <w:gridCol w:w="1134"/>
      </w:tblGrid>
      <w:tr w:rsidR="006C5913" w:rsidRPr="006C5913" w14:paraId="0A8FD9E2" w14:textId="77777777" w:rsidTr="00C07DBA">
        <w:tc>
          <w:tcPr>
            <w:tcW w:w="567" w:type="dxa"/>
            <w:vMerge w:val="restart"/>
          </w:tcPr>
          <w:p w14:paraId="61E82107"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N пп.</w:t>
            </w:r>
          </w:p>
        </w:tc>
        <w:tc>
          <w:tcPr>
            <w:tcW w:w="5046" w:type="dxa"/>
            <w:vMerge w:val="restart"/>
          </w:tcPr>
          <w:p w14:paraId="2147E149"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Наименование налога</w:t>
            </w:r>
          </w:p>
        </w:tc>
        <w:tc>
          <w:tcPr>
            <w:tcW w:w="3457" w:type="dxa"/>
            <w:gridSpan w:val="4"/>
          </w:tcPr>
          <w:p w14:paraId="5D9A7BE5"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Объем уплаты налога</w:t>
            </w:r>
          </w:p>
        </w:tc>
      </w:tr>
      <w:tr w:rsidR="006C5913" w:rsidRPr="006C5913" w14:paraId="402C981B" w14:textId="77777777" w:rsidTr="00C07DBA">
        <w:tc>
          <w:tcPr>
            <w:tcW w:w="567" w:type="dxa"/>
            <w:vMerge/>
          </w:tcPr>
          <w:p w14:paraId="4BA676D6" w14:textId="77777777" w:rsidR="00B72C01" w:rsidRPr="006C5913" w:rsidRDefault="00B72C01" w:rsidP="00A546B7">
            <w:pPr>
              <w:rPr>
                <w:sz w:val="24"/>
                <w:szCs w:val="24"/>
              </w:rPr>
            </w:pPr>
          </w:p>
        </w:tc>
        <w:tc>
          <w:tcPr>
            <w:tcW w:w="5046" w:type="dxa"/>
            <w:vMerge/>
          </w:tcPr>
          <w:p w14:paraId="4C29D160" w14:textId="77777777" w:rsidR="00B72C01" w:rsidRPr="006C5913" w:rsidRDefault="00B72C01" w:rsidP="00A546B7">
            <w:pPr>
              <w:rPr>
                <w:sz w:val="24"/>
                <w:szCs w:val="24"/>
              </w:rPr>
            </w:pPr>
          </w:p>
        </w:tc>
        <w:tc>
          <w:tcPr>
            <w:tcW w:w="774" w:type="dxa"/>
          </w:tcPr>
          <w:p w14:paraId="7B521D59"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1 год</w:t>
            </w:r>
          </w:p>
        </w:tc>
        <w:tc>
          <w:tcPr>
            <w:tcW w:w="774" w:type="dxa"/>
          </w:tcPr>
          <w:p w14:paraId="183CD87E"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2 год</w:t>
            </w:r>
          </w:p>
        </w:tc>
        <w:tc>
          <w:tcPr>
            <w:tcW w:w="775" w:type="dxa"/>
          </w:tcPr>
          <w:p w14:paraId="714A28AC" w14:textId="77777777" w:rsidR="00B72C01" w:rsidRPr="006C5913" w:rsidRDefault="00B72C01" w:rsidP="00A546B7">
            <w:pPr>
              <w:pStyle w:val="ConsPlusNormal"/>
              <w:jc w:val="center"/>
              <w:rPr>
                <w:rFonts w:ascii="Times New Roman" w:hAnsi="Times New Roman" w:cs="Times New Roman"/>
                <w:sz w:val="24"/>
                <w:szCs w:val="24"/>
              </w:rPr>
            </w:pPr>
          </w:p>
        </w:tc>
        <w:tc>
          <w:tcPr>
            <w:tcW w:w="1134" w:type="dxa"/>
          </w:tcPr>
          <w:p w14:paraId="45073297"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Последний год</w:t>
            </w:r>
          </w:p>
        </w:tc>
      </w:tr>
      <w:tr w:rsidR="006C5913" w:rsidRPr="006C5913" w14:paraId="6458E103" w14:textId="77777777" w:rsidTr="00C07DBA">
        <w:tc>
          <w:tcPr>
            <w:tcW w:w="567" w:type="dxa"/>
          </w:tcPr>
          <w:p w14:paraId="09D42811"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1.</w:t>
            </w:r>
          </w:p>
        </w:tc>
        <w:tc>
          <w:tcPr>
            <w:tcW w:w="8503" w:type="dxa"/>
            <w:gridSpan w:val="5"/>
          </w:tcPr>
          <w:p w14:paraId="2B11C900"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Федеральный бюджет</w:t>
            </w:r>
          </w:p>
        </w:tc>
      </w:tr>
      <w:tr w:rsidR="006C5913" w:rsidRPr="006C5913" w14:paraId="5D4844AF" w14:textId="77777777" w:rsidTr="00C07DBA">
        <w:tc>
          <w:tcPr>
            <w:tcW w:w="567" w:type="dxa"/>
          </w:tcPr>
          <w:p w14:paraId="40BD0C07"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1.1.</w:t>
            </w:r>
          </w:p>
        </w:tc>
        <w:tc>
          <w:tcPr>
            <w:tcW w:w="5046" w:type="dxa"/>
          </w:tcPr>
          <w:p w14:paraId="2F833D83"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Налог на прибыль организаций</w:t>
            </w:r>
          </w:p>
        </w:tc>
        <w:tc>
          <w:tcPr>
            <w:tcW w:w="774" w:type="dxa"/>
          </w:tcPr>
          <w:p w14:paraId="58DBA3AE"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7D2322EC"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47FFBA56"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389C3FCC"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0A5AF9D3" w14:textId="77777777" w:rsidTr="00C07DBA">
        <w:tc>
          <w:tcPr>
            <w:tcW w:w="567" w:type="dxa"/>
          </w:tcPr>
          <w:p w14:paraId="387FC3AB"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1.2.</w:t>
            </w:r>
          </w:p>
        </w:tc>
        <w:tc>
          <w:tcPr>
            <w:tcW w:w="5046" w:type="dxa"/>
          </w:tcPr>
          <w:p w14:paraId="188245A6"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Налог на доходы физических лиц (НДФЛ)</w:t>
            </w:r>
          </w:p>
        </w:tc>
        <w:tc>
          <w:tcPr>
            <w:tcW w:w="774" w:type="dxa"/>
          </w:tcPr>
          <w:p w14:paraId="58B6B291"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73ED4687"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70B7B1C9"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522C58E4"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5B8C015B" w14:textId="77777777" w:rsidTr="00C07DBA">
        <w:tc>
          <w:tcPr>
            <w:tcW w:w="567" w:type="dxa"/>
          </w:tcPr>
          <w:p w14:paraId="5F2EC2B5"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1.3.</w:t>
            </w:r>
          </w:p>
        </w:tc>
        <w:tc>
          <w:tcPr>
            <w:tcW w:w="5046" w:type="dxa"/>
          </w:tcPr>
          <w:p w14:paraId="1FF0764B"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Налог на добавленную стоимость (НДС)</w:t>
            </w:r>
          </w:p>
        </w:tc>
        <w:tc>
          <w:tcPr>
            <w:tcW w:w="774" w:type="dxa"/>
          </w:tcPr>
          <w:p w14:paraId="66F6DB3C"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27456B49"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2D3184DF"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5FC31F13"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4CBEAB13" w14:textId="77777777" w:rsidTr="00C07DBA">
        <w:tc>
          <w:tcPr>
            <w:tcW w:w="567" w:type="dxa"/>
          </w:tcPr>
          <w:p w14:paraId="251CD7A7"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1.4.</w:t>
            </w:r>
          </w:p>
        </w:tc>
        <w:tc>
          <w:tcPr>
            <w:tcW w:w="5046" w:type="dxa"/>
          </w:tcPr>
          <w:p w14:paraId="5E89E21B"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Акцизы</w:t>
            </w:r>
          </w:p>
        </w:tc>
        <w:tc>
          <w:tcPr>
            <w:tcW w:w="774" w:type="dxa"/>
          </w:tcPr>
          <w:p w14:paraId="6AB407BD"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1799C703"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01748068"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6D6EBFBD"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7C80327A" w14:textId="77777777" w:rsidTr="00C07DBA">
        <w:tc>
          <w:tcPr>
            <w:tcW w:w="567" w:type="dxa"/>
          </w:tcPr>
          <w:p w14:paraId="49B5CF32"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1.5.</w:t>
            </w:r>
          </w:p>
        </w:tc>
        <w:tc>
          <w:tcPr>
            <w:tcW w:w="5046" w:type="dxa"/>
          </w:tcPr>
          <w:p w14:paraId="5EDA7C17"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Налог на добычу полезных ископаемых</w:t>
            </w:r>
          </w:p>
        </w:tc>
        <w:tc>
          <w:tcPr>
            <w:tcW w:w="774" w:type="dxa"/>
          </w:tcPr>
          <w:p w14:paraId="7ED770C4"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2A0E1D6B"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7A8B626A"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504B86D3"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03ECD141" w14:textId="77777777" w:rsidTr="00C07DBA">
        <w:tc>
          <w:tcPr>
            <w:tcW w:w="567" w:type="dxa"/>
          </w:tcPr>
          <w:p w14:paraId="5D1D6CC0"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1.6.</w:t>
            </w:r>
          </w:p>
        </w:tc>
        <w:tc>
          <w:tcPr>
            <w:tcW w:w="5046" w:type="dxa"/>
          </w:tcPr>
          <w:p w14:paraId="4CE1FA76"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Водный налог</w:t>
            </w:r>
          </w:p>
        </w:tc>
        <w:tc>
          <w:tcPr>
            <w:tcW w:w="774" w:type="dxa"/>
          </w:tcPr>
          <w:p w14:paraId="14524C3F"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3443DC63"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2A6A9117"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554CF200"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13418048" w14:textId="77777777" w:rsidTr="00C07DBA">
        <w:tc>
          <w:tcPr>
            <w:tcW w:w="567" w:type="dxa"/>
          </w:tcPr>
          <w:p w14:paraId="2F2469A1"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1.7.</w:t>
            </w:r>
          </w:p>
        </w:tc>
        <w:tc>
          <w:tcPr>
            <w:tcW w:w="5046" w:type="dxa"/>
          </w:tcPr>
          <w:p w14:paraId="22F5161D"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Платежи за пользование недрами</w:t>
            </w:r>
          </w:p>
        </w:tc>
        <w:tc>
          <w:tcPr>
            <w:tcW w:w="774" w:type="dxa"/>
          </w:tcPr>
          <w:p w14:paraId="2F5E1B19"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48424946"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3201EF4D"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0F4633E5"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4F9BBB1F" w14:textId="77777777" w:rsidTr="00C07DBA">
        <w:tc>
          <w:tcPr>
            <w:tcW w:w="567" w:type="dxa"/>
          </w:tcPr>
          <w:p w14:paraId="52E30473"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1.8.</w:t>
            </w:r>
          </w:p>
        </w:tc>
        <w:tc>
          <w:tcPr>
            <w:tcW w:w="5046" w:type="dxa"/>
          </w:tcPr>
          <w:p w14:paraId="6A2E95C1"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Прочие сборы и платежи</w:t>
            </w:r>
          </w:p>
        </w:tc>
        <w:tc>
          <w:tcPr>
            <w:tcW w:w="774" w:type="dxa"/>
          </w:tcPr>
          <w:p w14:paraId="1833EF1F"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1B694238"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301E1C89"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0E398478"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72AEF032" w14:textId="77777777" w:rsidTr="00C07DBA">
        <w:tc>
          <w:tcPr>
            <w:tcW w:w="567" w:type="dxa"/>
          </w:tcPr>
          <w:p w14:paraId="246671B3" w14:textId="77777777" w:rsidR="00B72C01" w:rsidRPr="006C5913" w:rsidRDefault="00B72C01" w:rsidP="00A546B7">
            <w:pPr>
              <w:pStyle w:val="ConsPlusNormal"/>
              <w:rPr>
                <w:rFonts w:ascii="Times New Roman" w:hAnsi="Times New Roman" w:cs="Times New Roman"/>
                <w:sz w:val="24"/>
                <w:szCs w:val="24"/>
              </w:rPr>
            </w:pPr>
          </w:p>
        </w:tc>
        <w:tc>
          <w:tcPr>
            <w:tcW w:w="5046" w:type="dxa"/>
          </w:tcPr>
          <w:p w14:paraId="0924A6EA"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Итого в ФБ</w:t>
            </w:r>
          </w:p>
        </w:tc>
        <w:tc>
          <w:tcPr>
            <w:tcW w:w="774" w:type="dxa"/>
          </w:tcPr>
          <w:p w14:paraId="5E240C0A"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27EEBBD8"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0CA909A4"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4BE38695"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1755DE32" w14:textId="77777777" w:rsidTr="00C07DBA">
        <w:tc>
          <w:tcPr>
            <w:tcW w:w="567" w:type="dxa"/>
          </w:tcPr>
          <w:p w14:paraId="3C41A7D9"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2.</w:t>
            </w:r>
          </w:p>
        </w:tc>
        <w:tc>
          <w:tcPr>
            <w:tcW w:w="8503" w:type="dxa"/>
            <w:gridSpan w:val="5"/>
          </w:tcPr>
          <w:p w14:paraId="3DD10912"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Областной бюджет Сахалинской области</w:t>
            </w:r>
          </w:p>
        </w:tc>
      </w:tr>
      <w:tr w:rsidR="006C5913" w:rsidRPr="006C5913" w14:paraId="1C8FCB37" w14:textId="77777777" w:rsidTr="00C07DBA">
        <w:tc>
          <w:tcPr>
            <w:tcW w:w="567" w:type="dxa"/>
          </w:tcPr>
          <w:p w14:paraId="5439D1CB"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2.1.</w:t>
            </w:r>
          </w:p>
        </w:tc>
        <w:tc>
          <w:tcPr>
            <w:tcW w:w="5046" w:type="dxa"/>
          </w:tcPr>
          <w:p w14:paraId="49324A56"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Налог на прибыль организаций</w:t>
            </w:r>
          </w:p>
        </w:tc>
        <w:tc>
          <w:tcPr>
            <w:tcW w:w="774" w:type="dxa"/>
          </w:tcPr>
          <w:p w14:paraId="295AAD2B"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16B221FE"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4ACEB8CE"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7794A521"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31D68830" w14:textId="77777777" w:rsidTr="00C07DBA">
        <w:tc>
          <w:tcPr>
            <w:tcW w:w="567" w:type="dxa"/>
          </w:tcPr>
          <w:p w14:paraId="5373C9EE"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2.2.</w:t>
            </w:r>
          </w:p>
        </w:tc>
        <w:tc>
          <w:tcPr>
            <w:tcW w:w="5046" w:type="dxa"/>
          </w:tcPr>
          <w:p w14:paraId="1C169E35"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Налог на доходы физических лиц (НДФЛ)</w:t>
            </w:r>
          </w:p>
        </w:tc>
        <w:tc>
          <w:tcPr>
            <w:tcW w:w="774" w:type="dxa"/>
          </w:tcPr>
          <w:p w14:paraId="2AC01C90"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27149AD4"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5C847AAD"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61631982"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3B5FAAE3" w14:textId="77777777" w:rsidTr="00C07DBA">
        <w:tc>
          <w:tcPr>
            <w:tcW w:w="567" w:type="dxa"/>
          </w:tcPr>
          <w:p w14:paraId="0E336BDD"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2.3.</w:t>
            </w:r>
          </w:p>
        </w:tc>
        <w:tc>
          <w:tcPr>
            <w:tcW w:w="5046" w:type="dxa"/>
          </w:tcPr>
          <w:p w14:paraId="65BDA944"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Акцизы</w:t>
            </w:r>
          </w:p>
        </w:tc>
        <w:tc>
          <w:tcPr>
            <w:tcW w:w="774" w:type="dxa"/>
          </w:tcPr>
          <w:p w14:paraId="38138772"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603FEFE9"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0FE3B323"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2D5BF200"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7D56A7A5" w14:textId="77777777" w:rsidTr="00C07DBA">
        <w:tc>
          <w:tcPr>
            <w:tcW w:w="567" w:type="dxa"/>
          </w:tcPr>
          <w:p w14:paraId="602BABD7"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2.4.</w:t>
            </w:r>
          </w:p>
        </w:tc>
        <w:tc>
          <w:tcPr>
            <w:tcW w:w="5046" w:type="dxa"/>
          </w:tcPr>
          <w:p w14:paraId="066C4E18"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Налог на имущество организаций</w:t>
            </w:r>
          </w:p>
        </w:tc>
        <w:tc>
          <w:tcPr>
            <w:tcW w:w="774" w:type="dxa"/>
          </w:tcPr>
          <w:p w14:paraId="03FCB348"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10768C5A"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2EF31F34"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4000E4CF"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3C0CE3E4" w14:textId="77777777" w:rsidTr="00C07DBA">
        <w:tc>
          <w:tcPr>
            <w:tcW w:w="567" w:type="dxa"/>
          </w:tcPr>
          <w:p w14:paraId="006A6BF7"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2.5.</w:t>
            </w:r>
          </w:p>
        </w:tc>
        <w:tc>
          <w:tcPr>
            <w:tcW w:w="5046" w:type="dxa"/>
          </w:tcPr>
          <w:p w14:paraId="0DBCA27F"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Транспортный налог</w:t>
            </w:r>
          </w:p>
        </w:tc>
        <w:tc>
          <w:tcPr>
            <w:tcW w:w="774" w:type="dxa"/>
          </w:tcPr>
          <w:p w14:paraId="18B2ABB8"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19727F0F"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58813009"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6F1CB9B2"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21CF4421" w14:textId="77777777" w:rsidTr="00C07DBA">
        <w:tc>
          <w:tcPr>
            <w:tcW w:w="567" w:type="dxa"/>
          </w:tcPr>
          <w:p w14:paraId="558F6FFA"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2.6.</w:t>
            </w:r>
          </w:p>
        </w:tc>
        <w:tc>
          <w:tcPr>
            <w:tcW w:w="5046" w:type="dxa"/>
          </w:tcPr>
          <w:p w14:paraId="7AC7B4F7"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Налог на добычу полезных ископаемых</w:t>
            </w:r>
          </w:p>
        </w:tc>
        <w:tc>
          <w:tcPr>
            <w:tcW w:w="774" w:type="dxa"/>
          </w:tcPr>
          <w:p w14:paraId="5A765E31"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0A085E63"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7E19B49B"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3B32AACD"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2C034A9F" w14:textId="77777777" w:rsidTr="00C07DBA">
        <w:tc>
          <w:tcPr>
            <w:tcW w:w="567" w:type="dxa"/>
          </w:tcPr>
          <w:p w14:paraId="27756EAC"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2.7.</w:t>
            </w:r>
          </w:p>
        </w:tc>
        <w:tc>
          <w:tcPr>
            <w:tcW w:w="5046" w:type="dxa"/>
          </w:tcPr>
          <w:p w14:paraId="5F23774D"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Платежи за пользование недрами</w:t>
            </w:r>
          </w:p>
        </w:tc>
        <w:tc>
          <w:tcPr>
            <w:tcW w:w="774" w:type="dxa"/>
          </w:tcPr>
          <w:p w14:paraId="6EA4B55D"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3FCE9C4F"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744F4F59"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21A40291"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25B69267" w14:textId="77777777" w:rsidTr="00C07DBA">
        <w:tc>
          <w:tcPr>
            <w:tcW w:w="567" w:type="dxa"/>
          </w:tcPr>
          <w:p w14:paraId="1552765A"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2.8.</w:t>
            </w:r>
          </w:p>
        </w:tc>
        <w:tc>
          <w:tcPr>
            <w:tcW w:w="5046" w:type="dxa"/>
          </w:tcPr>
          <w:p w14:paraId="17932434"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Прочие сборы и платежи</w:t>
            </w:r>
          </w:p>
        </w:tc>
        <w:tc>
          <w:tcPr>
            <w:tcW w:w="774" w:type="dxa"/>
          </w:tcPr>
          <w:p w14:paraId="02E099A3"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7D72C546"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3706FE13"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224E022F"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4807EEA5" w14:textId="77777777" w:rsidTr="00C07DBA">
        <w:tc>
          <w:tcPr>
            <w:tcW w:w="567" w:type="dxa"/>
          </w:tcPr>
          <w:p w14:paraId="681B3E46" w14:textId="77777777" w:rsidR="00B72C01" w:rsidRPr="006C5913" w:rsidRDefault="00B72C01" w:rsidP="00A546B7">
            <w:pPr>
              <w:pStyle w:val="ConsPlusNormal"/>
              <w:rPr>
                <w:rFonts w:ascii="Times New Roman" w:hAnsi="Times New Roman" w:cs="Times New Roman"/>
                <w:sz w:val="24"/>
                <w:szCs w:val="24"/>
              </w:rPr>
            </w:pPr>
          </w:p>
        </w:tc>
        <w:tc>
          <w:tcPr>
            <w:tcW w:w="5046" w:type="dxa"/>
          </w:tcPr>
          <w:p w14:paraId="783100DB"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Итого в ОБ</w:t>
            </w:r>
          </w:p>
        </w:tc>
        <w:tc>
          <w:tcPr>
            <w:tcW w:w="774" w:type="dxa"/>
          </w:tcPr>
          <w:p w14:paraId="0AFAD450"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53AFB330"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167A2623"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6715BD31"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36E846F1" w14:textId="77777777" w:rsidTr="00C07DBA">
        <w:tc>
          <w:tcPr>
            <w:tcW w:w="567" w:type="dxa"/>
          </w:tcPr>
          <w:p w14:paraId="735B14B8"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3.</w:t>
            </w:r>
          </w:p>
        </w:tc>
        <w:tc>
          <w:tcPr>
            <w:tcW w:w="8503" w:type="dxa"/>
            <w:gridSpan w:val="5"/>
          </w:tcPr>
          <w:p w14:paraId="0836BC73"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Бюджет муниципального образования</w:t>
            </w:r>
          </w:p>
        </w:tc>
      </w:tr>
      <w:tr w:rsidR="006C5913" w:rsidRPr="006C5913" w14:paraId="4C5378BE" w14:textId="77777777" w:rsidTr="00C07DBA">
        <w:tc>
          <w:tcPr>
            <w:tcW w:w="567" w:type="dxa"/>
          </w:tcPr>
          <w:p w14:paraId="07F66A1D"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3.1.</w:t>
            </w:r>
          </w:p>
        </w:tc>
        <w:tc>
          <w:tcPr>
            <w:tcW w:w="5046" w:type="dxa"/>
          </w:tcPr>
          <w:p w14:paraId="135196DB"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Земельный налог</w:t>
            </w:r>
          </w:p>
        </w:tc>
        <w:tc>
          <w:tcPr>
            <w:tcW w:w="774" w:type="dxa"/>
          </w:tcPr>
          <w:p w14:paraId="3C150B80"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0E671355"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235D5196"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4E0FB9B0"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1D9C8381" w14:textId="77777777" w:rsidTr="00C07DBA">
        <w:tc>
          <w:tcPr>
            <w:tcW w:w="567" w:type="dxa"/>
          </w:tcPr>
          <w:p w14:paraId="394BE8C4"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3.2.</w:t>
            </w:r>
          </w:p>
        </w:tc>
        <w:tc>
          <w:tcPr>
            <w:tcW w:w="5046" w:type="dxa"/>
          </w:tcPr>
          <w:p w14:paraId="302D7594"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Налог, взимаемый в связи с применением УСН</w:t>
            </w:r>
          </w:p>
        </w:tc>
        <w:tc>
          <w:tcPr>
            <w:tcW w:w="774" w:type="dxa"/>
          </w:tcPr>
          <w:p w14:paraId="5B048874"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57F3B43D"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3B5669CB"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7D255E38"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33DC0046" w14:textId="77777777" w:rsidTr="00C07DBA">
        <w:tc>
          <w:tcPr>
            <w:tcW w:w="567" w:type="dxa"/>
          </w:tcPr>
          <w:p w14:paraId="186DBAC4"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3.3.</w:t>
            </w:r>
          </w:p>
        </w:tc>
        <w:tc>
          <w:tcPr>
            <w:tcW w:w="5046" w:type="dxa"/>
          </w:tcPr>
          <w:p w14:paraId="44A2AEF2"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Налог на доходы физических лиц (НДФЛ)</w:t>
            </w:r>
          </w:p>
        </w:tc>
        <w:tc>
          <w:tcPr>
            <w:tcW w:w="774" w:type="dxa"/>
          </w:tcPr>
          <w:p w14:paraId="301E472B"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149CFA84"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65434EC7"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6232044E"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7FA2D3F1" w14:textId="77777777" w:rsidTr="00C07DBA">
        <w:tc>
          <w:tcPr>
            <w:tcW w:w="567" w:type="dxa"/>
          </w:tcPr>
          <w:p w14:paraId="1A035267"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3.4.</w:t>
            </w:r>
          </w:p>
        </w:tc>
        <w:tc>
          <w:tcPr>
            <w:tcW w:w="5046" w:type="dxa"/>
          </w:tcPr>
          <w:p w14:paraId="0C7CEC26"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Прочие платежи</w:t>
            </w:r>
          </w:p>
        </w:tc>
        <w:tc>
          <w:tcPr>
            <w:tcW w:w="774" w:type="dxa"/>
          </w:tcPr>
          <w:p w14:paraId="2F7C2028"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47EA7AC5"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0974A20C"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5A796EF7"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7C4A39E7" w14:textId="77777777" w:rsidTr="00C07DBA">
        <w:tc>
          <w:tcPr>
            <w:tcW w:w="567" w:type="dxa"/>
          </w:tcPr>
          <w:p w14:paraId="24A9B911" w14:textId="77777777" w:rsidR="00B72C01" w:rsidRPr="006C5913" w:rsidRDefault="00B72C01" w:rsidP="00A546B7">
            <w:pPr>
              <w:pStyle w:val="ConsPlusNormal"/>
              <w:rPr>
                <w:rFonts w:ascii="Times New Roman" w:hAnsi="Times New Roman" w:cs="Times New Roman"/>
                <w:sz w:val="24"/>
                <w:szCs w:val="24"/>
              </w:rPr>
            </w:pPr>
          </w:p>
        </w:tc>
        <w:tc>
          <w:tcPr>
            <w:tcW w:w="5046" w:type="dxa"/>
          </w:tcPr>
          <w:p w14:paraId="1E2D860A"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Итого в МБ</w:t>
            </w:r>
          </w:p>
        </w:tc>
        <w:tc>
          <w:tcPr>
            <w:tcW w:w="774" w:type="dxa"/>
          </w:tcPr>
          <w:p w14:paraId="537BDE56"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520D65A1"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6700A9E7"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1F82E9A6"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1E502A6C" w14:textId="77777777" w:rsidTr="00C07DBA">
        <w:tc>
          <w:tcPr>
            <w:tcW w:w="567" w:type="dxa"/>
          </w:tcPr>
          <w:p w14:paraId="469C4063"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4.</w:t>
            </w:r>
          </w:p>
        </w:tc>
        <w:tc>
          <w:tcPr>
            <w:tcW w:w="8503" w:type="dxa"/>
            <w:gridSpan w:val="5"/>
          </w:tcPr>
          <w:p w14:paraId="735EFE56" w14:textId="77777777" w:rsidR="00B72C01" w:rsidRPr="006C5913" w:rsidRDefault="00B72C01" w:rsidP="00A546B7">
            <w:pPr>
              <w:pStyle w:val="ConsPlusNormal"/>
              <w:jc w:val="center"/>
              <w:rPr>
                <w:rFonts w:ascii="Times New Roman" w:hAnsi="Times New Roman" w:cs="Times New Roman"/>
                <w:sz w:val="24"/>
                <w:szCs w:val="24"/>
              </w:rPr>
            </w:pPr>
            <w:r w:rsidRPr="006C5913">
              <w:rPr>
                <w:rFonts w:ascii="Times New Roman" w:hAnsi="Times New Roman" w:cs="Times New Roman"/>
                <w:sz w:val="24"/>
                <w:szCs w:val="24"/>
              </w:rPr>
              <w:t>Взносы и платежи</w:t>
            </w:r>
          </w:p>
        </w:tc>
      </w:tr>
      <w:tr w:rsidR="006C5913" w:rsidRPr="006C5913" w14:paraId="5E1989C2" w14:textId="77777777" w:rsidTr="00C07DBA">
        <w:tc>
          <w:tcPr>
            <w:tcW w:w="567" w:type="dxa"/>
          </w:tcPr>
          <w:p w14:paraId="04782A69"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4.1.</w:t>
            </w:r>
          </w:p>
        </w:tc>
        <w:tc>
          <w:tcPr>
            <w:tcW w:w="5046" w:type="dxa"/>
          </w:tcPr>
          <w:p w14:paraId="10FFA1F7"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Страховые взносы в ПФ</w:t>
            </w:r>
          </w:p>
        </w:tc>
        <w:tc>
          <w:tcPr>
            <w:tcW w:w="774" w:type="dxa"/>
          </w:tcPr>
          <w:p w14:paraId="39F52D77"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0DDDF292"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16AF7155"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639B7662"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72C35158" w14:textId="77777777" w:rsidTr="00C07DBA">
        <w:tc>
          <w:tcPr>
            <w:tcW w:w="567" w:type="dxa"/>
          </w:tcPr>
          <w:p w14:paraId="14C6B07F"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4.2.</w:t>
            </w:r>
          </w:p>
        </w:tc>
        <w:tc>
          <w:tcPr>
            <w:tcW w:w="5046" w:type="dxa"/>
          </w:tcPr>
          <w:p w14:paraId="256DA386"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Страховые взносы в ФСС</w:t>
            </w:r>
          </w:p>
        </w:tc>
        <w:tc>
          <w:tcPr>
            <w:tcW w:w="774" w:type="dxa"/>
          </w:tcPr>
          <w:p w14:paraId="7A2705AC"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461187F4"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299967D8"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7D3198E4"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6C8E5E45" w14:textId="77777777" w:rsidTr="00C07DBA">
        <w:tc>
          <w:tcPr>
            <w:tcW w:w="567" w:type="dxa"/>
          </w:tcPr>
          <w:p w14:paraId="4A149A2C"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4.3.</w:t>
            </w:r>
          </w:p>
        </w:tc>
        <w:tc>
          <w:tcPr>
            <w:tcW w:w="5046" w:type="dxa"/>
          </w:tcPr>
          <w:p w14:paraId="136B77E8"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Страховые взносы на ОМС</w:t>
            </w:r>
          </w:p>
        </w:tc>
        <w:tc>
          <w:tcPr>
            <w:tcW w:w="774" w:type="dxa"/>
          </w:tcPr>
          <w:p w14:paraId="1CE3C4AB"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68FC8F3D"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3C0FFD10"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4C6C29DA"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69A0DD32" w14:textId="77777777" w:rsidTr="00C07DBA">
        <w:tc>
          <w:tcPr>
            <w:tcW w:w="567" w:type="dxa"/>
          </w:tcPr>
          <w:p w14:paraId="2CC3613F"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4.4.</w:t>
            </w:r>
          </w:p>
        </w:tc>
        <w:tc>
          <w:tcPr>
            <w:tcW w:w="5046" w:type="dxa"/>
          </w:tcPr>
          <w:p w14:paraId="5E76822E"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Взносы на страхование от несчастных случаев</w:t>
            </w:r>
          </w:p>
        </w:tc>
        <w:tc>
          <w:tcPr>
            <w:tcW w:w="774" w:type="dxa"/>
          </w:tcPr>
          <w:p w14:paraId="036D05D1"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0884D402"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6AC6033A"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4976B23E"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456F8CCF" w14:textId="77777777" w:rsidTr="00C07DBA">
        <w:tc>
          <w:tcPr>
            <w:tcW w:w="567" w:type="dxa"/>
          </w:tcPr>
          <w:p w14:paraId="5B52BDD9"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4.5.</w:t>
            </w:r>
          </w:p>
        </w:tc>
        <w:tc>
          <w:tcPr>
            <w:tcW w:w="5046" w:type="dxa"/>
          </w:tcPr>
          <w:p w14:paraId="104A233F"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Таможенные платежи</w:t>
            </w:r>
          </w:p>
        </w:tc>
        <w:tc>
          <w:tcPr>
            <w:tcW w:w="774" w:type="dxa"/>
          </w:tcPr>
          <w:p w14:paraId="0736F391"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622AC6AF"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1E150C94"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28905DE9" w14:textId="77777777" w:rsidR="00B72C01" w:rsidRPr="006C5913" w:rsidRDefault="00B72C01" w:rsidP="00A546B7">
            <w:pPr>
              <w:pStyle w:val="ConsPlusNormal"/>
              <w:rPr>
                <w:rFonts w:ascii="Times New Roman" w:hAnsi="Times New Roman" w:cs="Times New Roman"/>
                <w:sz w:val="24"/>
                <w:szCs w:val="24"/>
              </w:rPr>
            </w:pPr>
          </w:p>
        </w:tc>
      </w:tr>
      <w:tr w:rsidR="006C5913" w:rsidRPr="006C5913" w14:paraId="6F32F844" w14:textId="77777777" w:rsidTr="00C07DBA">
        <w:tc>
          <w:tcPr>
            <w:tcW w:w="567" w:type="dxa"/>
          </w:tcPr>
          <w:p w14:paraId="6379C0E1"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4.6.</w:t>
            </w:r>
          </w:p>
        </w:tc>
        <w:tc>
          <w:tcPr>
            <w:tcW w:w="5046" w:type="dxa"/>
          </w:tcPr>
          <w:p w14:paraId="50E97637"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Прочие платежи и сборы</w:t>
            </w:r>
          </w:p>
        </w:tc>
        <w:tc>
          <w:tcPr>
            <w:tcW w:w="774" w:type="dxa"/>
          </w:tcPr>
          <w:p w14:paraId="27690D33"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042C229D"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2C38A6A5"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145DD7F8" w14:textId="77777777" w:rsidR="00B72C01" w:rsidRPr="006C5913" w:rsidRDefault="00B72C01" w:rsidP="00A546B7">
            <w:pPr>
              <w:pStyle w:val="ConsPlusNormal"/>
              <w:rPr>
                <w:rFonts w:ascii="Times New Roman" w:hAnsi="Times New Roman" w:cs="Times New Roman"/>
                <w:sz w:val="24"/>
                <w:szCs w:val="24"/>
              </w:rPr>
            </w:pPr>
          </w:p>
        </w:tc>
      </w:tr>
      <w:tr w:rsidR="00B72C01" w:rsidRPr="006C5913" w14:paraId="31A7DB65" w14:textId="77777777" w:rsidTr="00C07DBA">
        <w:tc>
          <w:tcPr>
            <w:tcW w:w="567" w:type="dxa"/>
          </w:tcPr>
          <w:p w14:paraId="116B4B3B" w14:textId="77777777" w:rsidR="00B72C01" w:rsidRPr="006C5913" w:rsidRDefault="00B72C01" w:rsidP="00A546B7">
            <w:pPr>
              <w:pStyle w:val="ConsPlusNormal"/>
              <w:rPr>
                <w:rFonts w:ascii="Times New Roman" w:hAnsi="Times New Roman" w:cs="Times New Roman"/>
                <w:sz w:val="24"/>
                <w:szCs w:val="24"/>
              </w:rPr>
            </w:pPr>
          </w:p>
        </w:tc>
        <w:tc>
          <w:tcPr>
            <w:tcW w:w="5046" w:type="dxa"/>
          </w:tcPr>
          <w:p w14:paraId="5C31DA18" w14:textId="77777777" w:rsidR="00B72C01" w:rsidRPr="006C5913" w:rsidRDefault="00B72C01" w:rsidP="00A546B7">
            <w:pPr>
              <w:pStyle w:val="ConsPlusNormal"/>
              <w:rPr>
                <w:rFonts w:ascii="Times New Roman" w:hAnsi="Times New Roman" w:cs="Times New Roman"/>
                <w:sz w:val="24"/>
                <w:szCs w:val="24"/>
              </w:rPr>
            </w:pPr>
            <w:r w:rsidRPr="006C5913">
              <w:rPr>
                <w:rFonts w:ascii="Times New Roman" w:hAnsi="Times New Roman" w:cs="Times New Roman"/>
                <w:sz w:val="24"/>
                <w:szCs w:val="24"/>
              </w:rPr>
              <w:t>Итого по неналоговым платежам</w:t>
            </w:r>
          </w:p>
        </w:tc>
        <w:tc>
          <w:tcPr>
            <w:tcW w:w="774" w:type="dxa"/>
          </w:tcPr>
          <w:p w14:paraId="7F88A561" w14:textId="77777777" w:rsidR="00B72C01" w:rsidRPr="006C5913" w:rsidRDefault="00B72C01" w:rsidP="00A546B7">
            <w:pPr>
              <w:pStyle w:val="ConsPlusNormal"/>
              <w:rPr>
                <w:rFonts w:ascii="Times New Roman" w:hAnsi="Times New Roman" w:cs="Times New Roman"/>
                <w:sz w:val="24"/>
                <w:szCs w:val="24"/>
              </w:rPr>
            </w:pPr>
          </w:p>
        </w:tc>
        <w:tc>
          <w:tcPr>
            <w:tcW w:w="774" w:type="dxa"/>
          </w:tcPr>
          <w:p w14:paraId="383D7233" w14:textId="77777777" w:rsidR="00B72C01" w:rsidRPr="006C5913" w:rsidRDefault="00B72C01" w:rsidP="00A546B7">
            <w:pPr>
              <w:pStyle w:val="ConsPlusNormal"/>
              <w:rPr>
                <w:rFonts w:ascii="Times New Roman" w:hAnsi="Times New Roman" w:cs="Times New Roman"/>
                <w:sz w:val="24"/>
                <w:szCs w:val="24"/>
              </w:rPr>
            </w:pPr>
          </w:p>
        </w:tc>
        <w:tc>
          <w:tcPr>
            <w:tcW w:w="775" w:type="dxa"/>
          </w:tcPr>
          <w:p w14:paraId="2852E106" w14:textId="77777777" w:rsidR="00B72C01" w:rsidRPr="006C5913" w:rsidRDefault="00B72C01" w:rsidP="00A546B7">
            <w:pPr>
              <w:pStyle w:val="ConsPlusNormal"/>
              <w:rPr>
                <w:rFonts w:ascii="Times New Roman" w:hAnsi="Times New Roman" w:cs="Times New Roman"/>
                <w:sz w:val="24"/>
                <w:szCs w:val="24"/>
              </w:rPr>
            </w:pPr>
          </w:p>
        </w:tc>
        <w:tc>
          <w:tcPr>
            <w:tcW w:w="1134" w:type="dxa"/>
          </w:tcPr>
          <w:p w14:paraId="0E8F7C7F" w14:textId="77777777" w:rsidR="00B72C01" w:rsidRPr="006C5913" w:rsidRDefault="00B72C01" w:rsidP="00A546B7">
            <w:pPr>
              <w:pStyle w:val="ConsPlusNormal"/>
              <w:rPr>
                <w:rFonts w:ascii="Times New Roman" w:hAnsi="Times New Roman" w:cs="Times New Roman"/>
                <w:sz w:val="24"/>
                <w:szCs w:val="24"/>
              </w:rPr>
            </w:pPr>
          </w:p>
        </w:tc>
      </w:tr>
    </w:tbl>
    <w:p w14:paraId="0F988191" w14:textId="77777777" w:rsidR="00B72C01" w:rsidRPr="006C5913" w:rsidRDefault="00B72C01" w:rsidP="00B72C01">
      <w:pPr>
        <w:pStyle w:val="ConsPlusNormal"/>
        <w:ind w:firstLine="540"/>
        <w:jc w:val="both"/>
        <w:rPr>
          <w:rFonts w:ascii="Times New Roman" w:hAnsi="Times New Roman" w:cs="Times New Roman"/>
          <w:sz w:val="24"/>
          <w:szCs w:val="24"/>
        </w:rPr>
      </w:pPr>
    </w:p>
    <w:p w14:paraId="68AF6347" w14:textId="77777777" w:rsidR="00B72C01" w:rsidRPr="006C5913" w:rsidRDefault="00B72C01" w:rsidP="00C07DBA">
      <w:pPr>
        <w:pStyle w:val="ConsPlusNormal"/>
        <w:ind w:firstLine="851"/>
        <w:jc w:val="both"/>
        <w:rPr>
          <w:rFonts w:ascii="Times New Roman" w:hAnsi="Times New Roman" w:cs="Times New Roman"/>
          <w:sz w:val="24"/>
          <w:szCs w:val="24"/>
        </w:rPr>
      </w:pPr>
      <w:r w:rsidRPr="006C5913">
        <w:rPr>
          <w:rFonts w:ascii="Times New Roman" w:hAnsi="Times New Roman" w:cs="Times New Roman"/>
          <w:sz w:val="24"/>
          <w:szCs w:val="24"/>
        </w:rPr>
        <w:t>6.5. Показатели экономической эффективности:</w:t>
      </w:r>
    </w:p>
    <w:p w14:paraId="2B807F33" w14:textId="77777777" w:rsidR="00C07DBA" w:rsidRPr="006C5913" w:rsidRDefault="00C07DBA" w:rsidP="00B72C01">
      <w:pPr>
        <w:pStyle w:val="ConsPlusNormal"/>
        <w:ind w:firstLine="540"/>
        <w:jc w:val="both"/>
        <w:rPr>
          <w:rFonts w:ascii="Times New Roman" w:hAnsi="Times New Roman" w:cs="Times New Roman"/>
          <w:sz w:val="24"/>
          <w:szCs w:val="24"/>
        </w:rPr>
      </w:pPr>
    </w:p>
    <w:p w14:paraId="7B9C8A49" w14:textId="77777777" w:rsidR="00B72C01" w:rsidRPr="006C5913" w:rsidRDefault="00B72C01" w:rsidP="00C07DBA">
      <w:pPr>
        <w:pStyle w:val="a3"/>
        <w:spacing w:line="276" w:lineRule="auto"/>
        <w:rPr>
          <w:rFonts w:ascii="Times New Roman" w:hAnsi="Times New Roman" w:cs="Times New Roman"/>
          <w:sz w:val="24"/>
          <w:szCs w:val="24"/>
        </w:rPr>
      </w:pPr>
      <w:r w:rsidRPr="006C5913">
        <w:rPr>
          <w:rFonts w:ascii="Times New Roman" w:hAnsi="Times New Roman" w:cs="Times New Roman"/>
          <w:sz w:val="24"/>
          <w:szCs w:val="24"/>
        </w:rPr>
        <w:t>- внутренняя норма рентабельности (IRR);</w:t>
      </w:r>
    </w:p>
    <w:p w14:paraId="3F720CA7" w14:textId="77777777" w:rsidR="00B72C01" w:rsidRPr="006C5913" w:rsidRDefault="00B72C01" w:rsidP="00C07DBA">
      <w:pPr>
        <w:pStyle w:val="a3"/>
        <w:spacing w:line="276" w:lineRule="auto"/>
        <w:rPr>
          <w:rFonts w:ascii="Times New Roman" w:hAnsi="Times New Roman" w:cs="Times New Roman"/>
          <w:sz w:val="24"/>
          <w:szCs w:val="24"/>
        </w:rPr>
      </w:pPr>
      <w:r w:rsidRPr="006C5913">
        <w:rPr>
          <w:rFonts w:ascii="Times New Roman" w:hAnsi="Times New Roman" w:cs="Times New Roman"/>
          <w:sz w:val="24"/>
          <w:szCs w:val="24"/>
        </w:rPr>
        <w:t>- чистый дисконтированный доход (NPV);</w:t>
      </w:r>
    </w:p>
    <w:p w14:paraId="155C3F82" w14:textId="77777777" w:rsidR="00B72C01" w:rsidRPr="006C5913" w:rsidRDefault="00B72C01" w:rsidP="00C07DBA">
      <w:pPr>
        <w:pStyle w:val="a3"/>
        <w:spacing w:line="276" w:lineRule="auto"/>
        <w:rPr>
          <w:rFonts w:ascii="Times New Roman" w:hAnsi="Times New Roman" w:cs="Times New Roman"/>
          <w:sz w:val="24"/>
          <w:szCs w:val="24"/>
        </w:rPr>
      </w:pPr>
      <w:r w:rsidRPr="006C5913">
        <w:rPr>
          <w:rFonts w:ascii="Times New Roman" w:hAnsi="Times New Roman" w:cs="Times New Roman"/>
          <w:sz w:val="24"/>
          <w:szCs w:val="24"/>
        </w:rPr>
        <w:t>- индекс прибыльности (PI);</w:t>
      </w:r>
    </w:p>
    <w:p w14:paraId="0EFD13BB" w14:textId="77777777" w:rsidR="00B72C01" w:rsidRPr="006C5913" w:rsidRDefault="00B72C01" w:rsidP="00C07DBA">
      <w:pPr>
        <w:pStyle w:val="a3"/>
        <w:spacing w:line="276" w:lineRule="auto"/>
        <w:rPr>
          <w:rFonts w:ascii="Times New Roman" w:hAnsi="Times New Roman" w:cs="Times New Roman"/>
          <w:sz w:val="24"/>
          <w:szCs w:val="24"/>
        </w:rPr>
      </w:pPr>
      <w:r w:rsidRPr="006C5913">
        <w:rPr>
          <w:rFonts w:ascii="Times New Roman" w:hAnsi="Times New Roman" w:cs="Times New Roman"/>
          <w:sz w:val="24"/>
          <w:szCs w:val="24"/>
        </w:rPr>
        <w:t>- срок окупаемости с учетом дисконтирования.</w:t>
      </w:r>
    </w:p>
    <w:p w14:paraId="1DEA9493" w14:textId="77777777" w:rsidR="00B72C01" w:rsidRPr="006C5913" w:rsidRDefault="00B72C01" w:rsidP="00B72C01">
      <w:pPr>
        <w:pStyle w:val="ConsPlusNormal"/>
        <w:jc w:val="center"/>
        <w:rPr>
          <w:rFonts w:ascii="Times New Roman" w:hAnsi="Times New Roman" w:cs="Times New Roman"/>
          <w:sz w:val="24"/>
          <w:szCs w:val="24"/>
        </w:rPr>
      </w:pPr>
    </w:p>
    <w:p w14:paraId="4B528240" w14:textId="77777777" w:rsidR="00B72C01" w:rsidRPr="006C5913" w:rsidRDefault="00B72C01" w:rsidP="00B72C01">
      <w:pPr>
        <w:pStyle w:val="ConsPlusNormal"/>
        <w:jc w:val="center"/>
        <w:outlineLvl w:val="2"/>
        <w:rPr>
          <w:rFonts w:ascii="Times New Roman" w:hAnsi="Times New Roman" w:cs="Times New Roman"/>
          <w:sz w:val="24"/>
          <w:szCs w:val="24"/>
        </w:rPr>
      </w:pPr>
      <w:r w:rsidRPr="006C5913">
        <w:rPr>
          <w:rFonts w:ascii="Times New Roman" w:hAnsi="Times New Roman" w:cs="Times New Roman"/>
          <w:sz w:val="24"/>
          <w:szCs w:val="24"/>
        </w:rPr>
        <w:t>7. Риски проекта</w:t>
      </w:r>
    </w:p>
    <w:p w14:paraId="375BA997" w14:textId="77777777" w:rsidR="00B72C01" w:rsidRPr="006C5913" w:rsidRDefault="00B72C01" w:rsidP="00B72C01">
      <w:pPr>
        <w:pStyle w:val="ConsPlusNormal"/>
        <w:jc w:val="center"/>
        <w:rPr>
          <w:rFonts w:ascii="Times New Roman" w:hAnsi="Times New Roman" w:cs="Times New Roman"/>
          <w:sz w:val="24"/>
          <w:szCs w:val="24"/>
        </w:rPr>
      </w:pPr>
    </w:p>
    <w:p w14:paraId="5285E59D" w14:textId="77777777" w:rsidR="00B72C01" w:rsidRPr="006C5913" w:rsidRDefault="00B72C01" w:rsidP="00C07DBA">
      <w:pPr>
        <w:pStyle w:val="ConsPlusNormal"/>
        <w:ind w:firstLine="851"/>
        <w:jc w:val="both"/>
        <w:rPr>
          <w:rFonts w:ascii="Times New Roman" w:hAnsi="Times New Roman" w:cs="Times New Roman"/>
          <w:sz w:val="24"/>
          <w:szCs w:val="24"/>
        </w:rPr>
      </w:pPr>
      <w:r w:rsidRPr="006C5913">
        <w:rPr>
          <w:rFonts w:ascii="Times New Roman" w:hAnsi="Times New Roman" w:cs="Times New Roman"/>
          <w:sz w:val="24"/>
          <w:szCs w:val="24"/>
        </w:rPr>
        <w:t>7.1. Анализ рисков проекта.</w:t>
      </w:r>
    </w:p>
    <w:p w14:paraId="75C6971E" w14:textId="77777777" w:rsidR="00B72C01" w:rsidRPr="006C5913" w:rsidRDefault="00B72C01" w:rsidP="00B72C01">
      <w:pPr>
        <w:pStyle w:val="ConsPlusNormal"/>
        <w:spacing w:before="220"/>
        <w:ind w:firstLine="540"/>
        <w:jc w:val="both"/>
        <w:rPr>
          <w:rFonts w:ascii="Times New Roman" w:hAnsi="Times New Roman" w:cs="Times New Roman"/>
          <w:sz w:val="24"/>
          <w:szCs w:val="24"/>
        </w:rPr>
      </w:pPr>
      <w:r w:rsidRPr="006C5913">
        <w:rPr>
          <w:rFonts w:ascii="Times New Roman" w:hAnsi="Times New Roman" w:cs="Times New Roman"/>
          <w:sz w:val="24"/>
          <w:szCs w:val="24"/>
        </w:rPr>
        <w:t>В разделе следует указать типы и описание основных рисков (влияние ключевых факторов) по проекту, их оценку (качественную оценку величины риска и/или количественную оценку вероятности реализации риска и степени потенциального ущерба, анализ чувствительности).</w:t>
      </w:r>
    </w:p>
    <w:p w14:paraId="5EA046FE" w14:textId="77777777" w:rsidR="00B72C01" w:rsidRPr="006C5913" w:rsidRDefault="00B72C01" w:rsidP="00B72C01">
      <w:pPr>
        <w:pStyle w:val="ConsPlusNormal"/>
        <w:spacing w:before="220"/>
        <w:ind w:firstLine="540"/>
        <w:jc w:val="both"/>
        <w:rPr>
          <w:rFonts w:ascii="Times New Roman" w:hAnsi="Times New Roman" w:cs="Times New Roman"/>
          <w:sz w:val="24"/>
          <w:szCs w:val="24"/>
        </w:rPr>
      </w:pPr>
      <w:r w:rsidRPr="006C5913">
        <w:rPr>
          <w:rFonts w:ascii="Times New Roman" w:hAnsi="Times New Roman" w:cs="Times New Roman"/>
          <w:sz w:val="24"/>
          <w:szCs w:val="24"/>
        </w:rPr>
        <w:t>Одними из ключевых рисков являются:</w:t>
      </w:r>
    </w:p>
    <w:p w14:paraId="45D06A18" w14:textId="77777777" w:rsidR="00B72C01" w:rsidRPr="006C5913" w:rsidRDefault="00B72C01" w:rsidP="00C07DBA">
      <w:pPr>
        <w:pStyle w:val="a3"/>
        <w:spacing w:line="276" w:lineRule="auto"/>
        <w:ind w:firstLine="851"/>
        <w:rPr>
          <w:rFonts w:ascii="Times New Roman" w:hAnsi="Times New Roman" w:cs="Times New Roman"/>
          <w:sz w:val="24"/>
          <w:szCs w:val="24"/>
        </w:rPr>
      </w:pPr>
      <w:r w:rsidRPr="006C5913">
        <w:rPr>
          <w:rFonts w:ascii="Times New Roman" w:hAnsi="Times New Roman" w:cs="Times New Roman"/>
          <w:sz w:val="24"/>
          <w:szCs w:val="24"/>
        </w:rPr>
        <w:t>- рыночные риски, включая риск отсутствия или падения спроса;</w:t>
      </w:r>
    </w:p>
    <w:p w14:paraId="6783032B" w14:textId="77777777" w:rsidR="00B72C01" w:rsidRPr="006C5913" w:rsidRDefault="00B72C01" w:rsidP="00C07DBA">
      <w:pPr>
        <w:pStyle w:val="a3"/>
        <w:spacing w:line="276" w:lineRule="auto"/>
        <w:ind w:firstLine="851"/>
        <w:rPr>
          <w:rFonts w:ascii="Times New Roman" w:hAnsi="Times New Roman" w:cs="Times New Roman"/>
          <w:sz w:val="24"/>
          <w:szCs w:val="24"/>
        </w:rPr>
      </w:pPr>
      <w:r w:rsidRPr="006C5913">
        <w:rPr>
          <w:rFonts w:ascii="Times New Roman" w:hAnsi="Times New Roman" w:cs="Times New Roman"/>
          <w:sz w:val="24"/>
          <w:szCs w:val="24"/>
        </w:rPr>
        <w:t>- риск недофинансирования;</w:t>
      </w:r>
    </w:p>
    <w:p w14:paraId="281D6A68" w14:textId="77777777" w:rsidR="00B72C01" w:rsidRPr="006C5913" w:rsidRDefault="00B72C01" w:rsidP="00C07DBA">
      <w:pPr>
        <w:pStyle w:val="a3"/>
        <w:spacing w:line="276" w:lineRule="auto"/>
        <w:ind w:firstLine="851"/>
        <w:rPr>
          <w:rFonts w:ascii="Times New Roman" w:hAnsi="Times New Roman" w:cs="Times New Roman"/>
          <w:sz w:val="24"/>
          <w:szCs w:val="24"/>
        </w:rPr>
      </w:pPr>
      <w:r w:rsidRPr="006C5913">
        <w:rPr>
          <w:rFonts w:ascii="Times New Roman" w:hAnsi="Times New Roman" w:cs="Times New Roman"/>
          <w:sz w:val="24"/>
          <w:szCs w:val="24"/>
        </w:rPr>
        <w:t>- производственные риски;</w:t>
      </w:r>
    </w:p>
    <w:p w14:paraId="0B87CCD6" w14:textId="77777777" w:rsidR="00B72C01" w:rsidRPr="006C5913" w:rsidRDefault="00B72C01" w:rsidP="00C07DBA">
      <w:pPr>
        <w:pStyle w:val="a3"/>
        <w:spacing w:line="276" w:lineRule="auto"/>
        <w:ind w:firstLine="851"/>
        <w:rPr>
          <w:rFonts w:ascii="Times New Roman" w:hAnsi="Times New Roman" w:cs="Times New Roman"/>
          <w:sz w:val="24"/>
          <w:szCs w:val="24"/>
        </w:rPr>
      </w:pPr>
      <w:r w:rsidRPr="006C5913">
        <w:rPr>
          <w:rFonts w:ascii="Times New Roman" w:hAnsi="Times New Roman" w:cs="Times New Roman"/>
          <w:sz w:val="24"/>
          <w:szCs w:val="24"/>
        </w:rPr>
        <w:t>- риск несоблюдения сроков реализации проекта;</w:t>
      </w:r>
    </w:p>
    <w:p w14:paraId="73C9D1EE" w14:textId="77777777" w:rsidR="00B72C01" w:rsidRPr="006C5913" w:rsidRDefault="00B72C01" w:rsidP="00C07DBA">
      <w:pPr>
        <w:pStyle w:val="a3"/>
        <w:spacing w:line="276" w:lineRule="auto"/>
        <w:ind w:firstLine="851"/>
        <w:rPr>
          <w:rFonts w:ascii="Times New Roman" w:hAnsi="Times New Roman" w:cs="Times New Roman"/>
          <w:sz w:val="24"/>
          <w:szCs w:val="24"/>
        </w:rPr>
      </w:pPr>
      <w:r w:rsidRPr="006C5913">
        <w:rPr>
          <w:rFonts w:ascii="Times New Roman" w:hAnsi="Times New Roman" w:cs="Times New Roman"/>
          <w:sz w:val="24"/>
          <w:szCs w:val="24"/>
        </w:rPr>
        <w:t>- контрактные риски на инвестиционной фазе;</w:t>
      </w:r>
    </w:p>
    <w:p w14:paraId="20878D66" w14:textId="77777777" w:rsidR="00B72C01" w:rsidRPr="006C5913" w:rsidRDefault="00B72C01" w:rsidP="00C07DBA">
      <w:pPr>
        <w:pStyle w:val="a3"/>
        <w:spacing w:line="276" w:lineRule="auto"/>
        <w:ind w:firstLine="851"/>
        <w:rPr>
          <w:rFonts w:ascii="Times New Roman" w:hAnsi="Times New Roman" w:cs="Times New Roman"/>
          <w:sz w:val="24"/>
          <w:szCs w:val="24"/>
        </w:rPr>
      </w:pPr>
      <w:r w:rsidRPr="006C5913">
        <w:rPr>
          <w:rFonts w:ascii="Times New Roman" w:hAnsi="Times New Roman" w:cs="Times New Roman"/>
          <w:sz w:val="24"/>
          <w:szCs w:val="24"/>
        </w:rPr>
        <w:t>- риски качества команды проекта и персонала;</w:t>
      </w:r>
    </w:p>
    <w:p w14:paraId="0B48584D" w14:textId="77777777" w:rsidR="00B72C01" w:rsidRPr="006C5913" w:rsidRDefault="00B72C01" w:rsidP="00C07DBA">
      <w:pPr>
        <w:pStyle w:val="a3"/>
        <w:spacing w:line="276" w:lineRule="auto"/>
        <w:ind w:firstLine="851"/>
        <w:rPr>
          <w:rFonts w:ascii="Times New Roman" w:hAnsi="Times New Roman" w:cs="Times New Roman"/>
          <w:sz w:val="24"/>
          <w:szCs w:val="24"/>
        </w:rPr>
      </w:pPr>
      <w:r w:rsidRPr="006C5913">
        <w:rPr>
          <w:rFonts w:ascii="Times New Roman" w:hAnsi="Times New Roman" w:cs="Times New Roman"/>
          <w:sz w:val="24"/>
          <w:szCs w:val="24"/>
        </w:rPr>
        <w:t>- технологические и инфраструктурные риски;</w:t>
      </w:r>
    </w:p>
    <w:p w14:paraId="71703811" w14:textId="77777777" w:rsidR="00B72C01" w:rsidRPr="006C5913" w:rsidRDefault="00B72C01" w:rsidP="00C07DBA">
      <w:pPr>
        <w:pStyle w:val="a3"/>
        <w:spacing w:line="276" w:lineRule="auto"/>
        <w:ind w:firstLine="851"/>
        <w:rPr>
          <w:rFonts w:ascii="Times New Roman" w:hAnsi="Times New Roman" w:cs="Times New Roman"/>
          <w:sz w:val="24"/>
          <w:szCs w:val="24"/>
        </w:rPr>
      </w:pPr>
      <w:r w:rsidRPr="006C5913">
        <w:rPr>
          <w:rFonts w:ascii="Times New Roman" w:hAnsi="Times New Roman" w:cs="Times New Roman"/>
          <w:sz w:val="24"/>
          <w:szCs w:val="24"/>
        </w:rPr>
        <w:t>- риск, связанный с доступностью сырья для организации производства;</w:t>
      </w:r>
    </w:p>
    <w:p w14:paraId="7923E9EB" w14:textId="77777777" w:rsidR="00B72C01" w:rsidRPr="006C5913" w:rsidRDefault="00B72C01" w:rsidP="00C07DBA">
      <w:pPr>
        <w:pStyle w:val="a3"/>
        <w:spacing w:line="276" w:lineRule="auto"/>
        <w:ind w:firstLine="851"/>
        <w:rPr>
          <w:rFonts w:ascii="Times New Roman" w:hAnsi="Times New Roman" w:cs="Times New Roman"/>
          <w:sz w:val="24"/>
          <w:szCs w:val="24"/>
        </w:rPr>
      </w:pPr>
      <w:r w:rsidRPr="006C5913">
        <w:rPr>
          <w:rFonts w:ascii="Times New Roman" w:hAnsi="Times New Roman" w:cs="Times New Roman"/>
          <w:sz w:val="24"/>
          <w:szCs w:val="24"/>
        </w:rPr>
        <w:t>- экологические, социальные риски и др.</w:t>
      </w:r>
    </w:p>
    <w:p w14:paraId="71D1E56A" w14:textId="77777777" w:rsidR="00B72C01" w:rsidRPr="006C5913" w:rsidRDefault="00B72C01" w:rsidP="00C07DBA">
      <w:pPr>
        <w:pStyle w:val="ConsPlusNormal"/>
        <w:spacing w:before="220"/>
        <w:ind w:firstLine="851"/>
        <w:jc w:val="both"/>
        <w:rPr>
          <w:rFonts w:ascii="Times New Roman" w:hAnsi="Times New Roman" w:cs="Times New Roman"/>
          <w:sz w:val="24"/>
          <w:szCs w:val="24"/>
        </w:rPr>
      </w:pPr>
      <w:r w:rsidRPr="006C5913">
        <w:rPr>
          <w:rFonts w:ascii="Times New Roman" w:hAnsi="Times New Roman" w:cs="Times New Roman"/>
          <w:sz w:val="24"/>
          <w:szCs w:val="24"/>
        </w:rPr>
        <w:t>7.2. Мероприятия по минимизации рисков.</w:t>
      </w:r>
    </w:p>
    <w:p w14:paraId="1C5AF5E4" w14:textId="77777777" w:rsidR="00B72C01" w:rsidRPr="006C5913" w:rsidRDefault="00B72C01" w:rsidP="00C07DBA">
      <w:pPr>
        <w:pStyle w:val="ConsPlusNormal"/>
        <w:spacing w:before="220"/>
        <w:ind w:firstLine="851"/>
        <w:jc w:val="both"/>
        <w:rPr>
          <w:rFonts w:ascii="Times New Roman" w:hAnsi="Times New Roman" w:cs="Times New Roman"/>
          <w:sz w:val="24"/>
          <w:szCs w:val="24"/>
        </w:rPr>
      </w:pPr>
      <w:r w:rsidRPr="006C5913">
        <w:rPr>
          <w:rFonts w:ascii="Times New Roman" w:hAnsi="Times New Roman" w:cs="Times New Roman"/>
          <w:sz w:val="24"/>
          <w:szCs w:val="24"/>
        </w:rPr>
        <w:t>Раздел содержит информацию о предполагаемых действиях и мероприятиях по нивелированию потенциальных рисков проекта: способы управления рисками (их страхование, снижение последствий, анализ распределения между кредиторами и прочими участниками, предлагаемые гарантии инвесторам).</w:t>
      </w:r>
    </w:p>
    <w:p w14:paraId="6897F255" w14:textId="77777777" w:rsidR="00B72C01" w:rsidRPr="006C5913" w:rsidRDefault="00B72C01" w:rsidP="00C07DBA">
      <w:pPr>
        <w:pStyle w:val="ConsPlusNormal"/>
        <w:ind w:firstLine="851"/>
        <w:jc w:val="center"/>
        <w:rPr>
          <w:rFonts w:ascii="Times New Roman" w:hAnsi="Times New Roman" w:cs="Times New Roman"/>
          <w:sz w:val="24"/>
          <w:szCs w:val="24"/>
        </w:rPr>
      </w:pPr>
    </w:p>
    <w:p w14:paraId="2838A429" w14:textId="77777777" w:rsidR="00B72C01" w:rsidRPr="006C5913" w:rsidRDefault="00B72C01" w:rsidP="00C07DBA">
      <w:pPr>
        <w:pStyle w:val="ConsPlusNormal"/>
        <w:ind w:firstLine="851"/>
        <w:jc w:val="center"/>
        <w:outlineLvl w:val="2"/>
        <w:rPr>
          <w:rFonts w:ascii="Times New Roman" w:hAnsi="Times New Roman" w:cs="Times New Roman"/>
          <w:sz w:val="24"/>
          <w:szCs w:val="24"/>
        </w:rPr>
      </w:pPr>
      <w:r w:rsidRPr="006C5913">
        <w:rPr>
          <w:rFonts w:ascii="Times New Roman" w:hAnsi="Times New Roman" w:cs="Times New Roman"/>
          <w:sz w:val="24"/>
          <w:szCs w:val="24"/>
        </w:rPr>
        <w:t>8. Дополнительная информация</w:t>
      </w:r>
    </w:p>
    <w:p w14:paraId="1FFE8759" w14:textId="77777777" w:rsidR="00B72C01" w:rsidRPr="006C5913" w:rsidRDefault="00B72C01" w:rsidP="00C07DBA">
      <w:pPr>
        <w:pStyle w:val="ConsPlusNormal"/>
        <w:ind w:firstLine="851"/>
        <w:jc w:val="center"/>
        <w:rPr>
          <w:rFonts w:ascii="Times New Roman" w:hAnsi="Times New Roman" w:cs="Times New Roman"/>
          <w:sz w:val="24"/>
          <w:szCs w:val="24"/>
        </w:rPr>
      </w:pPr>
    </w:p>
    <w:p w14:paraId="029B1BA1" w14:textId="77777777" w:rsidR="00B72C01" w:rsidRPr="006C5913" w:rsidRDefault="00B72C01" w:rsidP="00C07DBA">
      <w:pPr>
        <w:pStyle w:val="ConsPlusNormal"/>
        <w:ind w:firstLine="851"/>
        <w:jc w:val="both"/>
        <w:rPr>
          <w:rFonts w:ascii="Times New Roman" w:hAnsi="Times New Roman" w:cs="Times New Roman"/>
          <w:sz w:val="24"/>
          <w:szCs w:val="24"/>
        </w:rPr>
      </w:pPr>
      <w:r w:rsidRPr="006C5913">
        <w:rPr>
          <w:rFonts w:ascii="Times New Roman" w:hAnsi="Times New Roman" w:cs="Times New Roman"/>
          <w:sz w:val="24"/>
          <w:szCs w:val="24"/>
        </w:rPr>
        <w:t>В приложения включаются копии документов и другие материалы, которые могут служить подтверждением или более подробным объяснением сведений, представленных в бизнес-плане (иллюстрирующие, детализирующие информацию, изложенную в основной части бизнес-плана).</w:t>
      </w:r>
    </w:p>
    <w:p w14:paraId="137FAF1B" w14:textId="77777777" w:rsidR="00B72C01" w:rsidRPr="006C5913" w:rsidRDefault="00B72C01" w:rsidP="00B72C01">
      <w:pPr>
        <w:pStyle w:val="ConsPlusNormal"/>
        <w:ind w:firstLine="540"/>
        <w:jc w:val="both"/>
        <w:rPr>
          <w:rFonts w:ascii="Times New Roman" w:hAnsi="Times New Roman" w:cs="Times New Roman"/>
          <w:sz w:val="24"/>
          <w:szCs w:val="24"/>
        </w:rPr>
      </w:pPr>
    </w:p>
    <w:p w14:paraId="246D5A75" w14:textId="77777777" w:rsidR="00B72C01" w:rsidRPr="006C5913" w:rsidRDefault="00B72C01" w:rsidP="00B72C01">
      <w:pPr>
        <w:pStyle w:val="ConsPlusNormal"/>
        <w:ind w:firstLine="540"/>
        <w:jc w:val="both"/>
        <w:rPr>
          <w:rFonts w:ascii="Times New Roman" w:hAnsi="Times New Roman" w:cs="Times New Roman"/>
          <w:sz w:val="24"/>
          <w:szCs w:val="24"/>
        </w:rPr>
      </w:pPr>
      <w:r w:rsidRPr="006C5913">
        <w:rPr>
          <w:rFonts w:ascii="Times New Roman" w:hAnsi="Times New Roman" w:cs="Times New Roman"/>
          <w:sz w:val="24"/>
          <w:szCs w:val="24"/>
        </w:rPr>
        <w:t>--------------------------------</w:t>
      </w:r>
    </w:p>
    <w:p w14:paraId="1233F51A" w14:textId="77777777" w:rsidR="00B72C01" w:rsidRPr="006C5913" w:rsidRDefault="00B72C01" w:rsidP="00C07DBA">
      <w:pPr>
        <w:pStyle w:val="ConsPlusNormal"/>
        <w:spacing w:before="220"/>
        <w:ind w:firstLine="540"/>
        <w:jc w:val="both"/>
        <w:rPr>
          <w:rFonts w:ascii="Times New Roman" w:hAnsi="Times New Roman" w:cs="Times New Roman"/>
          <w:sz w:val="24"/>
          <w:szCs w:val="24"/>
        </w:rPr>
      </w:pPr>
      <w:bookmarkStart w:id="21" w:name="P1992"/>
      <w:bookmarkEnd w:id="21"/>
      <w:r w:rsidRPr="006C5913">
        <w:rPr>
          <w:rFonts w:ascii="Times New Roman" w:hAnsi="Times New Roman" w:cs="Times New Roman"/>
          <w:sz w:val="24"/>
          <w:szCs w:val="24"/>
        </w:rPr>
        <w:t>&lt;*&gt; Примечание: типовая форма бизнес-плана н</w:t>
      </w:r>
      <w:r w:rsidR="00C07DBA" w:rsidRPr="006C5913">
        <w:rPr>
          <w:rFonts w:ascii="Times New Roman" w:hAnsi="Times New Roman" w:cs="Times New Roman"/>
          <w:sz w:val="24"/>
          <w:szCs w:val="24"/>
        </w:rPr>
        <w:t>осит рекомендательный характер.</w:t>
      </w:r>
    </w:p>
    <w:sectPr w:rsidR="00B72C01" w:rsidRPr="006C5913" w:rsidSect="00A0615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20BE2"/>
    <w:multiLevelType w:val="hybridMultilevel"/>
    <w:tmpl w:val="C504C9D8"/>
    <w:lvl w:ilvl="0" w:tplc="E7E84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175D5E"/>
    <w:multiLevelType w:val="multilevel"/>
    <w:tmpl w:val="8B18AAA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42E6385"/>
    <w:multiLevelType w:val="hybridMultilevel"/>
    <w:tmpl w:val="47527D8C"/>
    <w:lvl w:ilvl="0" w:tplc="76AC00CE">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BC33AFB"/>
    <w:multiLevelType w:val="multilevel"/>
    <w:tmpl w:val="0066B3F8"/>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15:restartNumberingAfterBreak="0">
    <w:nsid w:val="24E63479"/>
    <w:multiLevelType w:val="multilevel"/>
    <w:tmpl w:val="E1AE93E0"/>
    <w:lvl w:ilvl="0">
      <w:start w:val="1"/>
      <w:numFmt w:val="decimal"/>
      <w:lvlText w:val="%1."/>
      <w:lvlJc w:val="left"/>
      <w:pPr>
        <w:ind w:left="108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CD166B7"/>
    <w:multiLevelType w:val="multilevel"/>
    <w:tmpl w:val="6C1CCD6E"/>
    <w:lvl w:ilvl="0">
      <w:start w:val="1"/>
      <w:numFmt w:val="decimal"/>
      <w:lvlText w:val="%1."/>
      <w:lvlJc w:val="left"/>
      <w:pPr>
        <w:ind w:left="720" w:hanging="360"/>
      </w:pPr>
      <w:rPr>
        <w:rFonts w:hint="default"/>
      </w:rPr>
    </w:lvl>
    <w:lvl w:ilvl="1">
      <w:start w:val="2"/>
      <w:numFmt w:val="decimal"/>
      <w:isLgl/>
      <w:lvlText w:val="%1.%2."/>
      <w:lvlJc w:val="left"/>
      <w:pPr>
        <w:ind w:left="1279" w:hanging="57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58C6662E"/>
    <w:multiLevelType w:val="hybridMultilevel"/>
    <w:tmpl w:val="5AB41486"/>
    <w:lvl w:ilvl="0" w:tplc="EF564FD0">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98C17E2"/>
    <w:multiLevelType w:val="multilevel"/>
    <w:tmpl w:val="BD06FFC8"/>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5FD422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2412662">
    <w:abstractNumId w:val="3"/>
  </w:num>
  <w:num w:numId="2" w16cid:durableId="2089883412">
    <w:abstractNumId w:val="4"/>
  </w:num>
  <w:num w:numId="3" w16cid:durableId="1011950475">
    <w:abstractNumId w:val="0"/>
  </w:num>
  <w:num w:numId="4" w16cid:durableId="935940718">
    <w:abstractNumId w:val="1"/>
  </w:num>
  <w:num w:numId="5" w16cid:durableId="189952432">
    <w:abstractNumId w:val="6"/>
  </w:num>
  <w:num w:numId="6" w16cid:durableId="1119573296">
    <w:abstractNumId w:val="5"/>
  </w:num>
  <w:num w:numId="7" w16cid:durableId="80571259">
    <w:abstractNumId w:val="8"/>
  </w:num>
  <w:num w:numId="8" w16cid:durableId="215236623">
    <w:abstractNumId w:val="7"/>
  </w:num>
  <w:num w:numId="9" w16cid:durableId="1256406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51"/>
    <w:rsid w:val="00001DFC"/>
    <w:rsid w:val="00021882"/>
    <w:rsid w:val="000433D5"/>
    <w:rsid w:val="00054103"/>
    <w:rsid w:val="0006634C"/>
    <w:rsid w:val="00093B60"/>
    <w:rsid w:val="000F4818"/>
    <w:rsid w:val="00102D70"/>
    <w:rsid w:val="00117B0B"/>
    <w:rsid w:val="00123AC8"/>
    <w:rsid w:val="001504C1"/>
    <w:rsid w:val="001624B5"/>
    <w:rsid w:val="00176E4F"/>
    <w:rsid w:val="001B5E9E"/>
    <w:rsid w:val="001E7E7D"/>
    <w:rsid w:val="002F1883"/>
    <w:rsid w:val="002F4B8E"/>
    <w:rsid w:val="003208FB"/>
    <w:rsid w:val="003222DB"/>
    <w:rsid w:val="00334951"/>
    <w:rsid w:val="003D7C38"/>
    <w:rsid w:val="003E0F23"/>
    <w:rsid w:val="00465D09"/>
    <w:rsid w:val="00475AB6"/>
    <w:rsid w:val="004C287D"/>
    <w:rsid w:val="004E5DEF"/>
    <w:rsid w:val="004E5FC3"/>
    <w:rsid w:val="004F18DD"/>
    <w:rsid w:val="004F1F0B"/>
    <w:rsid w:val="004F4897"/>
    <w:rsid w:val="00615EA1"/>
    <w:rsid w:val="00682261"/>
    <w:rsid w:val="0068424D"/>
    <w:rsid w:val="00690DC2"/>
    <w:rsid w:val="00695821"/>
    <w:rsid w:val="006A57A6"/>
    <w:rsid w:val="006C5913"/>
    <w:rsid w:val="006C7E88"/>
    <w:rsid w:val="006F578E"/>
    <w:rsid w:val="00764CF0"/>
    <w:rsid w:val="007B68F6"/>
    <w:rsid w:val="00803FC0"/>
    <w:rsid w:val="00811B43"/>
    <w:rsid w:val="00816157"/>
    <w:rsid w:val="00821CAB"/>
    <w:rsid w:val="00830E48"/>
    <w:rsid w:val="00840EFF"/>
    <w:rsid w:val="00853459"/>
    <w:rsid w:val="008749E7"/>
    <w:rsid w:val="00880B5C"/>
    <w:rsid w:val="00893A81"/>
    <w:rsid w:val="008A2164"/>
    <w:rsid w:val="008C4114"/>
    <w:rsid w:val="008D7A40"/>
    <w:rsid w:val="008E4B8F"/>
    <w:rsid w:val="008F3D9D"/>
    <w:rsid w:val="008F4FB7"/>
    <w:rsid w:val="008F67E7"/>
    <w:rsid w:val="009041C9"/>
    <w:rsid w:val="00A06157"/>
    <w:rsid w:val="00A24205"/>
    <w:rsid w:val="00A412DF"/>
    <w:rsid w:val="00A41A7A"/>
    <w:rsid w:val="00A546B7"/>
    <w:rsid w:val="00AA48B8"/>
    <w:rsid w:val="00AB6108"/>
    <w:rsid w:val="00AC4139"/>
    <w:rsid w:val="00AD2F2B"/>
    <w:rsid w:val="00B0389D"/>
    <w:rsid w:val="00B57123"/>
    <w:rsid w:val="00B72C01"/>
    <w:rsid w:val="00B74FBB"/>
    <w:rsid w:val="00BA5D7E"/>
    <w:rsid w:val="00BC7871"/>
    <w:rsid w:val="00BE3C3D"/>
    <w:rsid w:val="00BF5404"/>
    <w:rsid w:val="00C07DBA"/>
    <w:rsid w:val="00C1038C"/>
    <w:rsid w:val="00C11BF4"/>
    <w:rsid w:val="00C11D2C"/>
    <w:rsid w:val="00C33677"/>
    <w:rsid w:val="00C40EE1"/>
    <w:rsid w:val="00C6147A"/>
    <w:rsid w:val="00C95E94"/>
    <w:rsid w:val="00CA11AA"/>
    <w:rsid w:val="00CA4509"/>
    <w:rsid w:val="00CE6DFB"/>
    <w:rsid w:val="00D07612"/>
    <w:rsid w:val="00D16EEF"/>
    <w:rsid w:val="00D20858"/>
    <w:rsid w:val="00D27BC4"/>
    <w:rsid w:val="00D549FC"/>
    <w:rsid w:val="00D853A3"/>
    <w:rsid w:val="00DB5D6E"/>
    <w:rsid w:val="00E544CC"/>
    <w:rsid w:val="00E766C9"/>
    <w:rsid w:val="00E83178"/>
    <w:rsid w:val="00E90B43"/>
    <w:rsid w:val="00EE1352"/>
    <w:rsid w:val="00EF18A1"/>
    <w:rsid w:val="00EF42F0"/>
    <w:rsid w:val="00F25E07"/>
    <w:rsid w:val="00F301CF"/>
    <w:rsid w:val="00F30BF4"/>
    <w:rsid w:val="00F466CE"/>
    <w:rsid w:val="00F62EAF"/>
    <w:rsid w:val="00F71CA7"/>
    <w:rsid w:val="00F8036A"/>
    <w:rsid w:val="00F8532C"/>
    <w:rsid w:val="00FC1065"/>
    <w:rsid w:val="00FD64AE"/>
    <w:rsid w:val="00FE5BF0"/>
    <w:rsid w:val="00FF3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53B0"/>
  <w15:docId w15:val="{1DBD825E-7F63-4C70-A2E6-D5B5E1F9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2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F42F0"/>
    <w:pPr>
      <w:keepNext/>
      <w:spacing w:line="360" w:lineRule="auto"/>
      <w:jc w:val="center"/>
      <w:outlineLvl w:val="0"/>
    </w:pPr>
    <w:rPr>
      <w:b/>
      <w:sz w:val="22"/>
    </w:rPr>
  </w:style>
  <w:style w:type="paragraph" w:styleId="2">
    <w:name w:val="heading 2"/>
    <w:basedOn w:val="a"/>
    <w:next w:val="a"/>
    <w:link w:val="20"/>
    <w:uiPriority w:val="9"/>
    <w:unhideWhenUsed/>
    <w:qFormat/>
    <w:rsid w:val="0002188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EF42F0"/>
    <w:pPr>
      <w:keepNext/>
      <w:jc w:val="center"/>
      <w:outlineLvl w:val="2"/>
    </w:pPr>
    <w:rPr>
      <w:b/>
      <w:sz w:val="28"/>
    </w:rPr>
  </w:style>
  <w:style w:type="paragraph" w:styleId="4">
    <w:name w:val="heading 4"/>
    <w:basedOn w:val="a"/>
    <w:next w:val="a"/>
    <w:link w:val="40"/>
    <w:qFormat/>
    <w:rsid w:val="00EF42F0"/>
    <w:pPr>
      <w:keepNext/>
      <w:jc w:val="center"/>
      <w:outlineLvl w:val="3"/>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9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49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49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349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349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349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349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3495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link w:val="a4"/>
    <w:qFormat/>
    <w:rsid w:val="00EF42F0"/>
    <w:pPr>
      <w:spacing w:after="0" w:line="240" w:lineRule="auto"/>
    </w:pPr>
  </w:style>
  <w:style w:type="character" w:customStyle="1" w:styleId="10">
    <w:name w:val="Заголовок 1 Знак"/>
    <w:basedOn w:val="a0"/>
    <w:link w:val="1"/>
    <w:rsid w:val="00EF42F0"/>
    <w:rPr>
      <w:rFonts w:ascii="Times New Roman" w:eastAsia="Times New Roman" w:hAnsi="Times New Roman" w:cs="Times New Roman"/>
      <w:b/>
      <w:szCs w:val="20"/>
      <w:lang w:eastAsia="ru-RU"/>
    </w:rPr>
  </w:style>
  <w:style w:type="character" w:customStyle="1" w:styleId="30">
    <w:name w:val="Заголовок 3 Знак"/>
    <w:basedOn w:val="a0"/>
    <w:link w:val="3"/>
    <w:rsid w:val="00EF42F0"/>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EF42F0"/>
    <w:rPr>
      <w:rFonts w:ascii="Times New Roman" w:eastAsia="Times New Roman" w:hAnsi="Times New Roman" w:cs="Times New Roman"/>
      <w:b/>
      <w:sz w:val="36"/>
      <w:szCs w:val="20"/>
      <w:lang w:eastAsia="ru-RU"/>
    </w:rPr>
  </w:style>
  <w:style w:type="paragraph" w:styleId="a5">
    <w:name w:val="Subtitle"/>
    <w:basedOn w:val="a"/>
    <w:link w:val="a6"/>
    <w:qFormat/>
    <w:rsid w:val="00EF42F0"/>
    <w:pPr>
      <w:spacing w:line="360" w:lineRule="auto"/>
      <w:jc w:val="center"/>
    </w:pPr>
    <w:rPr>
      <w:b/>
      <w:sz w:val="26"/>
    </w:rPr>
  </w:style>
  <w:style w:type="character" w:customStyle="1" w:styleId="a6">
    <w:name w:val="Подзаголовок Знак"/>
    <w:basedOn w:val="a0"/>
    <w:link w:val="a5"/>
    <w:rsid w:val="00EF42F0"/>
    <w:rPr>
      <w:rFonts w:ascii="Times New Roman" w:eastAsia="Times New Roman" w:hAnsi="Times New Roman" w:cs="Times New Roman"/>
      <w:b/>
      <w:sz w:val="26"/>
      <w:szCs w:val="20"/>
      <w:lang w:eastAsia="ru-RU"/>
    </w:rPr>
  </w:style>
  <w:style w:type="character" w:customStyle="1" w:styleId="a4">
    <w:name w:val="Без интервала Знак"/>
    <w:link w:val="a3"/>
    <w:locked/>
    <w:rsid w:val="00EF42F0"/>
  </w:style>
  <w:style w:type="paragraph" w:styleId="a7">
    <w:name w:val="List Paragraph"/>
    <w:basedOn w:val="a"/>
    <w:uiPriority w:val="34"/>
    <w:qFormat/>
    <w:rsid w:val="00EF42F0"/>
    <w:pPr>
      <w:ind w:left="720"/>
      <w:contextualSpacing/>
    </w:pPr>
    <w:rPr>
      <w:sz w:val="24"/>
      <w:szCs w:val="24"/>
    </w:rPr>
  </w:style>
  <w:style w:type="character" w:customStyle="1" w:styleId="20">
    <w:name w:val="Заголовок 2 Знак"/>
    <w:basedOn w:val="a0"/>
    <w:link w:val="2"/>
    <w:uiPriority w:val="9"/>
    <w:rsid w:val="00021882"/>
    <w:rPr>
      <w:rFonts w:asciiTheme="majorHAnsi" w:eastAsiaTheme="majorEastAsia" w:hAnsiTheme="majorHAnsi" w:cstheme="majorBidi"/>
      <w:color w:val="2E74B5" w:themeColor="accent1" w:themeShade="BF"/>
      <w:sz w:val="26"/>
      <w:szCs w:val="26"/>
      <w:lang w:eastAsia="ru-RU"/>
    </w:rPr>
  </w:style>
  <w:style w:type="character" w:styleId="a8">
    <w:name w:val="Subtle Emphasis"/>
    <w:basedOn w:val="a0"/>
    <w:uiPriority w:val="19"/>
    <w:qFormat/>
    <w:rsid w:val="00021882"/>
    <w:rPr>
      <w:i/>
      <w:iCs/>
      <w:color w:val="404040" w:themeColor="text1" w:themeTint="BF"/>
    </w:rPr>
  </w:style>
  <w:style w:type="paragraph" w:styleId="a9">
    <w:name w:val="Balloon Text"/>
    <w:basedOn w:val="a"/>
    <w:link w:val="aa"/>
    <w:uiPriority w:val="99"/>
    <w:semiHidden/>
    <w:unhideWhenUsed/>
    <w:rsid w:val="00AD2F2B"/>
    <w:rPr>
      <w:rFonts w:ascii="Segoe UI" w:hAnsi="Segoe UI" w:cs="Segoe UI"/>
      <w:sz w:val="18"/>
      <w:szCs w:val="18"/>
    </w:rPr>
  </w:style>
  <w:style w:type="character" w:customStyle="1" w:styleId="aa">
    <w:name w:val="Текст выноски Знак"/>
    <w:basedOn w:val="a0"/>
    <w:link w:val="a9"/>
    <w:uiPriority w:val="99"/>
    <w:semiHidden/>
    <w:rsid w:val="00AD2F2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6A6B28BDC33C7D5DBC8165D33BC9B6FABFF24EF94502F860A503F016A830991AC96B0EA450A128E52ECB3FF680907F6CE17E21CADBDFEAB79DC5p5o1A" TargetMode="External"/><Relationship Id="rId18" Type="http://schemas.openxmlformats.org/officeDocument/2006/relationships/hyperlink" Target="consultantplus://offline/ref=D26A6B28BDC33C7D5DBC9F68C55795BAF9B1AC4BF04701A934FA58AD41A13ACE4F866A40E158BE28E330CB3FFFpDo4A" TargetMode="External"/><Relationship Id="rId26" Type="http://schemas.openxmlformats.org/officeDocument/2006/relationships/hyperlink" Target="consultantplus://offline/ref=4535B103508F32D5255037FCCDA9A780311DCE6FC1AEBD7BF627E25F4BB12ACD5CA0C30700D1214D7744C9418A7EDCB63F5F2DEE35BD0CE06Bh9D" TargetMode="External"/><Relationship Id="rId39" Type="http://schemas.openxmlformats.org/officeDocument/2006/relationships/hyperlink" Target="consultantplus://offline/ref=4535B103508F32D5255037FCCDA9A780311DCE6FC1AEBD7BF627E25F4BB12ACD5CA0C30700D625487A44C9418A7EDCB63F5F2DEE35BD0CE06Bh9D" TargetMode="External"/><Relationship Id="rId21" Type="http://schemas.openxmlformats.org/officeDocument/2006/relationships/hyperlink" Target="consultantplus://offline/ref=4535B103508F32D5255037FCCDA9A780311DCE6FC1AEBD7BF627E25F4BB12ACD5CA0C30700D3274E7A44C9418A7EDCB63F5F2DEE35BD0CE06Bh9D" TargetMode="External"/><Relationship Id="rId34" Type="http://schemas.openxmlformats.org/officeDocument/2006/relationships/hyperlink" Target="consultantplus://offline/ref=4535B103508F32D5255037FCCDA9A780311DCE6FC1AEBD7BF627E25F4BB12ACD5CA0C30700D723497244C9418A7EDCB63F5F2DEE35BD0CE06Bh9D" TargetMode="External"/><Relationship Id="rId42" Type="http://schemas.openxmlformats.org/officeDocument/2006/relationships/hyperlink" Target="consultantplus://offline/ref=4535B103508F32D5255037FCCDA9A780311DCE6FC1AEBD7BF627E25F4BB12ACD5CA0C30700D6234C7144C9418A7EDCB63F5F2DEE35BD0CE06Bh9D" TargetMode="External"/><Relationship Id="rId47" Type="http://schemas.openxmlformats.org/officeDocument/2006/relationships/image" Target="media/image2.wmf"/><Relationship Id="rId50" Type="http://schemas.openxmlformats.org/officeDocument/2006/relationships/fontTable" Target="fontTable.xml"/><Relationship Id="rId7" Type="http://schemas.openxmlformats.org/officeDocument/2006/relationships/hyperlink" Target="consultantplus://offline/ref=D26A6B28BDC33C7D5DBC9F68C55795BAF9B1AF41F44101A934FA58AD41A13ACE4F866A40E158BE28E330CB3FFFpDo4A" TargetMode="External"/><Relationship Id="rId2" Type="http://schemas.openxmlformats.org/officeDocument/2006/relationships/numbering" Target="numbering.xml"/><Relationship Id="rId16" Type="http://schemas.openxmlformats.org/officeDocument/2006/relationships/hyperlink" Target="consultantplus://offline/ref=D26A6B28BDC33C7D5DBC9F68C55795BAF8B7A44BF74B5CA33CA354AF46AE65D95ACF3E4DE15BA728EE7A987BA8D9C03E27EC793AD6DBDBpFo4A" TargetMode="External"/><Relationship Id="rId29" Type="http://schemas.openxmlformats.org/officeDocument/2006/relationships/hyperlink" Target="consultantplus://offline/ref=4535B103508F32D5255037FCCDA9A780311DCE6FC1AEBD7BF627E25F4BB12ACD5CA0C30700D12E4C7644C9418A7EDCB63F5F2DEE35BD0CE06Bh9D" TargetMode="External"/><Relationship Id="rId11" Type="http://schemas.openxmlformats.org/officeDocument/2006/relationships/hyperlink" Target="consultantplus://offline/ref=D26A6B28BDC33C7D5DBC8165D33BC9B6FABFF24EF0400AF761AE5EFA1EF13C9B1DC63419A319AD29E52ECF3EFFDF956A7DB97225D1C5D9F2AB9FC753p0o9A" TargetMode="External"/><Relationship Id="rId24" Type="http://schemas.openxmlformats.org/officeDocument/2006/relationships/hyperlink" Target="consultantplus://offline/ref=4535B103508F32D5255037FCCDA9A780311DCE6FC1AEBD7BF627E25F4BB12ACD5CA0C30700D3214D7444C9418A7EDCB63F5F2DEE35BD0CE06Bh9D" TargetMode="External"/><Relationship Id="rId32" Type="http://schemas.openxmlformats.org/officeDocument/2006/relationships/hyperlink" Target="consultantplus://offline/ref=4535B103508F32D5255037FCCDA9A780311DCE6FC1AEBD7BF627E25F4BB12ACD5CA0C30700D7274B7044C9418A7EDCB63F5F2DEE35BD0CE06Bh9D" TargetMode="External"/><Relationship Id="rId37" Type="http://schemas.openxmlformats.org/officeDocument/2006/relationships/hyperlink" Target="consultantplus://offline/ref=4535B103508F32D5255037FCCDA9A780311DCE6FC1AEBD7BF627E25F4BB12ACD5CA0C30700D6274F7644C9418A7EDCB63F5F2DEE35BD0CE06Bh9D" TargetMode="External"/><Relationship Id="rId40" Type="http://schemas.openxmlformats.org/officeDocument/2006/relationships/hyperlink" Target="consultantplus://offline/ref=4535B103508F32D5255037FCCDA9A780311DCE6FC1AEBD7BF627E25F4BB12ACD5CA0C30700D625457044C9418A7EDCB63F5F2DEE35BD0CE06Bh9D" TargetMode="External"/><Relationship Id="rId45" Type="http://schemas.openxmlformats.org/officeDocument/2006/relationships/hyperlink" Target="consultantplus://offline/ref=4535B103508F32D5255037FCCDA9A780311DCE6FC1AEBD7BF627E25F4BB12ACD5CA0C30700D6234B7744C9418A7EDCB63F5F2DEE35BD0CE06Bh9D" TargetMode="External"/><Relationship Id="rId5" Type="http://schemas.openxmlformats.org/officeDocument/2006/relationships/webSettings" Target="webSettings.xml"/><Relationship Id="rId15" Type="http://schemas.openxmlformats.org/officeDocument/2006/relationships/hyperlink" Target="consultantplus://offline/ref=D26A6B28BDC33C7D5DBC9F68C55795BAF8B2AF43F24B5CA33CA354AF46AE65D95ACF3E4DE05FA52CEE7A987BA8D9C03E27EC793AD6DBDBpFo4A" TargetMode="External"/><Relationship Id="rId23" Type="http://schemas.openxmlformats.org/officeDocument/2006/relationships/hyperlink" Target="consultantplus://offline/ref=4535B103508F32D5255037FCCDA9A780311DCE6FC1AEBD7BF627E25F4BB12ACD5CA0C30700D3234D7344C9418A7EDCB63F5F2DEE35BD0CE06Bh9D" TargetMode="External"/><Relationship Id="rId28" Type="http://schemas.openxmlformats.org/officeDocument/2006/relationships/hyperlink" Target="consultantplus://offline/ref=4535B103508F32D5255037FCCDA9A780311DCE6FC1AEBD7BF627E25F4BB12ACD5CA0C30700D121457044C9418A7EDCB63F5F2DEE35BD0CE06Bh9D" TargetMode="External"/><Relationship Id="rId36" Type="http://schemas.openxmlformats.org/officeDocument/2006/relationships/hyperlink" Target="consultantplus://offline/ref=4535B103508F32D5255037FCCDA9A780311DCE6FC1AEBD7BF627E25F4BB12ACD5CA0C30700D72F497344C9418A7EDCB63F5F2DEE35BD0CE06Bh9D" TargetMode="External"/><Relationship Id="rId49" Type="http://schemas.openxmlformats.org/officeDocument/2006/relationships/hyperlink" Target="consultantplus://offline/ref=4535B103508F32D5255037FCCDA9A780311DCE6FC1AEBD7BF627E25F4BB12ACD4EA09B0B00D6384D77519F10CC62hAD" TargetMode="External"/><Relationship Id="rId10" Type="http://schemas.openxmlformats.org/officeDocument/2006/relationships/hyperlink" Target="consultantplus://offline/ref=D26A6B28BDC33C7D5DBC8165D33BC9B6FABFF24EF0400AF761AE5EFA1EF13C9B1DC63419A319AD29E52EC93AF8DF956A7DB97225D1C5D9F2AB9FC753p0o9A" TargetMode="External"/><Relationship Id="rId19" Type="http://schemas.openxmlformats.org/officeDocument/2006/relationships/hyperlink" Target="consultantplus://offline/ref=4535B103508F32D5255037FCCDA9A780311DCE6FC1AEBD7BF627E25F4BB12ACD4EA09B0B00D6384D77519F10CC62hAD" TargetMode="External"/><Relationship Id="rId31" Type="http://schemas.openxmlformats.org/officeDocument/2006/relationships/hyperlink" Target="consultantplus://offline/ref=4535B103508F32D5255037FCCDA9A780311DCE6FC1AEBD7BF627E25F4BB12ACD5CA0C30700D02F4F7344C9418A7EDCB63F5F2DEE35BD0CE06Bh9D" TargetMode="External"/><Relationship Id="rId44" Type="http://schemas.openxmlformats.org/officeDocument/2006/relationships/hyperlink" Target="consultantplus://offline/ref=4535B103508F32D5255037FCCDA9A780311DCE6FC1AEBD7BF627E25F4BB12ACD5CA0C30700D623487B44C9418A7EDCB63F5F2DEE35BD0CE06Bh9D" TargetMode="External"/><Relationship Id="rId4" Type="http://schemas.openxmlformats.org/officeDocument/2006/relationships/settings" Target="settings.xml"/><Relationship Id="rId9" Type="http://schemas.openxmlformats.org/officeDocument/2006/relationships/hyperlink" Target="consultantplus://offline/ref=D26A6B28BDC33C7D5DBC8165D33BC9B6FABFF24EF94502F860A503F016A830991AC96B1CA408AD29E030C939E3D6C139p3o9A" TargetMode="External"/><Relationship Id="rId14" Type="http://schemas.openxmlformats.org/officeDocument/2006/relationships/hyperlink" Target="consultantplus://offline/ref=D26A6B28BDC33C7D5DBC9F68C55795BAF9B7AC4AF34401A934FA58AD41A13ACE5D86324CE05DA029E4259D6EB981CC3A3CF27F22CAD9D9F6pBo5A" TargetMode="External"/><Relationship Id="rId22" Type="http://schemas.openxmlformats.org/officeDocument/2006/relationships/hyperlink" Target="consultantplus://offline/ref=4535B103508F32D5255037FCCDA9A780311DCE6FC1AEBD7BF627E25F4BB12ACD5CA0C30700D3224B7644C9418A7EDCB63F5F2DEE35BD0CE06Bh9D" TargetMode="External"/><Relationship Id="rId27" Type="http://schemas.openxmlformats.org/officeDocument/2006/relationships/hyperlink" Target="consultantplus://offline/ref=4535B103508F32D5255037FCCDA9A780311DCE6FC1AEBD7BF627E25F4BB12ACD5CA0C30700D1214C7044C9418A7EDCB63F5F2DEE35BD0CE06Bh9D" TargetMode="External"/><Relationship Id="rId30" Type="http://schemas.openxmlformats.org/officeDocument/2006/relationships/hyperlink" Target="consultantplus://offline/ref=4535B103508F32D5255037FCCDA9A780311DCE6FC1AEBD7BF627E25F4BB12ACD5CA0C30700D12E457B44C9418A7EDCB63F5F2DEE35BD0CE06Bh9D" TargetMode="External"/><Relationship Id="rId35" Type="http://schemas.openxmlformats.org/officeDocument/2006/relationships/hyperlink" Target="consultantplus://offline/ref=4535B103508F32D5255037FCCDA9A780311DCE6FC1AEBD7BF627E25F4BB12ACD5CA0C30700D72F4F7B44C9418A7EDCB63F5F2DEE35BD0CE06Bh9D" TargetMode="External"/><Relationship Id="rId43" Type="http://schemas.openxmlformats.org/officeDocument/2006/relationships/hyperlink" Target="consultantplus://offline/ref=4535B103508F32D5255037FCCDA9A780311DCE6FC1AEBD7BF627E25F4BB12ACD5CA0C30700D6234C7B44C9418A7EDCB63F5F2DEE35BD0CE06Bh9D" TargetMode="External"/><Relationship Id="rId48" Type="http://schemas.openxmlformats.org/officeDocument/2006/relationships/image" Target="media/image3.wmf"/><Relationship Id="rId8" Type="http://schemas.openxmlformats.org/officeDocument/2006/relationships/hyperlink" Target="consultantplus://offline/ref=D26A6B28BDC33C7D5DBC9F68C55795BAF9B7AC4AF34401A934FA58AD41A13ACE4F866A40E158BE28E330CB3FFFpDo4A"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D26A6B28BDC33C7D5DBC9F68C55795BAF9B7AC4AF34401A934FA58AD41A13ACE4F866A40E158BE28E330CB3FFFpDo4A" TargetMode="External"/><Relationship Id="rId17" Type="http://schemas.openxmlformats.org/officeDocument/2006/relationships/hyperlink" Target="consultantplus://offline/ref=D26A6B28BDC33C7D5DBC9F68C55795BAFEB5AC42F24B5CA33CA354AF46AE65D95ACF3E4DE05CA32CEE7A987BA8D9C03E27EC793AD6DBDBpFo4A" TargetMode="External"/><Relationship Id="rId25" Type="http://schemas.openxmlformats.org/officeDocument/2006/relationships/hyperlink" Target="consultantplus://offline/ref=4535B103508F32D5255037FCCDA9A780311DCE6FC1AEBD7BF627E25F4BB12ACD5CA0C30700D3214C7444C9418A7EDCB63F5F2DEE35BD0CE06Bh9D" TargetMode="External"/><Relationship Id="rId33" Type="http://schemas.openxmlformats.org/officeDocument/2006/relationships/hyperlink" Target="consultantplus://offline/ref=4535B103508F32D5255037FCCDA9A780311DCE6FC1AEBD7BF627E25F4BB12ACD5CA0C30700D7254A7244C9418A7EDCB63F5F2DEE35BD0CE06Bh9D" TargetMode="External"/><Relationship Id="rId38" Type="http://schemas.openxmlformats.org/officeDocument/2006/relationships/hyperlink" Target="consultantplus://offline/ref=4535B103508F32D5255037FCCDA9A780311DCE6FC1AEBD7BF627E25F4BB12ACD5CA0C30700D6254E7244C9418A7EDCB63F5F2DEE35BD0CE06Bh9D" TargetMode="External"/><Relationship Id="rId46" Type="http://schemas.openxmlformats.org/officeDocument/2006/relationships/hyperlink" Target="consultantplus://offline/ref=4535B103508F32D5255037FCCDA9A780311DCE6FC1AEBD7BF627E25F4BB12ACD5CA0C30700D623447644C9418A7EDCB63F5F2DEE35BD0CE06Bh9D" TargetMode="External"/><Relationship Id="rId20" Type="http://schemas.openxmlformats.org/officeDocument/2006/relationships/hyperlink" Target="consultantplus://offline/ref=4535B103508F32D5255037FCCDA9A780311AC668C1AEBD7BF627E25F4BB12ACD4EA09B0B00D6384D77519F10CC62hAD" TargetMode="External"/><Relationship Id="rId41" Type="http://schemas.openxmlformats.org/officeDocument/2006/relationships/hyperlink" Target="consultantplus://offline/ref=4535B103508F32D5255037FCCDA9A780311DCE6FC1AEBD7BF627E25F4BB12ACD5CA0C30700D6224E7644C9418A7EDCB63F5F2DEE35BD0CE06Bh9D"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E4891-B7E9-4890-92F4-068D7DFC5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10259</Words>
  <Characters>58481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Перевалова</dc:creator>
  <cp:keywords/>
  <dc:description/>
  <cp:lastModifiedBy>Анастасия С. Корчуганова</cp:lastModifiedBy>
  <cp:revision>2</cp:revision>
  <cp:lastPrinted>2021-07-22T22:26:00Z</cp:lastPrinted>
  <dcterms:created xsi:type="dcterms:W3CDTF">2025-02-28T01:10:00Z</dcterms:created>
  <dcterms:modified xsi:type="dcterms:W3CDTF">2025-02-28T01:10:00Z</dcterms:modified>
</cp:coreProperties>
</file>