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48"/>
        <w:gridCol w:w="5096"/>
        <w:gridCol w:w="1586"/>
        <w:gridCol w:w="1779"/>
        <w:gridCol w:w="1117"/>
        <w:gridCol w:w="939"/>
        <w:gridCol w:w="1042"/>
        <w:gridCol w:w="1635"/>
        <w:gridCol w:w="922"/>
        <w:gridCol w:w="222"/>
      </w:tblGrid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>
            <w:bookmarkStart w:id="0" w:name="RANGE!A1:N132"/>
            <w:bookmarkEnd w:id="0"/>
          </w:p>
        </w:tc>
        <w:tc>
          <w:tcPr>
            <w:tcW w:w="5360" w:type="dxa"/>
            <w:noWrap/>
            <w:hideMark/>
          </w:tcPr>
          <w:p w:rsidR="0084483F" w:rsidRPr="0084483F" w:rsidRDefault="0084483F"/>
        </w:tc>
        <w:tc>
          <w:tcPr>
            <w:tcW w:w="1660" w:type="dxa"/>
            <w:noWrap/>
            <w:hideMark/>
          </w:tcPr>
          <w:p w:rsidR="0084483F" w:rsidRPr="0084483F" w:rsidRDefault="0084483F"/>
        </w:tc>
        <w:tc>
          <w:tcPr>
            <w:tcW w:w="6280" w:type="dxa"/>
            <w:gridSpan w:val="5"/>
            <w:noWrap/>
            <w:hideMark/>
          </w:tcPr>
          <w:p w:rsidR="0084483F" w:rsidRPr="0084483F" w:rsidRDefault="0084483F" w:rsidP="0084483F">
            <w:r w:rsidRPr="0084483F">
              <w:t>ПРИЛОЖЕНИЕ № 3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315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noWrap/>
            <w:hideMark/>
          </w:tcPr>
          <w:p w:rsidR="0084483F" w:rsidRPr="0084483F" w:rsidRDefault="0084483F"/>
        </w:tc>
        <w:tc>
          <w:tcPr>
            <w:tcW w:w="1660" w:type="dxa"/>
            <w:noWrap/>
            <w:hideMark/>
          </w:tcPr>
          <w:p w:rsidR="0084483F" w:rsidRPr="0084483F" w:rsidRDefault="0084483F"/>
        </w:tc>
        <w:tc>
          <w:tcPr>
            <w:tcW w:w="6280" w:type="dxa"/>
            <w:gridSpan w:val="5"/>
            <w:vMerge w:val="restart"/>
            <w:hideMark/>
          </w:tcPr>
          <w:p w:rsidR="0084483F" w:rsidRPr="0084483F" w:rsidRDefault="0084483F" w:rsidP="0084483F">
            <w:r w:rsidRPr="0084483F">
              <w:t>к муниципальной программе "Повышение эффективности реализации молодежной политики в муниципальном образовании "Холмский городской округ" на 2015-2025 годы", утвержденной постановлением администрации муниципального образования "Холмский городской округ" от 15.09.2014 № 972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33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noWrap/>
            <w:hideMark/>
          </w:tcPr>
          <w:p w:rsidR="0084483F" w:rsidRPr="0084483F" w:rsidRDefault="0084483F"/>
        </w:tc>
        <w:tc>
          <w:tcPr>
            <w:tcW w:w="1660" w:type="dxa"/>
            <w:noWrap/>
            <w:hideMark/>
          </w:tcPr>
          <w:p w:rsidR="0084483F" w:rsidRPr="0084483F" w:rsidRDefault="0084483F"/>
        </w:tc>
        <w:tc>
          <w:tcPr>
            <w:tcW w:w="6280" w:type="dxa"/>
            <w:gridSpan w:val="5"/>
            <w:vMerge/>
            <w:hideMark/>
          </w:tcPr>
          <w:p w:rsidR="0084483F" w:rsidRPr="0084483F" w:rsidRDefault="0084483F"/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33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noWrap/>
            <w:hideMark/>
          </w:tcPr>
          <w:p w:rsidR="0084483F" w:rsidRPr="0084483F" w:rsidRDefault="0084483F"/>
        </w:tc>
        <w:tc>
          <w:tcPr>
            <w:tcW w:w="1660" w:type="dxa"/>
            <w:noWrap/>
            <w:hideMark/>
          </w:tcPr>
          <w:p w:rsidR="0084483F" w:rsidRPr="0084483F" w:rsidRDefault="0084483F"/>
        </w:tc>
        <w:tc>
          <w:tcPr>
            <w:tcW w:w="6280" w:type="dxa"/>
            <w:gridSpan w:val="5"/>
            <w:vMerge/>
            <w:hideMark/>
          </w:tcPr>
          <w:p w:rsidR="0084483F" w:rsidRPr="0084483F" w:rsidRDefault="0084483F"/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246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noWrap/>
            <w:hideMark/>
          </w:tcPr>
          <w:p w:rsidR="0084483F" w:rsidRPr="0084483F" w:rsidRDefault="0084483F"/>
        </w:tc>
        <w:tc>
          <w:tcPr>
            <w:tcW w:w="1660" w:type="dxa"/>
            <w:noWrap/>
            <w:hideMark/>
          </w:tcPr>
          <w:p w:rsidR="0084483F" w:rsidRPr="0084483F" w:rsidRDefault="0084483F"/>
        </w:tc>
        <w:tc>
          <w:tcPr>
            <w:tcW w:w="6280" w:type="dxa"/>
            <w:gridSpan w:val="5"/>
            <w:vMerge/>
            <w:hideMark/>
          </w:tcPr>
          <w:p w:rsidR="0084483F" w:rsidRPr="0084483F" w:rsidRDefault="0084483F"/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315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noWrap/>
            <w:hideMark/>
          </w:tcPr>
          <w:p w:rsidR="0084483F" w:rsidRPr="0084483F" w:rsidRDefault="0084483F"/>
        </w:tc>
        <w:tc>
          <w:tcPr>
            <w:tcW w:w="1660" w:type="dxa"/>
            <w:noWrap/>
            <w:hideMark/>
          </w:tcPr>
          <w:p w:rsidR="0084483F" w:rsidRPr="0084483F" w:rsidRDefault="0084483F"/>
        </w:tc>
        <w:tc>
          <w:tcPr>
            <w:tcW w:w="1760" w:type="dxa"/>
            <w:noWrap/>
            <w:hideMark/>
          </w:tcPr>
          <w:p w:rsidR="0084483F" w:rsidRPr="0084483F" w:rsidRDefault="0084483F"/>
        </w:tc>
        <w:tc>
          <w:tcPr>
            <w:tcW w:w="1060" w:type="dxa"/>
            <w:noWrap/>
            <w:hideMark/>
          </w:tcPr>
          <w:p w:rsidR="0084483F" w:rsidRPr="0084483F" w:rsidRDefault="0084483F"/>
        </w:tc>
        <w:tc>
          <w:tcPr>
            <w:tcW w:w="978" w:type="dxa"/>
            <w:noWrap/>
            <w:hideMark/>
          </w:tcPr>
          <w:p w:rsidR="0084483F" w:rsidRPr="0084483F" w:rsidRDefault="0084483F"/>
        </w:tc>
        <w:tc>
          <w:tcPr>
            <w:tcW w:w="1087" w:type="dxa"/>
            <w:noWrap/>
            <w:hideMark/>
          </w:tcPr>
          <w:p w:rsidR="0084483F" w:rsidRPr="0084483F" w:rsidRDefault="0084483F"/>
        </w:tc>
        <w:tc>
          <w:tcPr>
            <w:tcW w:w="1395" w:type="dxa"/>
            <w:hideMark/>
          </w:tcPr>
          <w:p w:rsidR="0084483F" w:rsidRPr="0084483F" w:rsidRDefault="0084483F"/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315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13300" w:type="dxa"/>
            <w:gridSpan w:val="7"/>
            <w:hideMark/>
          </w:tcPr>
          <w:p w:rsidR="0084483F" w:rsidRPr="0084483F" w:rsidRDefault="0084483F" w:rsidP="0084483F">
            <w:r w:rsidRPr="0084483F">
              <w:t>РЕСУРСНОЕ ОБЕСПЕЧЕНИЕ МУНИЦИПАЛЬНОЙ ПРОГРАММЫ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36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hideMark/>
          </w:tcPr>
          <w:p w:rsidR="0084483F" w:rsidRPr="0084483F" w:rsidRDefault="0084483F" w:rsidP="0084483F"/>
        </w:tc>
        <w:tc>
          <w:tcPr>
            <w:tcW w:w="5458" w:type="dxa"/>
            <w:gridSpan w:val="4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/>
        </w:tc>
        <w:tc>
          <w:tcPr>
            <w:tcW w:w="1395" w:type="dxa"/>
            <w:hideMark/>
          </w:tcPr>
          <w:p w:rsidR="0084483F" w:rsidRPr="0084483F" w:rsidRDefault="0084483F" w:rsidP="0084483F"/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05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 w:val="restart"/>
            <w:hideMark/>
          </w:tcPr>
          <w:p w:rsidR="0084483F" w:rsidRPr="0084483F" w:rsidRDefault="0084483F" w:rsidP="0084483F">
            <w:r w:rsidRPr="0084483F">
              <w:t>№ раздела и задача</w:t>
            </w:r>
          </w:p>
        </w:tc>
        <w:tc>
          <w:tcPr>
            <w:tcW w:w="1660" w:type="dxa"/>
            <w:vMerge w:val="restart"/>
            <w:hideMark/>
          </w:tcPr>
          <w:p w:rsidR="0084483F" w:rsidRPr="0084483F" w:rsidRDefault="0084483F" w:rsidP="0084483F">
            <w:r w:rsidRPr="0084483F">
              <w:t>Срок реализации</w:t>
            </w:r>
          </w:p>
        </w:tc>
        <w:tc>
          <w:tcPr>
            <w:tcW w:w="1760" w:type="dxa"/>
            <w:vMerge w:val="restart"/>
            <w:hideMark/>
          </w:tcPr>
          <w:p w:rsidR="0084483F" w:rsidRPr="0084483F" w:rsidRDefault="0084483F" w:rsidP="0084483F">
            <w:r w:rsidRPr="0084483F">
              <w:t xml:space="preserve">Объем финансирования, </w:t>
            </w:r>
            <w:proofErr w:type="spellStart"/>
            <w:r w:rsidRPr="0084483F">
              <w:t>тыс.руб</w:t>
            </w:r>
            <w:proofErr w:type="spellEnd"/>
            <w:r w:rsidRPr="0084483F">
              <w:t>.</w:t>
            </w:r>
          </w:p>
        </w:tc>
        <w:tc>
          <w:tcPr>
            <w:tcW w:w="4520" w:type="dxa"/>
            <w:gridSpan w:val="4"/>
            <w:vMerge w:val="restart"/>
            <w:hideMark/>
          </w:tcPr>
          <w:p w:rsidR="0084483F" w:rsidRPr="0084483F" w:rsidRDefault="0084483F" w:rsidP="0084483F">
            <w:r w:rsidRPr="0084483F">
              <w:t>Бюджетополучатели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765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vMerge/>
            <w:hideMark/>
          </w:tcPr>
          <w:p w:rsidR="0084483F" w:rsidRPr="0084483F" w:rsidRDefault="0084483F"/>
        </w:tc>
        <w:tc>
          <w:tcPr>
            <w:tcW w:w="1760" w:type="dxa"/>
            <w:vMerge/>
            <w:hideMark/>
          </w:tcPr>
          <w:p w:rsidR="0084483F" w:rsidRPr="0084483F" w:rsidRDefault="0084483F"/>
        </w:tc>
        <w:tc>
          <w:tcPr>
            <w:tcW w:w="4520" w:type="dxa"/>
            <w:gridSpan w:val="4"/>
            <w:vMerge/>
            <w:hideMark/>
          </w:tcPr>
          <w:p w:rsidR="0084483F" w:rsidRPr="0084483F" w:rsidRDefault="0084483F"/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975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vMerge/>
            <w:hideMark/>
          </w:tcPr>
          <w:p w:rsidR="0084483F" w:rsidRPr="0084483F" w:rsidRDefault="0084483F"/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местный бюджет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proofErr w:type="spellStart"/>
            <w:r w:rsidRPr="0084483F">
              <w:t>УФКСиМП</w:t>
            </w:r>
            <w:proofErr w:type="spellEnd"/>
          </w:p>
        </w:tc>
        <w:tc>
          <w:tcPr>
            <w:tcW w:w="978" w:type="dxa"/>
            <w:hideMark/>
          </w:tcPr>
          <w:p w:rsidR="0084483F" w:rsidRPr="0084483F" w:rsidRDefault="0084483F" w:rsidP="0084483F">
            <w:proofErr w:type="spellStart"/>
            <w:r w:rsidRPr="0084483F">
              <w:t>УКиАД</w:t>
            </w:r>
            <w:proofErr w:type="spellEnd"/>
          </w:p>
        </w:tc>
        <w:tc>
          <w:tcPr>
            <w:tcW w:w="1087" w:type="dxa"/>
            <w:hideMark/>
          </w:tcPr>
          <w:p w:rsidR="0084483F" w:rsidRPr="0084483F" w:rsidRDefault="0084483F" w:rsidP="0084483F">
            <w:proofErr w:type="spellStart"/>
            <w:r w:rsidRPr="0084483F">
              <w:t>ДКСиМП</w:t>
            </w:r>
            <w:proofErr w:type="spellEnd"/>
          </w:p>
        </w:tc>
        <w:tc>
          <w:tcPr>
            <w:tcW w:w="1395" w:type="dxa"/>
            <w:hideMark/>
          </w:tcPr>
          <w:p w:rsidR="0084483F" w:rsidRPr="0084483F" w:rsidRDefault="0084483F" w:rsidP="0084483F">
            <w:r w:rsidRPr="0084483F">
              <w:t>Администрация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24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noWrap/>
            <w:hideMark/>
          </w:tcPr>
          <w:p w:rsidR="0084483F" w:rsidRPr="0084483F" w:rsidRDefault="0084483F" w:rsidP="0084483F">
            <w:r w:rsidRPr="0084483F">
              <w:t>1</w:t>
            </w:r>
          </w:p>
        </w:tc>
        <w:tc>
          <w:tcPr>
            <w:tcW w:w="1660" w:type="dxa"/>
            <w:noWrap/>
            <w:hideMark/>
          </w:tcPr>
          <w:p w:rsidR="0084483F" w:rsidRPr="0084483F" w:rsidRDefault="0084483F" w:rsidP="0084483F">
            <w:r w:rsidRPr="0084483F">
              <w:t>2</w:t>
            </w:r>
          </w:p>
        </w:tc>
        <w:tc>
          <w:tcPr>
            <w:tcW w:w="1760" w:type="dxa"/>
            <w:noWrap/>
            <w:hideMark/>
          </w:tcPr>
          <w:p w:rsidR="0084483F" w:rsidRPr="0084483F" w:rsidRDefault="0084483F" w:rsidP="0084483F">
            <w:r w:rsidRPr="0084483F">
              <w:t>3</w:t>
            </w:r>
          </w:p>
        </w:tc>
        <w:tc>
          <w:tcPr>
            <w:tcW w:w="1060" w:type="dxa"/>
            <w:noWrap/>
            <w:hideMark/>
          </w:tcPr>
          <w:p w:rsidR="0084483F" w:rsidRPr="0084483F" w:rsidRDefault="0084483F" w:rsidP="0084483F">
            <w:r w:rsidRPr="0084483F">
              <w:t>4</w:t>
            </w:r>
          </w:p>
        </w:tc>
        <w:tc>
          <w:tcPr>
            <w:tcW w:w="978" w:type="dxa"/>
            <w:noWrap/>
            <w:hideMark/>
          </w:tcPr>
          <w:p w:rsidR="0084483F" w:rsidRPr="0084483F" w:rsidRDefault="0084483F" w:rsidP="0084483F">
            <w:r w:rsidRPr="0084483F">
              <w:t>5</w:t>
            </w:r>
          </w:p>
        </w:tc>
        <w:tc>
          <w:tcPr>
            <w:tcW w:w="1087" w:type="dxa"/>
            <w:noWrap/>
            <w:hideMark/>
          </w:tcPr>
          <w:p w:rsidR="0084483F" w:rsidRPr="0084483F" w:rsidRDefault="0084483F" w:rsidP="0084483F">
            <w:r w:rsidRPr="0084483F">
              <w:t>6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7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 w:val="restart"/>
            <w:hideMark/>
          </w:tcPr>
          <w:p w:rsidR="0084483F" w:rsidRPr="0084483F" w:rsidRDefault="0084483F" w:rsidP="0084483F">
            <w:r w:rsidRPr="0084483F">
              <w:t>1.Обеспечение нормативно-правового регулирования реализации государственной молодежной политики на территории муниципального образования «Холмский городской округ»</w:t>
            </w:r>
          </w:p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2015</w:t>
            </w:r>
          </w:p>
        </w:tc>
        <w:tc>
          <w:tcPr>
            <w:tcW w:w="1760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2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2016</w:t>
            </w:r>
          </w:p>
        </w:tc>
        <w:tc>
          <w:tcPr>
            <w:tcW w:w="1760" w:type="dxa"/>
            <w:noWrap/>
            <w:hideMark/>
          </w:tcPr>
          <w:p w:rsidR="0084483F" w:rsidRPr="0084483F" w:rsidRDefault="0084483F" w:rsidP="0084483F">
            <w:r w:rsidRPr="0084483F">
              <w:t>50,0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50,0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36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2017</w:t>
            </w:r>
          </w:p>
        </w:tc>
        <w:tc>
          <w:tcPr>
            <w:tcW w:w="1760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36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2018</w:t>
            </w:r>
          </w:p>
        </w:tc>
        <w:tc>
          <w:tcPr>
            <w:tcW w:w="1760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345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2019</w:t>
            </w:r>
          </w:p>
        </w:tc>
        <w:tc>
          <w:tcPr>
            <w:tcW w:w="1760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35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2020</w:t>
            </w:r>
          </w:p>
        </w:tc>
        <w:tc>
          <w:tcPr>
            <w:tcW w:w="1760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65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2021</w:t>
            </w:r>
          </w:p>
        </w:tc>
        <w:tc>
          <w:tcPr>
            <w:tcW w:w="1760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345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2022</w:t>
            </w:r>
          </w:p>
        </w:tc>
        <w:tc>
          <w:tcPr>
            <w:tcW w:w="1760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05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2023</w:t>
            </w:r>
          </w:p>
        </w:tc>
        <w:tc>
          <w:tcPr>
            <w:tcW w:w="1760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345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2024</w:t>
            </w:r>
          </w:p>
        </w:tc>
        <w:tc>
          <w:tcPr>
            <w:tcW w:w="1760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345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2025</w:t>
            </w:r>
          </w:p>
        </w:tc>
        <w:tc>
          <w:tcPr>
            <w:tcW w:w="1760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2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всего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50,0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50,0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95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 w:val="restart"/>
            <w:hideMark/>
          </w:tcPr>
          <w:p w:rsidR="0084483F" w:rsidRPr="0084483F" w:rsidRDefault="0084483F" w:rsidP="0084483F">
            <w:r w:rsidRPr="0084483F">
              <w:t>2.Создание условий для развития молодёжной инфраструктуры</w:t>
            </w:r>
          </w:p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2015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300,0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300,0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65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2016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8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2017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317,5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317,5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2018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378,3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378,3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2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2019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322,5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322,5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2020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250,0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250,0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2021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142,6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142,6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95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2022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100,0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100,0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65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2023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100,0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100,0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35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2024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265,0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265,0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35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2025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270,0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270,0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35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всего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2445,9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1268,3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877,6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300,0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05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 w:val="restart"/>
            <w:hideMark/>
          </w:tcPr>
          <w:p w:rsidR="0084483F" w:rsidRPr="0084483F" w:rsidRDefault="0084483F" w:rsidP="0084483F">
            <w:r w:rsidRPr="0084483F">
              <w:t xml:space="preserve">3.Создание  муниципальной системы  </w:t>
            </w:r>
            <w:r w:rsidRPr="0084483F">
              <w:lastRenderedPageBreak/>
              <w:t>информационного обеспечения молодёжной политики, проводимой на территории муниципального образования</w:t>
            </w:r>
          </w:p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lastRenderedPageBreak/>
              <w:t>2015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165,0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68,0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97,0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35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2016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120,0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26,1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93,9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35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2017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126,7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71,5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55,2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525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2018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57,4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57,4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2019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151,9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79,7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72,2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2020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247,2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175,0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72,2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8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2021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65,0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65,0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39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2022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45,0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45,0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05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2023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45,0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45,0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2024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53,5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53,5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2025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54,5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54,5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всего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1131,2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477,7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199,6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263,0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190,9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 w:val="restart"/>
            <w:hideMark/>
          </w:tcPr>
          <w:p w:rsidR="0084483F" w:rsidRPr="0084483F" w:rsidRDefault="0084483F" w:rsidP="0084483F">
            <w:r w:rsidRPr="0084483F">
              <w:t xml:space="preserve">4.Создание  муниципальной системы мер поощрения, поддержки и продвижения способной и талантливой молодежи, молодежных проектов и инициатив </w:t>
            </w:r>
          </w:p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2015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205,0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115,0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10,0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80,0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2016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680,0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565,5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10,0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104,5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2017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140,0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130,0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10,0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2018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140,0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130,0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10,0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2019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140,0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130,0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10,0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2020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140,0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130,0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10,0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2021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12171,5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12171,5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2022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80,0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80,0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2023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0,0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2024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164,5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164,5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2025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170,0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170,0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всего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14031,0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1200,5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60,0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12586,0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184,5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 w:val="restart"/>
            <w:hideMark/>
          </w:tcPr>
          <w:p w:rsidR="0084483F" w:rsidRPr="0084483F" w:rsidRDefault="0084483F" w:rsidP="0084483F">
            <w:r w:rsidRPr="0084483F">
              <w:t>5.Обеспечение поддержки и развития добровольчества на территории муниципального образования</w:t>
            </w:r>
          </w:p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2015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111,0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111,0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2016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88,0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68,0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20,0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2017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77,0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77,0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2018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70,0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70,0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2019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70,0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70,0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2020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70,0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70,0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2021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70,0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70,0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2022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70,0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70,0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2023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70,0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70,0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2024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83,0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83,0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2025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86,5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86,5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всего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865,5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466,0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379,5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20,0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 w:val="restart"/>
            <w:hideMark/>
          </w:tcPr>
          <w:p w:rsidR="0084483F" w:rsidRPr="0084483F" w:rsidRDefault="0084483F" w:rsidP="0084483F">
            <w:r w:rsidRPr="0084483F">
              <w:t>6.Оказание  содействия в создании  условий  для интеграции в общество и оказание помощи молодым людям, оказавшимся в трудной жизненной ситуации,  в том числе молодежи с ограниченными возможностями здоровья</w:t>
            </w:r>
          </w:p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2015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108,0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8,0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100,0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2016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108,0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8,0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100,0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2017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69,0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9,0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60,0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2018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50,0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50,0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2019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50,0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50,0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2020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50,0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50,0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2021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90,0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90,0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2022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90,0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90,0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2023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90,0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90,0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2024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56,0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56,0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2025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58,0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58,0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всего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819,0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25,0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410,0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384,0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 w:val="restart"/>
            <w:hideMark/>
          </w:tcPr>
          <w:p w:rsidR="0084483F" w:rsidRPr="0084483F" w:rsidRDefault="0084483F" w:rsidP="0084483F">
            <w:r w:rsidRPr="0084483F">
              <w:t>7.Создание  системы мер по содействию сохранению и укреплению института семьи и пропаганде семейных ценностей</w:t>
            </w:r>
          </w:p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2015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75,0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75,0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2016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45,0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8,7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36,3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2017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68,0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68,0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2018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45,0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45,0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2019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45,0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45,0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2020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45,0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45,0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2021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30,0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30,0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2022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30,0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30,0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2023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30,0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30,0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2024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31,5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31,5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2025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32,0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32,0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65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всего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476,5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286,7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153,5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36,3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65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 w:val="restart"/>
            <w:hideMark/>
          </w:tcPr>
          <w:p w:rsidR="0084483F" w:rsidRPr="0084483F" w:rsidRDefault="0084483F" w:rsidP="0084483F">
            <w:r w:rsidRPr="0084483F">
              <w:t xml:space="preserve">8.Создание условий для  повышения качества и </w:t>
            </w:r>
            <w:r w:rsidRPr="0084483F">
              <w:lastRenderedPageBreak/>
              <w:t xml:space="preserve">доступности услуг в сфере  отдыха, занятости и досуга молодёжи </w:t>
            </w:r>
          </w:p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lastRenderedPageBreak/>
              <w:t>2015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630,0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30,0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600,0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65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2016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600,0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600,0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65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2017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444,5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444,5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65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2018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300,0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300,0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65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2019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300,0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300,0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65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2020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293,0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293,0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65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2021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186,1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186,1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65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2022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0,0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65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2023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0,0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65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2024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320,0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320,0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65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2025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325,0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325,0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8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всего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3398,6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30,0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2537,5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831,1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8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 w:val="restart"/>
            <w:hideMark/>
          </w:tcPr>
          <w:p w:rsidR="0084483F" w:rsidRPr="0084483F" w:rsidRDefault="0084483F" w:rsidP="0084483F">
            <w:r w:rsidRPr="0084483F">
              <w:t>9.Создание условий для поддержки межмуниципального, межрегионального и международного взаимодействия молодёжи</w:t>
            </w:r>
          </w:p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2015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100,0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100,0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8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2016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100,0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37,5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62,5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8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2017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50,0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50,0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8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2018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89,4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89,4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8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2019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100,0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100,0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8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2020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91,0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91,0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8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2021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12,4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12,4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8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2022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100,0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100,0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8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2023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0,0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8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2024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115,0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115,0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8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2025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120,0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120,0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525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всего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877,8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467,9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347,4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62,5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 w:val="restart"/>
            <w:hideMark/>
          </w:tcPr>
          <w:p w:rsidR="0084483F" w:rsidRPr="0084483F" w:rsidRDefault="0084483F">
            <w:r w:rsidRPr="0084483F">
              <w:t>Итого по разделам:</w:t>
            </w:r>
          </w:p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2015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1694,0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507,0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710,0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477,0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2016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1791,0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763,8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710,0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317,2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2017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1292,7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723,0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569,7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2018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1130,1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770,1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360,0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2019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1179,4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747,2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432,2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2020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1186,2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761,0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425,2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2021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12767,6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12767,6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2022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515,0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515,0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2023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335,0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335,0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2024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1088,5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1088,5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45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2025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r w:rsidRPr="0084483F">
              <w:t>1116,0</w:t>
            </w:r>
          </w:p>
        </w:tc>
        <w:tc>
          <w:tcPr>
            <w:tcW w:w="10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78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087" w:type="dxa"/>
            <w:hideMark/>
          </w:tcPr>
          <w:p w:rsidR="0084483F" w:rsidRPr="0084483F" w:rsidRDefault="0084483F" w:rsidP="0084483F">
            <w:r w:rsidRPr="0084483F">
              <w:t>1116,0</w:t>
            </w:r>
          </w:p>
        </w:tc>
        <w:tc>
          <w:tcPr>
            <w:tcW w:w="1395" w:type="dxa"/>
            <w:noWrap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540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vMerge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всего</w:t>
            </w:r>
          </w:p>
        </w:tc>
        <w:tc>
          <w:tcPr>
            <w:tcW w:w="1760" w:type="dxa"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24095,5</w:t>
            </w:r>
          </w:p>
        </w:tc>
        <w:tc>
          <w:tcPr>
            <w:tcW w:w="1060" w:type="dxa"/>
            <w:noWrap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4272,1</w:t>
            </w:r>
          </w:p>
        </w:tc>
        <w:tc>
          <w:tcPr>
            <w:tcW w:w="978" w:type="dxa"/>
            <w:noWrap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3207,1</w:t>
            </w:r>
          </w:p>
        </w:tc>
        <w:tc>
          <w:tcPr>
            <w:tcW w:w="1087" w:type="dxa"/>
            <w:noWrap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15822,1</w:t>
            </w:r>
          </w:p>
        </w:tc>
        <w:tc>
          <w:tcPr>
            <w:tcW w:w="1395" w:type="dxa"/>
            <w:hideMark/>
          </w:tcPr>
          <w:p w:rsidR="0084483F" w:rsidRPr="0084483F" w:rsidRDefault="0084483F" w:rsidP="0084483F">
            <w:pPr>
              <w:rPr>
                <w:b/>
                <w:bCs/>
              </w:rPr>
            </w:pPr>
            <w:r w:rsidRPr="0084483F">
              <w:rPr>
                <w:b/>
                <w:bCs/>
              </w:rPr>
              <w:t>794,2</w:t>
            </w:r>
          </w:p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1305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noWrap/>
            <w:hideMark/>
          </w:tcPr>
          <w:p w:rsidR="0084483F" w:rsidRPr="0084483F" w:rsidRDefault="0084483F"/>
        </w:tc>
        <w:tc>
          <w:tcPr>
            <w:tcW w:w="1660" w:type="dxa"/>
            <w:hideMark/>
          </w:tcPr>
          <w:p w:rsidR="0084483F" w:rsidRPr="0084483F" w:rsidRDefault="0084483F" w:rsidP="0084483F">
            <w:r w:rsidRPr="0084483F">
              <w:t> </w:t>
            </w:r>
          </w:p>
        </w:tc>
        <w:tc>
          <w:tcPr>
            <w:tcW w:w="1760" w:type="dxa"/>
            <w:noWrap/>
            <w:hideMark/>
          </w:tcPr>
          <w:p w:rsidR="0084483F" w:rsidRPr="0084483F" w:rsidRDefault="0084483F"/>
        </w:tc>
        <w:tc>
          <w:tcPr>
            <w:tcW w:w="1060" w:type="dxa"/>
            <w:noWrap/>
            <w:hideMark/>
          </w:tcPr>
          <w:p w:rsidR="0084483F" w:rsidRPr="0084483F" w:rsidRDefault="0084483F"/>
        </w:tc>
        <w:tc>
          <w:tcPr>
            <w:tcW w:w="978" w:type="dxa"/>
            <w:noWrap/>
            <w:hideMark/>
          </w:tcPr>
          <w:p w:rsidR="0084483F" w:rsidRPr="0084483F" w:rsidRDefault="0084483F"/>
        </w:tc>
        <w:tc>
          <w:tcPr>
            <w:tcW w:w="1087" w:type="dxa"/>
            <w:noWrap/>
            <w:hideMark/>
          </w:tcPr>
          <w:p w:rsidR="0084483F" w:rsidRPr="0084483F" w:rsidRDefault="0084483F"/>
        </w:tc>
        <w:tc>
          <w:tcPr>
            <w:tcW w:w="1395" w:type="dxa"/>
            <w:noWrap/>
            <w:hideMark/>
          </w:tcPr>
          <w:p w:rsidR="0084483F" w:rsidRPr="0084483F" w:rsidRDefault="0084483F"/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  <w:tr w:rsidR="0084483F" w:rsidRPr="0084483F" w:rsidTr="0084483F">
        <w:trPr>
          <w:trHeight w:val="255"/>
        </w:trPr>
        <w:tc>
          <w:tcPr>
            <w:tcW w:w="460" w:type="dxa"/>
            <w:noWrap/>
            <w:hideMark/>
          </w:tcPr>
          <w:p w:rsidR="0084483F" w:rsidRPr="0084483F" w:rsidRDefault="0084483F"/>
        </w:tc>
        <w:tc>
          <w:tcPr>
            <w:tcW w:w="5360" w:type="dxa"/>
            <w:noWrap/>
            <w:hideMark/>
          </w:tcPr>
          <w:p w:rsidR="0084483F" w:rsidRPr="0084483F" w:rsidRDefault="0084483F"/>
        </w:tc>
        <w:tc>
          <w:tcPr>
            <w:tcW w:w="1660" w:type="dxa"/>
            <w:noWrap/>
            <w:hideMark/>
          </w:tcPr>
          <w:p w:rsidR="0084483F" w:rsidRPr="0084483F" w:rsidRDefault="0084483F"/>
        </w:tc>
        <w:tc>
          <w:tcPr>
            <w:tcW w:w="1760" w:type="dxa"/>
            <w:noWrap/>
            <w:hideMark/>
          </w:tcPr>
          <w:p w:rsidR="0084483F" w:rsidRPr="0084483F" w:rsidRDefault="0084483F"/>
        </w:tc>
        <w:tc>
          <w:tcPr>
            <w:tcW w:w="1060" w:type="dxa"/>
            <w:noWrap/>
            <w:hideMark/>
          </w:tcPr>
          <w:p w:rsidR="0084483F" w:rsidRPr="0084483F" w:rsidRDefault="0084483F"/>
        </w:tc>
        <w:tc>
          <w:tcPr>
            <w:tcW w:w="978" w:type="dxa"/>
            <w:noWrap/>
            <w:hideMark/>
          </w:tcPr>
          <w:p w:rsidR="0084483F" w:rsidRPr="0084483F" w:rsidRDefault="0084483F"/>
        </w:tc>
        <w:tc>
          <w:tcPr>
            <w:tcW w:w="1087" w:type="dxa"/>
            <w:noWrap/>
            <w:hideMark/>
          </w:tcPr>
          <w:p w:rsidR="0084483F" w:rsidRPr="0084483F" w:rsidRDefault="0084483F"/>
        </w:tc>
        <w:tc>
          <w:tcPr>
            <w:tcW w:w="1395" w:type="dxa"/>
            <w:noWrap/>
            <w:hideMark/>
          </w:tcPr>
          <w:p w:rsidR="0084483F" w:rsidRPr="0084483F" w:rsidRDefault="0084483F"/>
        </w:tc>
        <w:tc>
          <w:tcPr>
            <w:tcW w:w="960" w:type="dxa"/>
            <w:noWrap/>
            <w:hideMark/>
          </w:tcPr>
          <w:p w:rsidR="0084483F" w:rsidRPr="0084483F" w:rsidRDefault="0084483F"/>
        </w:tc>
        <w:tc>
          <w:tcPr>
            <w:tcW w:w="100" w:type="dxa"/>
            <w:noWrap/>
            <w:hideMark/>
          </w:tcPr>
          <w:p w:rsidR="0084483F" w:rsidRPr="0084483F" w:rsidRDefault="0084483F"/>
        </w:tc>
      </w:tr>
    </w:tbl>
    <w:p w:rsidR="008A115E" w:rsidRDefault="0084483F">
      <w:bookmarkStart w:id="1" w:name="_GoBack"/>
      <w:bookmarkEnd w:id="1"/>
    </w:p>
    <w:sectPr w:rsidR="008A115E" w:rsidSect="0084483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112"/>
    <w:rsid w:val="000415D2"/>
    <w:rsid w:val="000D741A"/>
    <w:rsid w:val="002825F8"/>
    <w:rsid w:val="002C58F0"/>
    <w:rsid w:val="00361E66"/>
    <w:rsid w:val="003C50DA"/>
    <w:rsid w:val="005A3A58"/>
    <w:rsid w:val="00605158"/>
    <w:rsid w:val="00751112"/>
    <w:rsid w:val="0075352E"/>
    <w:rsid w:val="0084483F"/>
    <w:rsid w:val="00B04B03"/>
    <w:rsid w:val="00BB3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4483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4483F"/>
    <w:rPr>
      <w:color w:val="800080"/>
      <w:u w:val="single"/>
    </w:rPr>
  </w:style>
  <w:style w:type="paragraph" w:customStyle="1" w:styleId="xl63">
    <w:name w:val="xl63"/>
    <w:basedOn w:val="a"/>
    <w:rsid w:val="008448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8448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8448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4483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4483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844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8448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448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4483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448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448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448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8448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8448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8448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4483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84483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84483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8448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"/>
    <w:rsid w:val="008448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8448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8448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8448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8448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84483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84483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84483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"/>
    <w:rsid w:val="008448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1">
    <w:name w:val="xl91"/>
    <w:basedOn w:val="a"/>
    <w:rsid w:val="0084483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8448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8448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448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4483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84483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8448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8448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8448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table" w:styleId="a5">
    <w:name w:val="Table Grid"/>
    <w:basedOn w:val="a1"/>
    <w:uiPriority w:val="59"/>
    <w:rsid w:val="008448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4483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4483F"/>
    <w:rPr>
      <w:color w:val="800080"/>
      <w:u w:val="single"/>
    </w:rPr>
  </w:style>
  <w:style w:type="paragraph" w:customStyle="1" w:styleId="xl63">
    <w:name w:val="xl63"/>
    <w:basedOn w:val="a"/>
    <w:rsid w:val="008448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8448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8448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4483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4483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844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8448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448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4483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448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448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448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8448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8448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8448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4483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84483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84483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8448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"/>
    <w:rsid w:val="008448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8448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8448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8448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8448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84483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84483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84483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"/>
    <w:rsid w:val="008448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1">
    <w:name w:val="xl91"/>
    <w:basedOn w:val="a"/>
    <w:rsid w:val="0084483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8448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8448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448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4483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84483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8448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8448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8448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table" w:styleId="a5">
    <w:name w:val="Table Grid"/>
    <w:basedOn w:val="a1"/>
    <w:uiPriority w:val="59"/>
    <w:rsid w:val="008448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0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759</Words>
  <Characters>4328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Гильмиярова Любовь</dc:creator>
  <cp:keywords/>
  <dc:description/>
  <cp:lastModifiedBy>Гильмиярова Любовь</cp:lastModifiedBy>
  <cp:revision>2</cp:revision>
  <dcterms:created xsi:type="dcterms:W3CDTF">2022-02-10T03:50:00Z</dcterms:created>
  <dcterms:modified xsi:type="dcterms:W3CDTF">2022-02-10T03:50:00Z</dcterms:modified>
</cp:coreProperties>
</file>