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D3837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251D01E5" wp14:editId="64DE79A4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25A51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24AFA214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00E9AC24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1F7D9083" w14:textId="77777777" w:rsidR="00DB2136" w:rsidRPr="00610194" w:rsidRDefault="00DB2136" w:rsidP="00DB2136"/>
    <w:p w14:paraId="2F1DA43E" w14:textId="77777777" w:rsidR="00DB2136" w:rsidRPr="00610194" w:rsidRDefault="00DB2136" w:rsidP="00DB2136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1F32BBC6" w14:textId="77777777" w:rsidR="00DB2136" w:rsidRPr="00610194" w:rsidRDefault="00DB2136" w:rsidP="00DB2136">
      <w:pPr>
        <w:rPr>
          <w:sz w:val="37"/>
        </w:rPr>
      </w:pPr>
    </w:p>
    <w:p w14:paraId="785A6392" w14:textId="77777777" w:rsidR="00CA5B51" w:rsidRDefault="00CA5B51" w:rsidP="00CA5B51">
      <w:pPr>
        <w:tabs>
          <w:tab w:val="left" w:pos="5242"/>
        </w:tabs>
        <w:rPr>
          <w:sz w:val="22"/>
        </w:rPr>
      </w:pPr>
      <w:r>
        <w:rPr>
          <w:sz w:val="22"/>
        </w:rPr>
        <w:t xml:space="preserve">                      </w:t>
      </w:r>
    </w:p>
    <w:p w14:paraId="3EAAC8EB" w14:textId="77777777" w:rsidR="00DB2136" w:rsidRPr="00610194" w:rsidRDefault="00DB2136" w:rsidP="00DB2136">
      <w:pPr>
        <w:rPr>
          <w:sz w:val="22"/>
        </w:rPr>
      </w:pPr>
      <w:r w:rsidRPr="00610194">
        <w:rPr>
          <w:sz w:val="22"/>
        </w:rPr>
        <w:t>от __</w:t>
      </w:r>
      <w:r w:rsidR="00717291" w:rsidRPr="00610194">
        <w:rPr>
          <w:sz w:val="24"/>
        </w:rPr>
        <w:t>_</w:t>
      </w:r>
      <w:r w:rsidR="008C2B97">
        <w:rPr>
          <w:sz w:val="24"/>
          <w:u w:val="single"/>
        </w:rPr>
        <w:t>31.03.2021 г.</w:t>
      </w:r>
      <w:r w:rsidR="00717291" w:rsidRPr="00610194">
        <w:rPr>
          <w:sz w:val="24"/>
        </w:rPr>
        <w:t>_</w:t>
      </w:r>
      <w:r w:rsidR="00442CE3" w:rsidRPr="00610194">
        <w:rPr>
          <w:sz w:val="24"/>
        </w:rPr>
        <w:t>_________</w:t>
      </w:r>
      <w:r w:rsidR="008C2B97">
        <w:rPr>
          <w:sz w:val="22"/>
        </w:rPr>
        <w:t>_</w:t>
      </w:r>
      <w:r w:rsidRPr="00610194">
        <w:rPr>
          <w:sz w:val="22"/>
        </w:rPr>
        <w:t xml:space="preserve"> № _</w:t>
      </w:r>
      <w:r w:rsidR="008C2B97">
        <w:rPr>
          <w:sz w:val="22"/>
          <w:u w:val="single"/>
        </w:rPr>
        <w:t>467</w:t>
      </w:r>
      <w:r w:rsidRPr="00610194">
        <w:rPr>
          <w:sz w:val="22"/>
        </w:rPr>
        <w:t>_</w:t>
      </w:r>
      <w:r w:rsidR="007C71F2" w:rsidRPr="00610194">
        <w:rPr>
          <w:sz w:val="24"/>
        </w:rPr>
        <w:t>__</w:t>
      </w:r>
      <w:r w:rsidR="00442CE3" w:rsidRPr="00610194">
        <w:rPr>
          <w:sz w:val="24"/>
        </w:rPr>
        <w:t>____</w:t>
      </w:r>
      <w:r w:rsidR="007C71F2" w:rsidRPr="00610194">
        <w:rPr>
          <w:sz w:val="24"/>
        </w:rPr>
        <w:t>_____</w:t>
      </w:r>
      <w:r w:rsidR="00717291" w:rsidRPr="00610194">
        <w:rPr>
          <w:sz w:val="24"/>
        </w:rPr>
        <w:t>__</w:t>
      </w:r>
      <w:r w:rsidRPr="00610194">
        <w:rPr>
          <w:sz w:val="22"/>
        </w:rPr>
        <w:t>____</w:t>
      </w:r>
    </w:p>
    <w:p w14:paraId="38EABEC1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20A4D4B9" w14:textId="77777777" w:rsidR="00DB2136" w:rsidRPr="00610194" w:rsidRDefault="00DB2136" w:rsidP="00DB2136">
      <w:pPr>
        <w:jc w:val="both"/>
        <w:rPr>
          <w:sz w:val="22"/>
        </w:rPr>
      </w:pPr>
    </w:p>
    <w:p w14:paraId="6E81722E" w14:textId="77777777" w:rsidR="0039593E" w:rsidRPr="00610194" w:rsidRDefault="0039593E" w:rsidP="00D62B0A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770638A8" w14:textId="77777777" w:rsidR="0039593E" w:rsidRPr="00610194" w:rsidRDefault="0039593E" w:rsidP="00D62B0A">
      <w:pPr>
        <w:tabs>
          <w:tab w:val="left" w:pos="5103"/>
        </w:tabs>
        <w:spacing w:line="276" w:lineRule="auto"/>
        <w:ind w:right="3118"/>
        <w:jc w:val="both"/>
        <w:rPr>
          <w:sz w:val="24"/>
          <w:szCs w:val="24"/>
        </w:rPr>
      </w:pPr>
    </w:p>
    <w:p w14:paraId="44B87F3D" w14:textId="77777777" w:rsidR="0039593E" w:rsidRPr="00610194" w:rsidRDefault="00442CE3" w:rsidP="00D62B0A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0194">
        <w:rPr>
          <w:rFonts w:ascii="Times New Roman" w:hAnsi="Times New Roman" w:cs="Times New Roman"/>
          <w:b w:val="0"/>
          <w:bCs/>
          <w:sz w:val="24"/>
          <w:szCs w:val="24"/>
        </w:rPr>
        <w:t>В целях эффективной реализации муниципальной программы</w:t>
      </w:r>
      <w:r w:rsidRPr="00610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FF4B41">
        <w:rPr>
          <w:rFonts w:ascii="Times New Roman" w:hAnsi="Times New Roman" w:cs="Times New Roman"/>
          <w:b w:val="0"/>
          <w:sz w:val="24"/>
          <w:szCs w:val="24"/>
        </w:rPr>
        <w:t>5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 xml:space="preserve"> годах», утвержденной постановлением администрации муниципального образования «Холмский </w:t>
      </w:r>
      <w:r w:rsidRPr="00610194">
        <w:rPr>
          <w:rFonts w:ascii="Times New Roman" w:hAnsi="Times New Roman" w:cs="Times New Roman"/>
          <w:b w:val="0"/>
          <w:sz w:val="24"/>
          <w:szCs w:val="24"/>
        </w:rPr>
        <w:t xml:space="preserve">городской округ» от </w:t>
      </w:r>
      <w:r w:rsidRPr="002D1A55">
        <w:rPr>
          <w:rFonts w:ascii="Times New Roman" w:hAnsi="Times New Roman" w:cs="Times New Roman"/>
          <w:b w:val="0"/>
          <w:sz w:val="24"/>
          <w:szCs w:val="24"/>
        </w:rPr>
        <w:t>25.08.2014</w:t>
      </w:r>
      <w:r w:rsidR="0039593E" w:rsidRPr="002D1A55">
        <w:rPr>
          <w:rFonts w:ascii="Times New Roman" w:hAnsi="Times New Roman" w:cs="Times New Roman"/>
          <w:b w:val="0"/>
          <w:sz w:val="24"/>
          <w:szCs w:val="24"/>
        </w:rPr>
        <w:t xml:space="preserve"> № 918, 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>в соответствии с решением Собрания муниципального образования «Холмский городской округ» от 2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2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>.12.20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20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36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>/6-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300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 xml:space="preserve"> «О бюджете муниципального образования «Холмский городской округ» на 202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1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 xml:space="preserve"> год и плано</w:t>
      </w:r>
      <w:r w:rsidR="00947B80" w:rsidRPr="002D1A55">
        <w:rPr>
          <w:rFonts w:ascii="Times New Roman" w:hAnsi="Times New Roman" w:cs="Times New Roman"/>
          <w:b w:val="0"/>
          <w:sz w:val="24"/>
          <w:szCs w:val="24"/>
        </w:rPr>
        <w:t>вый период 202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2</w:t>
      </w:r>
      <w:r w:rsidR="00947B80" w:rsidRPr="002D1A55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 w:rsidR="002D1A55" w:rsidRPr="002D1A55">
        <w:rPr>
          <w:rFonts w:ascii="Times New Roman" w:hAnsi="Times New Roman" w:cs="Times New Roman"/>
          <w:b w:val="0"/>
          <w:sz w:val="24"/>
          <w:szCs w:val="24"/>
        </w:rPr>
        <w:t>3</w:t>
      </w:r>
      <w:r w:rsidR="00947B80" w:rsidRPr="002D1A55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  <w:r w:rsidR="00553F9B">
        <w:rPr>
          <w:rFonts w:ascii="Times New Roman" w:hAnsi="Times New Roman" w:cs="Times New Roman"/>
          <w:b w:val="0"/>
          <w:sz w:val="24"/>
          <w:szCs w:val="24"/>
        </w:rPr>
        <w:t>»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2D1A55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="002F5AB3" w:rsidRPr="002D1A5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A72F3" w:rsidRPr="002D1A55">
        <w:rPr>
          <w:rFonts w:ascii="Times New Roman" w:hAnsi="Times New Roman" w:cs="Times New Roman"/>
          <w:b w:val="0"/>
          <w:sz w:val="24"/>
          <w:szCs w:val="24"/>
        </w:rPr>
        <w:t xml:space="preserve">пунктом 8 части 1 статьи 46 </w:t>
      </w:r>
      <w:r w:rsidR="002F5AB3" w:rsidRPr="002D1A55">
        <w:rPr>
          <w:rFonts w:ascii="Times New Roman" w:hAnsi="Times New Roman" w:cs="Times New Roman"/>
          <w:b w:val="0"/>
          <w:sz w:val="24"/>
          <w:szCs w:val="24"/>
        </w:rPr>
        <w:t>Устава</w:t>
      </w:r>
      <w:r w:rsidR="002F5AB3" w:rsidRPr="002F5AB3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«Холмский городской округ» </w:t>
      </w:r>
      <w:r w:rsidR="0039593E" w:rsidRPr="00610194">
        <w:rPr>
          <w:rFonts w:ascii="Times New Roman" w:hAnsi="Times New Roman" w:cs="Times New Roman"/>
          <w:b w:val="0"/>
          <w:sz w:val="24"/>
          <w:szCs w:val="24"/>
        </w:rPr>
        <w:t>администрация муниципального образования «Холмский городской округ»</w:t>
      </w:r>
      <w:r w:rsidRPr="00610194">
        <w:rPr>
          <w:rFonts w:ascii="Times New Roman" w:hAnsi="Times New Roman" w:cs="Times New Roman"/>
          <w:b w:val="0"/>
          <w:sz w:val="24"/>
          <w:szCs w:val="24"/>
        </w:rPr>
        <w:t>,</w:t>
      </w:r>
    </w:p>
    <w:p w14:paraId="74F62AE3" w14:textId="77777777" w:rsidR="00442CE3" w:rsidRPr="00610194" w:rsidRDefault="00442CE3" w:rsidP="00D62B0A">
      <w:pPr>
        <w:spacing w:line="276" w:lineRule="auto"/>
        <w:rPr>
          <w:sz w:val="24"/>
          <w:szCs w:val="24"/>
        </w:rPr>
      </w:pPr>
    </w:p>
    <w:p w14:paraId="22D83D9A" w14:textId="77777777" w:rsidR="0039593E" w:rsidRPr="00610194" w:rsidRDefault="0039593E" w:rsidP="00D62B0A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5CC00F97" w14:textId="77777777" w:rsidR="0039593E" w:rsidRPr="00610194" w:rsidRDefault="0039593E" w:rsidP="00D62B0A">
      <w:pPr>
        <w:spacing w:line="276" w:lineRule="auto"/>
        <w:ind w:firstLine="851"/>
        <w:rPr>
          <w:sz w:val="24"/>
          <w:szCs w:val="24"/>
        </w:rPr>
      </w:pPr>
    </w:p>
    <w:p w14:paraId="4F22FB1B" w14:textId="77777777" w:rsidR="0039593E" w:rsidRDefault="00442CE3" w:rsidP="00D62B0A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0C082031" w14:textId="77777777" w:rsidR="00184858" w:rsidRDefault="00184858" w:rsidP="00D62B0A">
      <w:pPr>
        <w:numPr>
          <w:ilvl w:val="1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Строку</w:t>
      </w:r>
      <w:r w:rsidR="001433BF" w:rsidRPr="008E2B23">
        <w:rPr>
          <w:rFonts w:eastAsia="Calibri"/>
          <w:sz w:val="24"/>
          <w:szCs w:val="24"/>
        </w:rPr>
        <w:t xml:space="preserve"> «</w:t>
      </w:r>
      <w:r w:rsidR="007A67C9">
        <w:rPr>
          <w:rFonts w:eastAsia="Calibri"/>
          <w:sz w:val="24"/>
          <w:szCs w:val="24"/>
        </w:rPr>
        <w:t>Ответственный исполнитель программы</w:t>
      </w:r>
      <w:r w:rsidR="001433BF" w:rsidRPr="008E2B23">
        <w:rPr>
          <w:rFonts w:eastAsia="Calibri"/>
          <w:sz w:val="24"/>
          <w:szCs w:val="24"/>
        </w:rPr>
        <w:t>»</w:t>
      </w:r>
      <w:r w:rsidR="001433BF" w:rsidRPr="008E2B23">
        <w:rPr>
          <w:bCs/>
          <w:sz w:val="24"/>
          <w:szCs w:val="24"/>
        </w:rPr>
        <w:t xml:space="preserve"> паспорта муниципальной </w:t>
      </w:r>
      <w:proofErr w:type="gramStart"/>
      <w:r w:rsidR="001433BF" w:rsidRPr="008E2B23">
        <w:rPr>
          <w:bCs/>
          <w:sz w:val="24"/>
          <w:szCs w:val="24"/>
        </w:rPr>
        <w:t xml:space="preserve">программы </w:t>
      </w:r>
      <w:r w:rsidR="002B7C74">
        <w:rPr>
          <w:sz w:val="24"/>
          <w:szCs w:val="24"/>
        </w:rPr>
        <w:t xml:space="preserve"> </w:t>
      </w:r>
      <w:r w:rsidRPr="008E2B23">
        <w:rPr>
          <w:sz w:val="24"/>
          <w:szCs w:val="24"/>
        </w:rPr>
        <w:t>изложить</w:t>
      </w:r>
      <w:proofErr w:type="gramEnd"/>
      <w:r w:rsidRPr="008E2B23">
        <w:rPr>
          <w:sz w:val="24"/>
          <w:szCs w:val="24"/>
        </w:rPr>
        <w:t xml:space="preserve"> в следующей редакции: </w:t>
      </w:r>
    </w:p>
    <w:p w14:paraId="2EC7A210" w14:textId="77777777" w:rsidR="007A67C9" w:rsidRDefault="007A67C9" w:rsidP="00D62B0A">
      <w:pPr>
        <w:spacing w:line="276" w:lineRule="auto"/>
        <w:ind w:left="851" w:right="-5"/>
        <w:jc w:val="both"/>
        <w:rPr>
          <w:sz w:val="24"/>
          <w:szCs w:val="24"/>
        </w:rPr>
      </w:pPr>
      <w:r>
        <w:rPr>
          <w:sz w:val="24"/>
          <w:szCs w:val="24"/>
        </w:rPr>
        <w:t>«Департамент по управлению муниципальным имуществом и землепользованию</w:t>
      </w:r>
    </w:p>
    <w:p w14:paraId="3BA1045F" w14:textId="77777777" w:rsidR="007A67C9" w:rsidRDefault="007A67C9" w:rsidP="00D62B0A">
      <w:pPr>
        <w:spacing w:line="276" w:lineRule="auto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муниципального образования «Холмский городской округ».</w:t>
      </w:r>
    </w:p>
    <w:p w14:paraId="2B319212" w14:textId="77777777" w:rsidR="0059794E" w:rsidRPr="00E863A4" w:rsidRDefault="0059794E" w:rsidP="00D62B0A">
      <w:pPr>
        <w:spacing w:line="276" w:lineRule="auto"/>
        <w:ind w:right="-5" w:firstLine="851"/>
        <w:jc w:val="both"/>
        <w:rPr>
          <w:bCs/>
          <w:sz w:val="24"/>
          <w:szCs w:val="24"/>
        </w:rPr>
      </w:pPr>
      <w:r w:rsidRPr="00E863A4">
        <w:rPr>
          <w:sz w:val="24"/>
          <w:szCs w:val="24"/>
        </w:rPr>
        <w:lastRenderedPageBreak/>
        <w:t xml:space="preserve">1.3 Строку «Соисполнители программы» </w:t>
      </w:r>
      <w:r w:rsidRPr="00E863A4">
        <w:rPr>
          <w:bCs/>
          <w:sz w:val="24"/>
          <w:szCs w:val="24"/>
        </w:rPr>
        <w:t>паспорта муниципальной программы изложить в следующей редакции:</w:t>
      </w:r>
    </w:p>
    <w:p w14:paraId="27BD830C" w14:textId="77777777" w:rsidR="0059794E" w:rsidRPr="00E863A4" w:rsidRDefault="0059794E" w:rsidP="00D62B0A">
      <w:pPr>
        <w:spacing w:line="276" w:lineRule="auto"/>
        <w:ind w:right="-5" w:firstLine="851"/>
        <w:jc w:val="both"/>
        <w:rPr>
          <w:sz w:val="24"/>
          <w:szCs w:val="24"/>
        </w:rPr>
      </w:pPr>
      <w:r w:rsidRPr="00E863A4">
        <w:rPr>
          <w:bCs/>
          <w:sz w:val="24"/>
          <w:szCs w:val="24"/>
        </w:rPr>
        <w:t xml:space="preserve">«Отдел архитектуры и градостроительства администрации муниципального образования «Холмский городской округ», «Департамент ЖКХ </w:t>
      </w:r>
      <w:proofErr w:type="gramStart"/>
      <w:r w:rsidRPr="00E863A4">
        <w:rPr>
          <w:bCs/>
          <w:sz w:val="24"/>
          <w:szCs w:val="24"/>
        </w:rPr>
        <w:t xml:space="preserve">администрации </w:t>
      </w:r>
      <w:r w:rsidRPr="00E863A4">
        <w:rPr>
          <w:sz w:val="24"/>
          <w:szCs w:val="24"/>
        </w:rPr>
        <w:t xml:space="preserve"> </w:t>
      </w:r>
      <w:r w:rsidRPr="00E863A4">
        <w:rPr>
          <w:bCs/>
          <w:sz w:val="24"/>
          <w:szCs w:val="24"/>
        </w:rPr>
        <w:t>муниципального</w:t>
      </w:r>
      <w:proofErr w:type="gramEnd"/>
      <w:r w:rsidRPr="00E863A4">
        <w:rPr>
          <w:bCs/>
          <w:sz w:val="24"/>
          <w:szCs w:val="24"/>
        </w:rPr>
        <w:t xml:space="preserve"> образования «Холмский городской округ», МКУ «Служба единого заказчика» муниципального образования «Холмский городской округ».</w:t>
      </w:r>
    </w:p>
    <w:p w14:paraId="2C593A47" w14:textId="77777777" w:rsidR="007A67C9" w:rsidRPr="00E863A4" w:rsidRDefault="007A67C9" w:rsidP="00D62B0A">
      <w:pPr>
        <w:spacing w:line="276" w:lineRule="auto"/>
        <w:ind w:right="-5"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1.2 Строку «Объемы и источники финансирования программы» паспорта муниципальной программы изложить в следующей редакции:</w:t>
      </w:r>
    </w:p>
    <w:p w14:paraId="761D843D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E863A4">
        <w:rPr>
          <w:sz w:val="24"/>
          <w:szCs w:val="24"/>
        </w:rPr>
        <w:t xml:space="preserve"> и бюджета Сахалинской области</w:t>
      </w:r>
      <w:r w:rsidRPr="00E863A4">
        <w:rPr>
          <w:sz w:val="24"/>
          <w:szCs w:val="24"/>
        </w:rPr>
        <w:t xml:space="preserve">. Общий объем финансирования составляет </w:t>
      </w:r>
      <w:r w:rsidR="00A84F26" w:rsidRPr="00E863A4">
        <w:rPr>
          <w:b/>
          <w:sz w:val="24"/>
          <w:szCs w:val="24"/>
        </w:rPr>
        <w:t xml:space="preserve">149537,4 </w:t>
      </w:r>
      <w:r w:rsidRPr="00E863A4">
        <w:rPr>
          <w:sz w:val="24"/>
          <w:szCs w:val="24"/>
        </w:rPr>
        <w:t>тыс. рублей, в том числе по годам:</w:t>
      </w:r>
    </w:p>
    <w:p w14:paraId="65671F2E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2014 год –2 800,0 тыс. рублей;</w:t>
      </w:r>
    </w:p>
    <w:p w14:paraId="40240DD7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2015 год –4 194,1 тыс. рублей;</w:t>
      </w:r>
    </w:p>
    <w:p w14:paraId="4233BAAF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2016 год - 2 635,</w:t>
      </w:r>
      <w:proofErr w:type="gramStart"/>
      <w:r w:rsidRPr="00E863A4">
        <w:rPr>
          <w:sz w:val="24"/>
          <w:szCs w:val="24"/>
        </w:rPr>
        <w:t>9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558DB3A6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2017 год – 50 731,</w:t>
      </w:r>
      <w:proofErr w:type="gramStart"/>
      <w:r w:rsidRPr="00E863A4">
        <w:rPr>
          <w:sz w:val="24"/>
          <w:szCs w:val="24"/>
        </w:rPr>
        <w:t>4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3831CC9C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2018 год – 32 623,6 тыс. рублей;</w:t>
      </w:r>
    </w:p>
    <w:p w14:paraId="69834653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2019 год – </w:t>
      </w:r>
      <w:r w:rsidR="00E259F9" w:rsidRPr="00E863A4">
        <w:rPr>
          <w:sz w:val="24"/>
          <w:szCs w:val="24"/>
        </w:rPr>
        <w:t>28897,</w:t>
      </w:r>
      <w:proofErr w:type="gramStart"/>
      <w:r w:rsidR="00E259F9" w:rsidRPr="00E863A4">
        <w:rPr>
          <w:sz w:val="24"/>
          <w:szCs w:val="24"/>
        </w:rPr>
        <w:t>2</w:t>
      </w:r>
      <w:r w:rsidRPr="00E863A4">
        <w:rPr>
          <w:sz w:val="24"/>
          <w:szCs w:val="24"/>
        </w:rPr>
        <w:t xml:space="preserve">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6C2DCD32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2020 год – </w:t>
      </w:r>
      <w:r w:rsidR="00CE71B8" w:rsidRPr="00E863A4">
        <w:rPr>
          <w:sz w:val="24"/>
          <w:szCs w:val="24"/>
        </w:rPr>
        <w:t>7295,2</w:t>
      </w:r>
      <w:r w:rsidR="00447574" w:rsidRPr="00E863A4">
        <w:rPr>
          <w:sz w:val="24"/>
          <w:szCs w:val="24"/>
        </w:rPr>
        <w:t xml:space="preserve"> </w:t>
      </w:r>
      <w:r w:rsidRPr="00E863A4">
        <w:rPr>
          <w:sz w:val="24"/>
          <w:szCs w:val="24"/>
        </w:rPr>
        <w:t>тыс. рублей;</w:t>
      </w:r>
    </w:p>
    <w:p w14:paraId="3425D859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2021 год –</w:t>
      </w:r>
      <w:r w:rsidR="00E259F9" w:rsidRPr="00E863A4">
        <w:rPr>
          <w:sz w:val="24"/>
          <w:szCs w:val="24"/>
        </w:rPr>
        <w:t xml:space="preserve"> </w:t>
      </w:r>
      <w:r w:rsidR="00A84F26" w:rsidRPr="00E863A4">
        <w:rPr>
          <w:sz w:val="24"/>
          <w:szCs w:val="24"/>
        </w:rPr>
        <w:t>12000,0</w:t>
      </w:r>
      <w:r w:rsidRPr="00E863A4">
        <w:rPr>
          <w:sz w:val="24"/>
          <w:szCs w:val="24"/>
        </w:rPr>
        <w:t xml:space="preserve"> тыс. рублей;</w:t>
      </w:r>
    </w:p>
    <w:p w14:paraId="2AE99870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2022 год – </w:t>
      </w:r>
      <w:r w:rsidR="00A84F26" w:rsidRPr="00E863A4">
        <w:rPr>
          <w:sz w:val="24"/>
          <w:szCs w:val="24"/>
        </w:rPr>
        <w:t>0</w:t>
      </w:r>
      <w:r w:rsidR="00447574" w:rsidRPr="00E863A4">
        <w:rPr>
          <w:sz w:val="24"/>
          <w:szCs w:val="24"/>
        </w:rPr>
        <w:t>,0</w:t>
      </w:r>
      <w:r w:rsidRPr="00E863A4">
        <w:rPr>
          <w:sz w:val="24"/>
          <w:szCs w:val="24"/>
        </w:rPr>
        <w:t xml:space="preserve"> тыс. рублей;</w:t>
      </w:r>
    </w:p>
    <w:p w14:paraId="5E89CCD0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2023 год – </w:t>
      </w:r>
      <w:r w:rsidR="00A84F26" w:rsidRPr="00E863A4">
        <w:rPr>
          <w:sz w:val="24"/>
          <w:szCs w:val="24"/>
        </w:rPr>
        <w:t>0</w:t>
      </w:r>
      <w:r w:rsidRPr="00E863A4">
        <w:rPr>
          <w:sz w:val="24"/>
          <w:szCs w:val="24"/>
        </w:rPr>
        <w:t>,0 тыс. рублей;</w:t>
      </w:r>
    </w:p>
    <w:p w14:paraId="67833661" w14:textId="77777777" w:rsidR="00184858" w:rsidRPr="00E863A4" w:rsidRDefault="00184858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2024 год – 4 180,0 тыс. рублей;</w:t>
      </w:r>
    </w:p>
    <w:p w14:paraId="2FCA19E1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2025 год – 4 180,0 тыс. рублей</w:t>
      </w:r>
    </w:p>
    <w:p w14:paraId="774FA321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Из них по источникам:</w:t>
      </w:r>
    </w:p>
    <w:p w14:paraId="45321363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- местного бюджета – </w:t>
      </w:r>
      <w:r w:rsidR="00A84F26" w:rsidRPr="00E863A4">
        <w:rPr>
          <w:b/>
          <w:sz w:val="24"/>
          <w:szCs w:val="24"/>
        </w:rPr>
        <w:t>149537,4</w:t>
      </w:r>
      <w:r w:rsidRPr="00E863A4">
        <w:rPr>
          <w:sz w:val="24"/>
          <w:szCs w:val="24"/>
        </w:rPr>
        <w:t xml:space="preserve"> тыс. рублей, в том числе по годам:</w:t>
      </w:r>
    </w:p>
    <w:p w14:paraId="2D1E941C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2014 год –2 800,0 тыс. рублей;</w:t>
      </w:r>
    </w:p>
    <w:p w14:paraId="0924B32B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2015 год –4 194,1 тыс. рублей;</w:t>
      </w:r>
    </w:p>
    <w:p w14:paraId="5FFA268D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2016 год - 2 635,</w:t>
      </w:r>
      <w:proofErr w:type="gramStart"/>
      <w:r w:rsidRPr="00E863A4">
        <w:rPr>
          <w:sz w:val="24"/>
          <w:szCs w:val="24"/>
        </w:rPr>
        <w:t>9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1AA5D654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2017 год – 50 731,</w:t>
      </w:r>
      <w:proofErr w:type="gramStart"/>
      <w:r w:rsidRPr="00E863A4">
        <w:rPr>
          <w:sz w:val="24"/>
          <w:szCs w:val="24"/>
        </w:rPr>
        <w:t>4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671C0597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2018 год – 32 623,6 тыс. рублей;</w:t>
      </w:r>
    </w:p>
    <w:p w14:paraId="390F7116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2019 год – 28897,</w:t>
      </w:r>
      <w:proofErr w:type="gramStart"/>
      <w:r w:rsidRPr="00E863A4">
        <w:rPr>
          <w:sz w:val="24"/>
          <w:szCs w:val="24"/>
        </w:rPr>
        <w:t>2  тыс.</w:t>
      </w:r>
      <w:proofErr w:type="gramEnd"/>
      <w:r w:rsidRPr="00E863A4">
        <w:rPr>
          <w:sz w:val="24"/>
          <w:szCs w:val="24"/>
        </w:rPr>
        <w:t xml:space="preserve"> рублей;</w:t>
      </w:r>
    </w:p>
    <w:p w14:paraId="20721CCE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2020 год – </w:t>
      </w:r>
      <w:r w:rsidR="00CE71B8" w:rsidRPr="00E863A4">
        <w:rPr>
          <w:sz w:val="24"/>
          <w:szCs w:val="24"/>
        </w:rPr>
        <w:t>7295,2</w:t>
      </w:r>
      <w:r w:rsidRPr="00E863A4">
        <w:rPr>
          <w:sz w:val="24"/>
          <w:szCs w:val="24"/>
        </w:rPr>
        <w:t xml:space="preserve"> тыс. рублей;</w:t>
      </w:r>
    </w:p>
    <w:p w14:paraId="54C7CD12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2021 год – </w:t>
      </w:r>
      <w:r w:rsidR="00A84F26" w:rsidRPr="00E863A4">
        <w:rPr>
          <w:sz w:val="24"/>
          <w:szCs w:val="24"/>
        </w:rPr>
        <w:t>12000,0</w:t>
      </w:r>
      <w:r w:rsidRPr="00E863A4">
        <w:rPr>
          <w:sz w:val="24"/>
          <w:szCs w:val="24"/>
        </w:rPr>
        <w:t xml:space="preserve"> тыс. рублей;</w:t>
      </w:r>
    </w:p>
    <w:p w14:paraId="10131B43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2022 год – </w:t>
      </w:r>
      <w:r w:rsidR="00A84F26" w:rsidRPr="00E863A4">
        <w:rPr>
          <w:sz w:val="24"/>
          <w:szCs w:val="24"/>
        </w:rPr>
        <w:t>0,0</w:t>
      </w:r>
      <w:r w:rsidRPr="00E863A4">
        <w:rPr>
          <w:sz w:val="24"/>
          <w:szCs w:val="24"/>
        </w:rPr>
        <w:t xml:space="preserve"> тыс. рублей;</w:t>
      </w:r>
    </w:p>
    <w:p w14:paraId="48098626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2023 год – </w:t>
      </w:r>
      <w:r w:rsidR="00A84F26" w:rsidRPr="00E863A4">
        <w:rPr>
          <w:sz w:val="24"/>
          <w:szCs w:val="24"/>
        </w:rPr>
        <w:t>0</w:t>
      </w:r>
      <w:r w:rsidRPr="00E863A4">
        <w:rPr>
          <w:sz w:val="24"/>
          <w:szCs w:val="24"/>
        </w:rPr>
        <w:t>,0 тыс. рублей;</w:t>
      </w:r>
    </w:p>
    <w:p w14:paraId="306C2B1C" w14:textId="77777777" w:rsidR="00447574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2024 год – 4 180,0 тыс. рублей;</w:t>
      </w:r>
    </w:p>
    <w:p w14:paraId="40BE99B4" w14:textId="77777777" w:rsidR="007A67C9" w:rsidRPr="00E863A4" w:rsidRDefault="00447574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2025 год – 4 180,0 тыс. рублей»</w:t>
      </w:r>
      <w:r w:rsidR="00184858" w:rsidRPr="00E863A4">
        <w:rPr>
          <w:sz w:val="24"/>
          <w:szCs w:val="24"/>
        </w:rPr>
        <w:t xml:space="preserve"> далее по тексту.</w:t>
      </w:r>
    </w:p>
    <w:p w14:paraId="6B1B61A2" w14:textId="77777777" w:rsidR="0039593E" w:rsidRPr="00E863A4" w:rsidRDefault="007A67C9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1.3 </w:t>
      </w:r>
      <w:r w:rsidR="0039593E" w:rsidRPr="00E863A4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E863A4">
        <w:rPr>
          <w:sz w:val="24"/>
          <w:szCs w:val="24"/>
        </w:rPr>
        <w:t>следующей</w:t>
      </w:r>
      <w:r w:rsidR="0039593E" w:rsidRPr="00E863A4">
        <w:rPr>
          <w:sz w:val="24"/>
          <w:szCs w:val="24"/>
        </w:rPr>
        <w:t xml:space="preserve"> редакции:</w:t>
      </w:r>
    </w:p>
    <w:p w14:paraId="147D7C7D" w14:textId="77777777" w:rsidR="0039593E" w:rsidRPr="00E863A4" w:rsidRDefault="0039593E" w:rsidP="00D62B0A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E863A4">
        <w:rPr>
          <w:rFonts w:eastAsia="Calibri"/>
          <w:sz w:val="24"/>
          <w:szCs w:val="24"/>
          <w:lang w:eastAsia="en-US"/>
        </w:rPr>
        <w:t>«Финансирование муниципальной программы осуществляется за счет средств бюджета муниципального образовани</w:t>
      </w:r>
      <w:r w:rsidR="00B6621B" w:rsidRPr="00E863A4">
        <w:rPr>
          <w:rFonts w:eastAsia="Calibri"/>
          <w:sz w:val="24"/>
          <w:szCs w:val="24"/>
          <w:lang w:eastAsia="en-US"/>
        </w:rPr>
        <w:t>я</w:t>
      </w:r>
      <w:r w:rsidRPr="00E863A4">
        <w:rPr>
          <w:rFonts w:eastAsia="Calibri"/>
          <w:sz w:val="24"/>
          <w:szCs w:val="24"/>
          <w:lang w:eastAsia="en-US"/>
        </w:rPr>
        <w:t xml:space="preserve"> «Холмский городской округ»</w:t>
      </w:r>
      <w:r w:rsidR="00FB1C70" w:rsidRPr="00E863A4">
        <w:rPr>
          <w:rFonts w:eastAsia="Calibri"/>
          <w:sz w:val="24"/>
          <w:szCs w:val="24"/>
          <w:lang w:eastAsia="en-US"/>
        </w:rPr>
        <w:t xml:space="preserve"> и бюджета Сахалинской области</w:t>
      </w:r>
      <w:r w:rsidRPr="00E863A4">
        <w:rPr>
          <w:rFonts w:eastAsia="Calibri"/>
          <w:sz w:val="24"/>
          <w:szCs w:val="24"/>
          <w:lang w:eastAsia="en-US"/>
        </w:rPr>
        <w:t xml:space="preserve">. Объем финансовых ресурсов составляет </w:t>
      </w:r>
      <w:r w:rsidR="00A84F26" w:rsidRPr="00E863A4">
        <w:rPr>
          <w:b/>
          <w:sz w:val="24"/>
          <w:szCs w:val="24"/>
        </w:rPr>
        <w:t xml:space="preserve">149537,4 </w:t>
      </w:r>
      <w:r w:rsidRPr="00E863A4">
        <w:rPr>
          <w:rFonts w:eastAsia="Calibri"/>
          <w:sz w:val="24"/>
          <w:szCs w:val="24"/>
          <w:lang w:eastAsia="en-US"/>
        </w:rPr>
        <w:t>тыс. рублей.</w:t>
      </w:r>
    </w:p>
    <w:p w14:paraId="2D1D8BF9" w14:textId="77777777" w:rsidR="0039593E" w:rsidRPr="00E863A4" w:rsidRDefault="0039593E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E863A4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E863A4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618F8AA6" w14:textId="77777777" w:rsidR="0039593E" w:rsidRPr="00E863A4" w:rsidRDefault="007A67C9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lastRenderedPageBreak/>
        <w:t>1</w:t>
      </w:r>
      <w:r w:rsidR="00C22816" w:rsidRPr="00E863A4">
        <w:rPr>
          <w:sz w:val="24"/>
          <w:szCs w:val="24"/>
        </w:rPr>
        <w:t>.</w:t>
      </w:r>
      <w:r w:rsidRPr="00E863A4">
        <w:rPr>
          <w:sz w:val="24"/>
          <w:szCs w:val="24"/>
        </w:rPr>
        <w:t>4</w:t>
      </w:r>
      <w:r w:rsidR="0039593E" w:rsidRPr="00E863A4">
        <w:rPr>
          <w:sz w:val="24"/>
          <w:szCs w:val="24"/>
        </w:rPr>
        <w:t xml:space="preserve"> Приложение № </w:t>
      </w:r>
      <w:r w:rsidRPr="00E863A4">
        <w:rPr>
          <w:sz w:val="24"/>
          <w:szCs w:val="24"/>
        </w:rPr>
        <w:t>1</w:t>
      </w:r>
      <w:r w:rsidR="0039593E" w:rsidRPr="00E863A4">
        <w:rPr>
          <w:sz w:val="24"/>
          <w:szCs w:val="24"/>
        </w:rPr>
        <w:t xml:space="preserve"> к муниципальной программе </w:t>
      </w:r>
      <w:r w:rsidRPr="00E863A4">
        <w:rPr>
          <w:sz w:val="24"/>
          <w:szCs w:val="24"/>
        </w:rPr>
        <w:t xml:space="preserve">«Совершенствование системы управления муниципальным имуществом в муниципальном образовании «Холмский городской округ» в 2014-2025 годах» </w:t>
      </w:r>
      <w:r w:rsidR="0039593E" w:rsidRPr="00E863A4">
        <w:rPr>
          <w:sz w:val="24"/>
          <w:szCs w:val="24"/>
        </w:rPr>
        <w:t>изложить в новой редакции (прилагается).</w:t>
      </w:r>
    </w:p>
    <w:p w14:paraId="5AC6EF2D" w14:textId="77777777" w:rsidR="007A67C9" w:rsidRPr="00E863A4" w:rsidRDefault="007A67C9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1.5 Приложение № 4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2014-2025 годах» изложить в новой редакции (прилагается).</w:t>
      </w:r>
    </w:p>
    <w:p w14:paraId="1CD26844" w14:textId="77777777" w:rsidR="0039593E" w:rsidRPr="00E863A4" w:rsidRDefault="00CD596E" w:rsidP="00D62B0A">
      <w:pPr>
        <w:spacing w:line="276" w:lineRule="auto"/>
        <w:ind w:right="-1"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2</w:t>
      </w:r>
      <w:r w:rsidR="0039593E" w:rsidRPr="00E863A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EF6C727" w14:textId="77777777" w:rsidR="0039593E" w:rsidRPr="00E863A4" w:rsidRDefault="00CD596E" w:rsidP="00D62B0A">
      <w:pPr>
        <w:spacing w:line="276" w:lineRule="auto"/>
        <w:ind w:firstLine="851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3</w:t>
      </w:r>
      <w:r w:rsidR="0039593E" w:rsidRPr="00E863A4">
        <w:rPr>
          <w:sz w:val="24"/>
          <w:szCs w:val="24"/>
        </w:rPr>
        <w:t xml:space="preserve">. </w:t>
      </w:r>
      <w:r w:rsidR="0078715D" w:rsidRPr="00E863A4">
        <w:rPr>
          <w:sz w:val="24"/>
          <w:szCs w:val="24"/>
        </w:rPr>
        <w:t xml:space="preserve">Контроль за исполнением настоящего постановления </w:t>
      </w:r>
      <w:r w:rsidR="0017330A" w:rsidRPr="00E863A4">
        <w:rPr>
          <w:sz w:val="24"/>
          <w:szCs w:val="24"/>
        </w:rPr>
        <w:t xml:space="preserve">возложить на </w:t>
      </w:r>
      <w:r w:rsidR="00496657" w:rsidRPr="00E863A4">
        <w:rPr>
          <w:sz w:val="24"/>
          <w:szCs w:val="24"/>
        </w:rPr>
        <w:t xml:space="preserve">исполняющего обязанности </w:t>
      </w:r>
      <w:r w:rsidR="0017330A" w:rsidRPr="00E863A4">
        <w:rPr>
          <w:sz w:val="24"/>
          <w:szCs w:val="24"/>
        </w:rPr>
        <w:t>первого вице-мэра муниципального образования «Холмский городской округ»</w:t>
      </w:r>
      <w:r w:rsidR="00496657" w:rsidRPr="00E863A4">
        <w:rPr>
          <w:sz w:val="24"/>
          <w:szCs w:val="24"/>
        </w:rPr>
        <w:t xml:space="preserve"> </w:t>
      </w:r>
      <w:proofErr w:type="spellStart"/>
      <w:r w:rsidR="007A67C9" w:rsidRPr="00E863A4">
        <w:rPr>
          <w:sz w:val="24"/>
          <w:szCs w:val="24"/>
        </w:rPr>
        <w:t>Шмерецкого</w:t>
      </w:r>
      <w:proofErr w:type="spellEnd"/>
      <w:r w:rsidR="007A67C9" w:rsidRPr="00E863A4">
        <w:rPr>
          <w:sz w:val="24"/>
          <w:szCs w:val="24"/>
        </w:rPr>
        <w:t xml:space="preserve"> А. А</w:t>
      </w:r>
      <w:r w:rsidR="0078715D" w:rsidRPr="00E863A4">
        <w:rPr>
          <w:sz w:val="24"/>
          <w:szCs w:val="24"/>
        </w:rPr>
        <w:t>.</w:t>
      </w:r>
    </w:p>
    <w:p w14:paraId="6C4303D3" w14:textId="77777777" w:rsidR="00895E2D" w:rsidRPr="00E863A4" w:rsidRDefault="00895E2D" w:rsidP="00D62B0A">
      <w:pPr>
        <w:spacing w:line="276" w:lineRule="auto"/>
        <w:jc w:val="both"/>
        <w:rPr>
          <w:sz w:val="24"/>
          <w:szCs w:val="24"/>
        </w:rPr>
      </w:pPr>
    </w:p>
    <w:p w14:paraId="61F69BA1" w14:textId="77777777" w:rsidR="00895E2D" w:rsidRPr="00E863A4" w:rsidRDefault="00895E2D" w:rsidP="00D62B0A">
      <w:pPr>
        <w:spacing w:line="276" w:lineRule="auto"/>
        <w:jc w:val="both"/>
        <w:rPr>
          <w:sz w:val="24"/>
          <w:szCs w:val="24"/>
        </w:rPr>
      </w:pPr>
    </w:p>
    <w:p w14:paraId="4CBD5192" w14:textId="77777777" w:rsidR="00895E2D" w:rsidRPr="00E863A4" w:rsidRDefault="00895E2D" w:rsidP="00D62B0A">
      <w:pPr>
        <w:spacing w:line="276" w:lineRule="auto"/>
        <w:jc w:val="both"/>
        <w:rPr>
          <w:sz w:val="24"/>
          <w:szCs w:val="24"/>
        </w:rPr>
      </w:pPr>
    </w:p>
    <w:p w14:paraId="15EF1EF7" w14:textId="77777777" w:rsidR="0039593E" w:rsidRPr="00E863A4" w:rsidRDefault="004827D7" w:rsidP="00D62B0A">
      <w:pPr>
        <w:spacing w:line="276" w:lineRule="auto"/>
        <w:jc w:val="both"/>
        <w:rPr>
          <w:sz w:val="24"/>
          <w:szCs w:val="24"/>
        </w:rPr>
      </w:pPr>
      <w:r w:rsidRPr="00E863A4">
        <w:rPr>
          <w:sz w:val="24"/>
          <w:szCs w:val="24"/>
        </w:rPr>
        <w:t>Мэр</w:t>
      </w:r>
      <w:r w:rsidR="00EB2ADD" w:rsidRPr="00E863A4">
        <w:rPr>
          <w:sz w:val="24"/>
          <w:szCs w:val="24"/>
        </w:rPr>
        <w:t xml:space="preserve"> </w:t>
      </w:r>
      <w:r w:rsidR="0039593E" w:rsidRPr="00E863A4">
        <w:rPr>
          <w:sz w:val="24"/>
          <w:szCs w:val="24"/>
        </w:rPr>
        <w:t xml:space="preserve">муниципального образования </w:t>
      </w:r>
    </w:p>
    <w:p w14:paraId="1183A3CE" w14:textId="77777777" w:rsidR="0039593E" w:rsidRPr="00E863A4" w:rsidRDefault="0039593E" w:rsidP="00D62B0A">
      <w:pPr>
        <w:spacing w:line="276" w:lineRule="auto"/>
        <w:jc w:val="both"/>
        <w:rPr>
          <w:sz w:val="24"/>
          <w:szCs w:val="24"/>
        </w:rPr>
      </w:pPr>
      <w:r w:rsidRPr="00E863A4">
        <w:rPr>
          <w:sz w:val="24"/>
          <w:szCs w:val="24"/>
        </w:rPr>
        <w:t xml:space="preserve">«Холмский городской </w:t>
      </w:r>
      <w:proofErr w:type="gramStart"/>
      <w:r w:rsidRPr="00E863A4">
        <w:rPr>
          <w:sz w:val="24"/>
          <w:szCs w:val="24"/>
        </w:rPr>
        <w:t xml:space="preserve">округ»   </w:t>
      </w:r>
      <w:proofErr w:type="gramEnd"/>
      <w:r w:rsidRPr="00E863A4">
        <w:rPr>
          <w:sz w:val="24"/>
          <w:szCs w:val="24"/>
        </w:rPr>
        <w:t xml:space="preserve">                   </w:t>
      </w:r>
      <w:r w:rsidR="004827D7" w:rsidRPr="00E863A4">
        <w:rPr>
          <w:sz w:val="24"/>
          <w:szCs w:val="24"/>
        </w:rPr>
        <w:t xml:space="preserve">              </w:t>
      </w:r>
      <w:r w:rsidR="004827D7" w:rsidRPr="00E863A4">
        <w:rPr>
          <w:sz w:val="24"/>
          <w:szCs w:val="24"/>
        </w:rPr>
        <w:tab/>
        <w:t xml:space="preserve">         </w:t>
      </w:r>
      <w:r w:rsidR="004827D7" w:rsidRPr="00E863A4">
        <w:rPr>
          <w:sz w:val="24"/>
          <w:szCs w:val="24"/>
        </w:rPr>
        <w:tab/>
      </w:r>
      <w:r w:rsidR="004827D7" w:rsidRPr="00E863A4">
        <w:rPr>
          <w:sz w:val="24"/>
          <w:szCs w:val="24"/>
        </w:rPr>
        <w:tab/>
        <w:t xml:space="preserve">    </w:t>
      </w:r>
      <w:r w:rsidRPr="00E863A4">
        <w:rPr>
          <w:sz w:val="24"/>
          <w:szCs w:val="24"/>
        </w:rPr>
        <w:t xml:space="preserve"> </w:t>
      </w:r>
      <w:r w:rsidR="00EF4FC4" w:rsidRPr="00E863A4">
        <w:rPr>
          <w:sz w:val="24"/>
          <w:szCs w:val="24"/>
        </w:rPr>
        <w:t xml:space="preserve">   </w:t>
      </w:r>
      <w:r w:rsidR="004827D7" w:rsidRPr="00E863A4">
        <w:rPr>
          <w:sz w:val="24"/>
          <w:szCs w:val="24"/>
        </w:rPr>
        <w:t xml:space="preserve">Д. Г. </w:t>
      </w:r>
      <w:proofErr w:type="spellStart"/>
      <w:r w:rsidR="004827D7" w:rsidRPr="00E863A4">
        <w:rPr>
          <w:sz w:val="24"/>
          <w:szCs w:val="24"/>
        </w:rPr>
        <w:t>Любчинов</w:t>
      </w:r>
      <w:proofErr w:type="spellEnd"/>
    </w:p>
    <w:p w14:paraId="022FC08D" w14:textId="77777777" w:rsidR="002D1A55" w:rsidRPr="00E863A4" w:rsidRDefault="002D1A55">
      <w:pPr>
        <w:rPr>
          <w:sz w:val="24"/>
          <w:szCs w:val="24"/>
        </w:rPr>
      </w:pPr>
      <w:r w:rsidRPr="00E863A4">
        <w:rPr>
          <w:sz w:val="24"/>
          <w:szCs w:val="24"/>
        </w:rPr>
        <w:br w:type="page"/>
      </w:r>
    </w:p>
    <w:p w14:paraId="7CFA82DD" w14:textId="77777777" w:rsidR="002D1A55" w:rsidRPr="00E863A4" w:rsidRDefault="002D1A55" w:rsidP="0039593E">
      <w:pPr>
        <w:jc w:val="both"/>
        <w:rPr>
          <w:sz w:val="24"/>
          <w:szCs w:val="24"/>
        </w:rPr>
        <w:sectPr w:rsidR="002D1A55" w:rsidRPr="00E863A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317B477B" w14:textId="77777777" w:rsidR="002D1A55" w:rsidRPr="00E863A4" w:rsidRDefault="002D1A55" w:rsidP="002D1A55">
      <w:pPr>
        <w:widowControl w:val="0"/>
        <w:autoSpaceDE w:val="0"/>
        <w:autoSpaceDN w:val="0"/>
        <w:adjustRightInd w:val="0"/>
        <w:ind w:firstLine="9214"/>
        <w:outlineLvl w:val="0"/>
        <w:rPr>
          <w:rFonts w:eastAsia="Calibri"/>
        </w:rPr>
      </w:pPr>
      <w:r w:rsidRPr="00E863A4">
        <w:rPr>
          <w:rFonts w:eastAsia="Calibri"/>
        </w:rPr>
        <w:lastRenderedPageBreak/>
        <w:t>Приложение № 1</w:t>
      </w:r>
    </w:p>
    <w:p w14:paraId="61721984" w14:textId="77777777" w:rsidR="002D1A55" w:rsidRPr="00E863A4" w:rsidRDefault="002D1A55" w:rsidP="002D1A55">
      <w:pPr>
        <w:widowControl w:val="0"/>
        <w:autoSpaceDE w:val="0"/>
        <w:autoSpaceDN w:val="0"/>
        <w:adjustRightInd w:val="0"/>
        <w:ind w:left="9204"/>
        <w:jc w:val="both"/>
        <w:rPr>
          <w:rFonts w:ascii="Calibri" w:eastAsia="Calibri" w:hAnsi="Calibri"/>
        </w:rPr>
      </w:pPr>
      <w:r w:rsidRPr="00E863A4">
        <w:rPr>
          <w:rFonts w:eastAsia="Calibri"/>
        </w:rPr>
        <w:t>к муниципальной программе "Совершенствование системы муниципального управления в муниципальном образовании «Холмский городской округ» на 2014 - 2025 годы", утвержденной постановлением администрации муниципального образования «Холмский городской округ» от _</w:t>
      </w:r>
      <w:r w:rsidRPr="00E863A4">
        <w:rPr>
          <w:rFonts w:eastAsia="Calibri"/>
          <w:u w:val="single"/>
        </w:rPr>
        <w:t>25.08.2014 г.</w:t>
      </w:r>
      <w:r w:rsidRPr="00E863A4">
        <w:rPr>
          <w:rFonts w:eastAsia="Calibri"/>
        </w:rPr>
        <w:t xml:space="preserve"> №__</w:t>
      </w:r>
      <w:r w:rsidRPr="00E863A4">
        <w:rPr>
          <w:rFonts w:eastAsia="Calibri"/>
          <w:u w:val="single"/>
        </w:rPr>
        <w:t>918</w:t>
      </w:r>
    </w:p>
    <w:p w14:paraId="7149C301" w14:textId="77777777" w:rsidR="002D1A55" w:rsidRPr="00E863A4" w:rsidRDefault="002D1A55" w:rsidP="002D1A55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p w14:paraId="35CAE657" w14:textId="77777777" w:rsidR="002D1A55" w:rsidRPr="00E863A4" w:rsidRDefault="002D1A55" w:rsidP="002D1A55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p w14:paraId="43F35D83" w14:textId="77777777" w:rsidR="002D1A55" w:rsidRPr="00E863A4" w:rsidRDefault="002D1A55" w:rsidP="002D1A5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863A4">
        <w:rPr>
          <w:rFonts w:eastAsia="Calibri"/>
          <w:b/>
          <w:bCs/>
        </w:rPr>
        <w:t>ПЕРЕЧЕНЬ</w:t>
      </w:r>
    </w:p>
    <w:p w14:paraId="6A57567C" w14:textId="77777777" w:rsidR="002D1A55" w:rsidRPr="00E863A4" w:rsidRDefault="002D1A55" w:rsidP="002D1A5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863A4">
        <w:rPr>
          <w:rFonts w:eastAsia="Calibri"/>
          <w:b/>
          <w:bCs/>
        </w:rPr>
        <w:t>МЕРОПРИЯТИЙ МУНИЦИПАЛЬНОЙ ПРОГРАММЫ</w:t>
      </w:r>
    </w:p>
    <w:p w14:paraId="339DC277" w14:textId="77777777" w:rsidR="002D1A55" w:rsidRPr="00E863A4" w:rsidRDefault="002D1A55" w:rsidP="002D1A55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tbl>
      <w:tblPr>
        <w:tblW w:w="1507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2388"/>
        <w:gridCol w:w="1842"/>
        <w:gridCol w:w="851"/>
        <w:gridCol w:w="850"/>
        <w:gridCol w:w="83"/>
        <w:gridCol w:w="2185"/>
        <w:gridCol w:w="1418"/>
        <w:gridCol w:w="2551"/>
        <w:gridCol w:w="2127"/>
      </w:tblGrid>
      <w:tr w:rsidR="00E863A4" w:rsidRPr="00E863A4" w14:paraId="4B0E60E4" w14:textId="77777777" w:rsidTr="002D1A55">
        <w:trPr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2CE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N </w:t>
            </w:r>
            <w:proofErr w:type="spellStart"/>
            <w:r w:rsidRPr="00E863A4">
              <w:rPr>
                <w:rFonts w:eastAsia="Calibri"/>
              </w:rPr>
              <w:t>пп</w:t>
            </w:r>
            <w:proofErr w:type="spellEnd"/>
            <w:r w:rsidRPr="00E863A4">
              <w:rPr>
                <w:rFonts w:eastAsia="Calibri"/>
              </w:rPr>
              <w:t>.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029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2E6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34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Срок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FC3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Ожидаемый непосредственный результат, показатель (индикатор)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70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Последствия не реализации 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B29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Связь с показателями муниципальной программы</w:t>
            </w:r>
          </w:p>
        </w:tc>
      </w:tr>
      <w:tr w:rsidR="00E863A4" w:rsidRPr="00E863A4" w14:paraId="6DFBA966" w14:textId="77777777" w:rsidTr="002D1A55">
        <w:trPr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F0A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311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84A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76E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28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окончания реализации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FA7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Краткое 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1B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Значение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136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057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E863A4" w:rsidRPr="00E863A4" w14:paraId="39E24C5F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96E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141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EAA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D8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F5A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0CA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BF6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D6F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A7F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9</w:t>
            </w:r>
          </w:p>
        </w:tc>
      </w:tr>
      <w:tr w:rsidR="00E863A4" w:rsidRPr="00E863A4" w14:paraId="338306E9" w14:textId="77777777" w:rsidTr="002D1A55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BC7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E863A4">
              <w:rPr>
                <w:rFonts w:eastAsia="Calibri"/>
              </w:rPr>
              <w:t>Мероприятие 1. Оптимизация состава муниципального имущества</w:t>
            </w:r>
          </w:p>
        </w:tc>
      </w:tr>
      <w:tr w:rsidR="00E863A4" w:rsidRPr="00E863A4" w14:paraId="04B2C33D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EC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52B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Последовательное сокращение количества муниципальных унитарных предприятий, увеличение доли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B2F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BD1667" w:rsidRPr="00E863A4">
              <w:rPr>
                <w:rFonts w:eastAsia="Calibri"/>
              </w:rPr>
              <w:t>,</w:t>
            </w:r>
          </w:p>
          <w:p w14:paraId="13CC72B3" w14:textId="77777777" w:rsidR="002D1A55" w:rsidRPr="00E863A4" w:rsidRDefault="00BD1667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Департамент экономического развития, инвестиционной политики и закупок администрации муниципального образования «Холмский </w:t>
            </w:r>
            <w:r w:rsidRPr="00E863A4">
              <w:rPr>
                <w:rFonts w:eastAsia="Calibri"/>
              </w:rPr>
              <w:lastRenderedPageBreak/>
              <w:t xml:space="preserve">городской округ», Департамент ЖКХ </w:t>
            </w:r>
            <w:r w:rsidR="002D1A55" w:rsidRPr="00E863A4">
              <w:rPr>
                <w:rFonts w:eastAsia="Calibri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E7F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54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77A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Оптимизация структуры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F0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 ед.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6F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Неоптимальная структура муниципального имущества, сохранение избыточного влияния органов местного самоуправления в экономике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8D1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показателей программы - 1; 2, 8, а также </w:t>
            </w:r>
            <w:hyperlink w:anchor="Par789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A3DAC47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B5C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889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Проведение мероприятий по преобразованию МУП в иные организационно-правовые формы, в т.ч. акционирование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D7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2922C00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62D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2A0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4D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F97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67B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436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E863A4" w:rsidRPr="00E863A4" w14:paraId="3CC5ECE1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70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D9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Формирование и реализация приватизационных процессов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22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BD1667" w:rsidRPr="00E863A4">
              <w:rPr>
                <w:rFonts w:eastAsia="Calibri"/>
              </w:rPr>
              <w:t>,</w:t>
            </w:r>
          </w:p>
          <w:p w14:paraId="76EEF98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Комиссия по приватизации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865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A11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32F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Привлечение инвесторов, повышение доходов бюджета Холмского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F82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185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эффективности приватизации муниципального имущества.</w:t>
            </w:r>
          </w:p>
          <w:p w14:paraId="485B130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Недополучение доходов бюджета Холмского городского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E7A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показателей - 1; 2, а также </w:t>
            </w:r>
            <w:hyperlink w:anchor="Par789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3A57FDE1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587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C5A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Выполнение кадастровых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B43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Департамент по управлению муниципальным имуществом и землепользованию администрации муниципального </w:t>
            </w:r>
            <w:r w:rsidRPr="00E863A4">
              <w:rPr>
                <w:rFonts w:eastAsia="Calibri"/>
              </w:rPr>
              <w:lastRenderedPageBreak/>
              <w:t>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CCE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2D0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5C7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Обеспечение целевого использования муниципального имущества, регистрация права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B21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286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 целевое использование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973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показателей – 3, 4, а также </w:t>
            </w:r>
            <w:hyperlink w:anchor="Par789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6C7DD0EB" w14:textId="77777777" w:rsidTr="002D1A55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7AE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E863A4">
              <w:rPr>
                <w:rFonts w:eastAsia="Calibri"/>
              </w:rPr>
              <w:t>Мероприятие 2. Совершенствование системы учета объектов муниципальной собственности</w:t>
            </w:r>
          </w:p>
        </w:tc>
      </w:tr>
      <w:tr w:rsidR="00E863A4" w:rsidRPr="00E863A4" w14:paraId="3D656E08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B6A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816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2AE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7200958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918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72C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555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достоверности Реестра муниципального имущества, обеспечение полноты сведений об объектах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D4C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BEE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Отсутствие полноты сведений об объектах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208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E863A4">
                <w:rPr>
                  <w:rFonts w:eastAsia="Calibri"/>
                </w:rPr>
                <w:t>цели 2</w:t>
              </w:r>
            </w:hyperlink>
            <w:r w:rsidRPr="00E863A4">
              <w:rPr>
                <w:rFonts w:eastAsia="Calibri"/>
              </w:rPr>
              <w:t xml:space="preserve"> программы</w:t>
            </w:r>
          </w:p>
        </w:tc>
      </w:tr>
      <w:tr w:rsidR="00E863A4" w:rsidRPr="00E863A4" w14:paraId="055787E5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F43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842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Обеспечение регистрации прав собственности Холмского городского округа и вещных прав на объекты недвижимости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790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7C11B9F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300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100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EC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B6E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D1F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F71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3,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7767119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169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58E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271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19E1F49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5A9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44E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5EB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административных издержек при оказании государственных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734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856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эффективности управления муниципальным имуществом, рост административных издержек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69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показателей 1, 3,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0F363B83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9D4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F4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Оценка имущества, регулирование </w:t>
            </w:r>
            <w:r w:rsidRPr="00E863A4">
              <w:rPr>
                <w:rFonts w:eastAsia="Calibri"/>
              </w:rPr>
              <w:lastRenderedPageBreak/>
              <w:t>имущественных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DB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 xml:space="preserve">Департамент по управлению </w:t>
            </w:r>
            <w:r w:rsidRPr="00E863A4">
              <w:rPr>
                <w:rFonts w:eastAsia="Calibri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735DD1E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F90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B23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F45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Повышение эффективности </w:t>
            </w:r>
            <w:r w:rsidRPr="00E863A4">
              <w:rPr>
                <w:rFonts w:eastAsia="Calibri"/>
              </w:rPr>
              <w:lastRenderedPageBreak/>
              <w:t>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99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948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Снижение эффективности управления </w:t>
            </w:r>
            <w:r w:rsidRPr="00E863A4">
              <w:rPr>
                <w:rFonts w:eastAsia="Calibri"/>
              </w:rPr>
              <w:lastRenderedPageBreak/>
              <w:t>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08B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 xml:space="preserve">Реализация мероприятий </w:t>
            </w:r>
            <w:r w:rsidRPr="00E863A4">
              <w:rPr>
                <w:rFonts w:eastAsia="Calibri"/>
              </w:rPr>
              <w:lastRenderedPageBreak/>
              <w:t xml:space="preserve">обеспечит достижение значения показателя 3,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BF387EB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BAC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lastRenderedPageBreak/>
              <w:t>2.5.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21E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C0C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7EC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E5D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8C5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 управления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EAC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BF6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FC0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3, 5, 6, 8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CC709C8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C4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2.6.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D0D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769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D7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DF3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0FE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Безопасность гидротехнических сооружений позволяет должным образом обеспечить защиту жизни, здоровья, окружающей среды, различных хозяйственных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89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473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Риск для жизни, здоровья, окружающей среды, различных хозяйственных объектов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DF7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 xml:space="preserve"> программы</w:t>
            </w:r>
          </w:p>
        </w:tc>
      </w:tr>
      <w:tr w:rsidR="00E863A4" w:rsidRPr="00E863A4" w14:paraId="24C28073" w14:textId="77777777" w:rsidTr="002D1A55">
        <w:trPr>
          <w:tblCellSpacing w:w="5" w:type="nil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10C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E863A4">
              <w:rPr>
                <w:rFonts w:eastAsia="Calibri"/>
              </w:rPr>
              <w:t>Мероприятие 3. Создание условий для повышения эффективности управления муниципальным имуществом</w:t>
            </w:r>
          </w:p>
        </w:tc>
      </w:tr>
      <w:tr w:rsidR="00E863A4" w:rsidRPr="00E863A4" w14:paraId="6F3A6095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86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3.1.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B6D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DF2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E863A4">
              <w:rPr>
                <w:rFonts w:eastAsia="Calibri"/>
              </w:rPr>
              <w:lastRenderedPageBreak/>
              <w:t>городской округ»</w:t>
            </w:r>
            <w:r w:rsidR="00BD1667" w:rsidRPr="00E863A4">
              <w:rPr>
                <w:rFonts w:eastAsia="Calibri"/>
              </w:rPr>
              <w:t>,</w:t>
            </w:r>
          </w:p>
          <w:p w14:paraId="17B47401" w14:textId="77777777" w:rsidR="002D1A55" w:rsidRPr="00E863A4" w:rsidRDefault="00BD1667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F5C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80B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E97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 деятельности МУП, включая показатели финансово-хозяйственной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5E5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C9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Недополучение доходов областного бюджета в виде части прибыли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E86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4, а также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692AD18D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C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B3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эффективности, открытости и прозрачности управления МУП путем совершенствования нормативного правового и методического регулирования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62D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BD1667" w:rsidRPr="00E863A4">
              <w:rPr>
                <w:rFonts w:eastAsia="Calibri"/>
              </w:rPr>
              <w:t>,</w:t>
            </w:r>
          </w:p>
          <w:p w14:paraId="23C3B37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18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7A5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0D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Создание правовых условий для повышения эффективности управления МУП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A9E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0DA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Недостаточное применение мер регулирования деятельности МУП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B59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 xml:space="preserve"> программы</w:t>
            </w:r>
          </w:p>
        </w:tc>
      </w:tr>
      <w:tr w:rsidR="00E863A4" w:rsidRPr="00E863A4" w14:paraId="06771922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AB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1AF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Повышение эффективности использования земельных участков, обеспечение государственной регистрации прав Холмского городского округа на земельные </w:t>
            </w:r>
            <w:r w:rsidRPr="00E863A4">
              <w:rPr>
                <w:rFonts w:eastAsia="Calibri"/>
              </w:rPr>
              <w:lastRenderedPageBreak/>
              <w:t>участки, а также повышение эффективности их целевого использования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0B9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 xml:space="preserve">Департамент экономического развития, инвестиционной политики и закупок администрации муниципального образования </w:t>
            </w:r>
            <w:r w:rsidRPr="00E863A4">
              <w:rPr>
                <w:rFonts w:eastAsia="Calibri"/>
              </w:rPr>
              <w:lastRenderedPageBreak/>
              <w:t>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B0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A5A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18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Увеличение доходов в виде арендной платы, а также средств от продажи права на заключение договоров аренды за земли, находящиеся в муниципальной </w:t>
            </w:r>
            <w:r w:rsidRPr="00E863A4">
              <w:rPr>
                <w:rFonts w:eastAsia="Calibri"/>
              </w:rPr>
              <w:lastRenderedPageBreak/>
              <w:t>собственности (за исключением земельных участков муниципальных автономных учреждений, регистрация прав на земельные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73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30 ед. (земельных участков)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CB0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Недополученные доходов местного бюджета, неэффективное использование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A16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3, 4, 5 а также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3B9E5162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D49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BC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 и прозрачности передачи муниципального имущества в аренду, снижение количества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B2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6D332EB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6A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3B1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8FD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Заключение договоров аренды недвижимого имущества, находящегося в муниципальной собственности по результатам торгов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37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19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F7E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Недополученные доходов местного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598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4,  а также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3CB5F106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F1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471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Обеспечение проведения мероприятий по формированию имущественной основы деятельности органов местного самоуправления, а также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</w:t>
            </w:r>
            <w:r w:rsidRPr="00E863A4">
              <w:rPr>
                <w:rFonts w:eastAsia="Calibri"/>
              </w:rPr>
              <w:lastRenderedPageBreak/>
              <w:t>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AB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Вице-</w:t>
            </w:r>
            <w:proofErr w:type="gramStart"/>
            <w:r w:rsidRPr="00E863A4">
              <w:rPr>
                <w:rFonts w:eastAsia="Calibri"/>
              </w:rPr>
              <w:t>мэр  муниципального</w:t>
            </w:r>
            <w:proofErr w:type="gramEnd"/>
            <w:r w:rsidRPr="00E863A4">
              <w:rPr>
                <w:rFonts w:eastAsia="Calibri"/>
              </w:rPr>
              <w:t xml:space="preserve"> образования «Холмский городской округ» </w:t>
            </w:r>
          </w:p>
          <w:p w14:paraId="6F0F948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43C27CD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173B8CE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8F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ED9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58C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Обеспечение деятельности органов местного самоуправления, а также иных организаций.</w:t>
            </w:r>
          </w:p>
          <w:p w14:paraId="0F5864E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B2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69D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Недостаточность имущества, необходимого для обеспечения органов местного самоуправления, а также иных организаций, в т.ч. отвечающего современным требованиям к эксплуатации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952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E0E9009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4B7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D3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Организация проведения проверок эффективности использования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071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округ»»</w:t>
            </w:r>
          </w:p>
          <w:p w14:paraId="3AD3107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880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889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52C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Обеспечение эффективности, сохранности и целевого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6D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C11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686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всех целевых показателей, а также </w:t>
            </w:r>
            <w:hyperlink w:anchor="Par841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6A69F838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7D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2B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Повышение квалификации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390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47C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06B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D3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Повышение эффективности управления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B71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7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63C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Снижение эффективности управления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267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значения показателя 3, 5, 6, 8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342DFD7C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728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3.8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A9D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Приобретение имущества в муниципальную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57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0F3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756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70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szCs w:val="24"/>
              </w:rPr>
              <w:t>Приведение состава имущества муниципальной собственности в соответствие с полномочиями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AD6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2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EC9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Нецелевое использование и неэффективное управление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27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E863A4">
                <w:rPr>
                  <w:rFonts w:eastAsia="Calibri"/>
                </w:rPr>
                <w:t xml:space="preserve">целей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18842EAF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5A6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3.9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CB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 xml:space="preserve">Формирование уставного </w:t>
            </w:r>
            <w:r w:rsidRPr="00E863A4">
              <w:lastRenderedPageBreak/>
              <w:t>фонда муниципальным унитарным предприятиям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56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 xml:space="preserve">Департамент по </w:t>
            </w:r>
            <w:r w:rsidRPr="00E863A4">
              <w:rPr>
                <w:rFonts w:eastAsia="Calibri"/>
              </w:rPr>
              <w:lastRenderedPageBreak/>
              <w:t>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F1EE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E91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E8F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863A4">
              <w:rPr>
                <w:rFonts w:ascii="PTSans" w:hAnsi="PTSans"/>
              </w:rPr>
              <w:t xml:space="preserve">Общество с </w:t>
            </w:r>
            <w:r w:rsidRPr="00E863A4">
              <w:rPr>
                <w:rFonts w:ascii="PTSans" w:hAnsi="PTSans"/>
              </w:rPr>
              <w:lastRenderedPageBreak/>
              <w:t>ограниченной ответственностью может использовать средства на финансирование производства или других процессов, связанных с жизнедеятельностью компании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92A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5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676A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ascii="PTSans" w:hAnsi="PTSans"/>
              </w:rPr>
              <w:t xml:space="preserve">Недостаток финансов для </w:t>
            </w:r>
            <w:r w:rsidRPr="00E863A4">
              <w:rPr>
                <w:rFonts w:ascii="PTSans" w:hAnsi="PTSans"/>
              </w:rPr>
              <w:lastRenderedPageBreak/>
              <w:t>хозяйственных операций муниципального унитарного предприятия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1750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 xml:space="preserve">Реализация </w:t>
            </w:r>
            <w:r w:rsidRPr="00E863A4">
              <w:rPr>
                <w:rFonts w:eastAsia="Calibri"/>
              </w:rPr>
              <w:lastRenderedPageBreak/>
              <w:t xml:space="preserve">мероприятий обеспечит достижение значения показателя 8, а также </w:t>
            </w:r>
            <w:hyperlink w:anchor="Par820" w:history="1">
              <w:r w:rsidRPr="00E863A4">
                <w:rPr>
                  <w:rFonts w:eastAsia="Calibri"/>
                </w:rPr>
                <w:t xml:space="preserve">цели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12C21452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A22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lastRenderedPageBreak/>
              <w:t>3.10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7CF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Содержание и управление объектами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346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D06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8EE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12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E863A4">
              <w:rPr>
                <w:rFonts w:ascii="Open Sans" w:hAnsi="Open Sans"/>
              </w:rPr>
              <w:t>Наиболее эффективное выполнение муниципальным образованием своих социальных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82A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7566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E863A4">
              <w:rPr>
                <w:rFonts w:ascii="Open Sans" w:hAnsi="Open Sans"/>
              </w:rPr>
              <w:t>Не выполнение муниципальным образованием своих социальных функций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8207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E863A4">
                <w:rPr>
                  <w:rFonts w:eastAsia="Calibri"/>
                </w:rPr>
                <w:t xml:space="preserve">целей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73EA5EC8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561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t>3.11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BB6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CDF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BA4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2017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D3CC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8F3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E863A4">
              <w:rPr>
                <w:rFonts w:ascii="Open Sans" w:hAnsi="Open Sans"/>
              </w:rPr>
              <w:t>Повышение благосостояния и жизненного уровня населения, создание благоприятной среды для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52D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C9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PTSans" w:hAnsi="PTSans"/>
              </w:rPr>
            </w:pPr>
            <w:r w:rsidRPr="00E863A4">
              <w:rPr>
                <w:rFonts w:ascii="Open Sans" w:hAnsi="Open Sans"/>
              </w:rPr>
              <w:t>Ухудшение благосостояния и жизненного уровня населения, благоприятной среды для проживания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BC2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E863A4">
                <w:rPr>
                  <w:rFonts w:eastAsia="Calibri"/>
                </w:rPr>
                <w:t xml:space="preserve">целей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  <w:tr w:rsidR="00E863A4" w:rsidRPr="00E863A4" w14:paraId="26E70E1B" w14:textId="77777777" w:rsidTr="002D1A55">
        <w:trPr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173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3.12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7CD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</w:pPr>
            <w:r w:rsidRPr="00E863A4"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2A2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Департамент по управлению муниципальным имуществом и землепользованию  администрации муниципального образования "Холмский </w:t>
            </w:r>
            <w:r w:rsidRPr="00E863A4">
              <w:rPr>
                <w:rFonts w:eastAsia="Calibri"/>
              </w:rPr>
              <w:lastRenderedPageBreak/>
              <w:t>городской округ", Департамент ЖКХ администрации муниципального образования «Холмский городской округ», МКУ «Служба единого заказчика»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69B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lastRenderedPageBreak/>
              <w:t>2018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930D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4325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Open Sans" w:hAnsi="Open Sans"/>
              </w:rPr>
            </w:pPr>
            <w:r w:rsidRPr="00E863A4">
              <w:rPr>
                <w:rFonts w:ascii="Open Sans" w:hAnsi="Open Sans"/>
              </w:rPr>
              <w:t>Обеспечение эффективности расходования бюджетных денежных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228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863A4">
              <w:rPr>
                <w:rFonts w:eastAsia="Calibri"/>
              </w:rPr>
              <w:t>1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4224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ascii="Open Sans" w:hAnsi="Open Sans"/>
              </w:rPr>
            </w:pPr>
            <w:r w:rsidRPr="00E863A4">
              <w:rPr>
                <w:rFonts w:ascii="Open Sans" w:hAnsi="Open Sans"/>
              </w:rPr>
              <w:t>Неэффективное использование денежных средств местного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3159" w14:textId="77777777" w:rsidR="002D1A55" w:rsidRPr="00E863A4" w:rsidRDefault="002D1A55" w:rsidP="002D1A5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863A4">
              <w:rPr>
                <w:rFonts w:eastAsia="Calibri"/>
              </w:rPr>
              <w:t xml:space="preserve">Реализация мероприятий обеспечит достижение </w:t>
            </w:r>
            <w:hyperlink w:anchor="Par820" w:history="1">
              <w:r w:rsidRPr="00E863A4">
                <w:rPr>
                  <w:rFonts w:eastAsia="Calibri"/>
                </w:rPr>
                <w:t xml:space="preserve">целей </w:t>
              </w:r>
            </w:hyperlink>
            <w:r w:rsidRPr="00E863A4">
              <w:rPr>
                <w:rFonts w:eastAsia="Calibri"/>
              </w:rPr>
              <w:t>программы</w:t>
            </w:r>
          </w:p>
        </w:tc>
      </w:tr>
    </w:tbl>
    <w:p w14:paraId="0914F56F" w14:textId="77777777" w:rsidR="0064280C" w:rsidRPr="00E863A4" w:rsidRDefault="0064280C" w:rsidP="0064280C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</w:p>
    <w:p w14:paraId="04184BB7" w14:textId="77777777" w:rsidR="002D1A55" w:rsidRPr="00E863A4" w:rsidRDefault="002D1A55">
      <w:pPr>
        <w:rPr>
          <w:sz w:val="22"/>
          <w:szCs w:val="24"/>
          <w:lang w:eastAsia="en-US"/>
        </w:rPr>
      </w:pPr>
      <w:r w:rsidRPr="00E863A4">
        <w:rPr>
          <w:sz w:val="22"/>
          <w:szCs w:val="24"/>
          <w:lang w:eastAsia="en-US"/>
        </w:rPr>
        <w:br w:type="page"/>
      </w:r>
    </w:p>
    <w:p w14:paraId="331D5B49" w14:textId="77777777" w:rsidR="0039593E" w:rsidRPr="00E863A4" w:rsidRDefault="0039593E" w:rsidP="0064280C">
      <w:pPr>
        <w:widowControl w:val="0"/>
        <w:autoSpaceDE w:val="0"/>
        <w:autoSpaceDN w:val="0"/>
        <w:adjustRightInd w:val="0"/>
        <w:ind w:left="6480" w:firstLine="720"/>
        <w:outlineLvl w:val="0"/>
        <w:rPr>
          <w:sz w:val="22"/>
          <w:szCs w:val="24"/>
          <w:lang w:eastAsia="en-US"/>
        </w:rPr>
      </w:pPr>
      <w:r w:rsidRPr="00E863A4">
        <w:rPr>
          <w:sz w:val="22"/>
          <w:szCs w:val="24"/>
          <w:lang w:eastAsia="en-US"/>
        </w:rPr>
        <w:lastRenderedPageBreak/>
        <w:t>Приложение № 4</w:t>
      </w:r>
    </w:p>
    <w:p w14:paraId="0843D504" w14:textId="77777777" w:rsidR="0064280C" w:rsidRPr="00E863A4" w:rsidRDefault="0064280C" w:rsidP="0064280C">
      <w:pPr>
        <w:widowControl w:val="0"/>
        <w:autoSpaceDE w:val="0"/>
        <w:autoSpaceDN w:val="0"/>
        <w:adjustRightInd w:val="0"/>
        <w:ind w:left="7200"/>
        <w:rPr>
          <w:bCs/>
          <w:sz w:val="22"/>
          <w:szCs w:val="24"/>
        </w:rPr>
      </w:pPr>
      <w:r w:rsidRPr="00E863A4">
        <w:rPr>
          <w:bCs/>
          <w:sz w:val="22"/>
          <w:szCs w:val="24"/>
        </w:rPr>
        <w:t xml:space="preserve">к муниципальной программе «Совершенствование системы муниципального управления в муниципальном образовании «Холмский городской округ» </w:t>
      </w:r>
      <w:r w:rsidR="00BD0CDB" w:rsidRPr="00E863A4">
        <w:rPr>
          <w:rFonts w:eastAsia="Calibri"/>
          <w:sz w:val="22"/>
          <w:szCs w:val="22"/>
          <w:lang w:eastAsia="en-US"/>
        </w:rPr>
        <w:t xml:space="preserve">в 2014-2025 </w:t>
      </w:r>
      <w:proofErr w:type="gramStart"/>
      <w:r w:rsidR="00BD0CDB" w:rsidRPr="00E863A4">
        <w:rPr>
          <w:rFonts w:eastAsia="Calibri"/>
          <w:sz w:val="22"/>
          <w:szCs w:val="22"/>
          <w:lang w:eastAsia="en-US"/>
        </w:rPr>
        <w:t xml:space="preserve">годах»  </w:t>
      </w:r>
      <w:r w:rsidRPr="00E863A4">
        <w:rPr>
          <w:bCs/>
          <w:sz w:val="22"/>
          <w:szCs w:val="24"/>
        </w:rPr>
        <w:t>утвержденной</w:t>
      </w:r>
      <w:proofErr w:type="gramEnd"/>
      <w:r w:rsidRPr="00E863A4">
        <w:rPr>
          <w:bCs/>
          <w:sz w:val="22"/>
          <w:szCs w:val="24"/>
        </w:rPr>
        <w:t xml:space="preserve"> постановлением администрации муниципального образования «Холмский городской округ» от </w:t>
      </w:r>
      <w:r w:rsidR="00CD596E" w:rsidRPr="00E863A4">
        <w:rPr>
          <w:bCs/>
          <w:sz w:val="22"/>
          <w:szCs w:val="24"/>
        </w:rPr>
        <w:t xml:space="preserve"> </w:t>
      </w:r>
      <w:r w:rsidRPr="00E863A4">
        <w:rPr>
          <w:bCs/>
          <w:sz w:val="22"/>
          <w:szCs w:val="24"/>
        </w:rPr>
        <w:t>25.08.2014 г. №</w:t>
      </w:r>
      <w:r w:rsidR="00CD596E" w:rsidRPr="00E863A4">
        <w:rPr>
          <w:bCs/>
          <w:sz w:val="22"/>
          <w:szCs w:val="24"/>
        </w:rPr>
        <w:t xml:space="preserve"> </w:t>
      </w:r>
      <w:r w:rsidRPr="00E863A4">
        <w:rPr>
          <w:bCs/>
          <w:sz w:val="22"/>
          <w:szCs w:val="24"/>
        </w:rPr>
        <w:t>918</w:t>
      </w:r>
    </w:p>
    <w:p w14:paraId="2D4FB799" w14:textId="77777777" w:rsidR="0039593E" w:rsidRPr="00E863A4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66432473" w14:textId="77777777" w:rsidR="0039593E" w:rsidRPr="00E863A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E863A4">
        <w:rPr>
          <w:b/>
          <w:bCs/>
          <w:sz w:val="22"/>
          <w:szCs w:val="22"/>
          <w:lang w:eastAsia="en-US"/>
        </w:rPr>
        <w:t>РЕСУРСНОЕ ОБЕСПЕЧЕНИЕ</w:t>
      </w:r>
    </w:p>
    <w:p w14:paraId="38DA2EA3" w14:textId="77777777" w:rsidR="0039593E" w:rsidRPr="00E863A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E863A4">
        <w:rPr>
          <w:b/>
          <w:bCs/>
          <w:sz w:val="22"/>
          <w:szCs w:val="22"/>
          <w:lang w:eastAsia="en-US"/>
        </w:rPr>
        <w:t>РЕАЛИЗАЦИИ ПРОГРАММЫ</w:t>
      </w:r>
    </w:p>
    <w:p w14:paraId="253BFB68" w14:textId="77777777" w:rsidR="0039593E" w:rsidRPr="00E863A4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E863A4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0928969B" w14:textId="77777777" w:rsidR="0039593E" w:rsidRPr="00E863A4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E863A4">
        <w:rPr>
          <w:lang w:eastAsia="en-US"/>
        </w:rPr>
        <w:t>тыс. рублей</w:t>
      </w:r>
    </w:p>
    <w:p w14:paraId="75267945" w14:textId="77777777" w:rsidR="0039593E" w:rsidRPr="00E863A4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0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559"/>
        <w:gridCol w:w="142"/>
        <w:gridCol w:w="850"/>
        <w:gridCol w:w="851"/>
        <w:gridCol w:w="850"/>
        <w:gridCol w:w="851"/>
        <w:gridCol w:w="708"/>
        <w:gridCol w:w="851"/>
        <w:gridCol w:w="850"/>
        <w:gridCol w:w="993"/>
        <w:gridCol w:w="850"/>
        <w:gridCol w:w="709"/>
        <w:gridCol w:w="709"/>
        <w:gridCol w:w="708"/>
        <w:gridCol w:w="708"/>
        <w:gridCol w:w="708"/>
      </w:tblGrid>
      <w:tr w:rsidR="00E863A4" w:rsidRPr="00E863A4" w14:paraId="433305A7" w14:textId="77777777" w:rsidTr="004F5B2F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3869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Наименование программы,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072A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Исполнители программы,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82C4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03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6EFE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Расходы по годам реализации, тыс. рублей</w:t>
            </w:r>
          </w:p>
        </w:tc>
      </w:tr>
      <w:tr w:rsidR="00E863A4" w:rsidRPr="00E863A4" w14:paraId="64FE79C9" w14:textId="77777777" w:rsidTr="004F5B2F">
        <w:trPr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96B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27DE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39C0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D3E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ABFA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8875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ED43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E773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04E4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7B3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42B2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8A3F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55CD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4D2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AA5E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CD31" w14:textId="77777777" w:rsidR="00706B16" w:rsidRPr="00E863A4" w:rsidRDefault="00706B16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E863A4" w:rsidRPr="00E863A4" w14:paraId="1E9C4D46" w14:textId="77777777" w:rsidTr="004F5B2F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FB93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F664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38D0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5F47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E6DC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4503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5BAE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0904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9A06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9B2A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2EE" w14:textId="77777777" w:rsidR="00706B16" w:rsidRPr="00E863A4" w:rsidRDefault="00706B1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DB26" w14:textId="77777777" w:rsidR="00706B16" w:rsidRPr="00E863A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0FDB" w14:textId="77777777" w:rsidR="00706B16" w:rsidRPr="00E863A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03D" w14:textId="77777777" w:rsidR="00706B16" w:rsidRPr="00E863A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B92C" w14:textId="77777777" w:rsidR="00706B16" w:rsidRPr="00E863A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8BA1" w14:textId="77777777" w:rsidR="00706B16" w:rsidRPr="00E863A4" w:rsidRDefault="009E7E20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863A4" w:rsidRPr="00E863A4" w14:paraId="64845F2D" w14:textId="77777777" w:rsidTr="004F5B2F">
        <w:trPr>
          <w:trHeight w:val="23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D403B" w14:textId="77777777" w:rsidR="00447574" w:rsidRPr="00E863A4" w:rsidRDefault="00447574" w:rsidP="00D574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6146A" w14:textId="77777777" w:rsidR="00447574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</w:t>
            </w:r>
            <w:r w:rsidR="00447574" w:rsidRPr="00E863A4">
              <w:rPr>
                <w:sz w:val="18"/>
                <w:szCs w:val="18"/>
                <w:lang w:eastAsia="en-US"/>
              </w:rPr>
              <w:t xml:space="preserve"> администрации муниципального образования «Холмский городской округ»</w:t>
            </w:r>
          </w:p>
          <w:p w14:paraId="4969FF73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9A98F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Всего</w:t>
            </w:r>
          </w:p>
          <w:p w14:paraId="106A9111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C02E8" w14:textId="77777777" w:rsidR="00447574" w:rsidRPr="00E863A4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149537,4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64EE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4F8D2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A5B98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89EBF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EFEFF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4EFC" w14:textId="77777777" w:rsidR="00447574" w:rsidRPr="00E863A4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7E4ED" w14:textId="77777777" w:rsidR="00447574" w:rsidRPr="00E863A4" w:rsidRDefault="00CE71B8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62798" w14:textId="77777777" w:rsidR="00447574" w:rsidRPr="00E863A4" w:rsidRDefault="004F5B2F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9E7B4" w14:textId="77777777" w:rsidR="00447574" w:rsidRPr="00E863A4" w:rsidRDefault="004F5B2F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ADD66" w14:textId="77777777" w:rsidR="00447574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C794E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68AB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E863A4" w:rsidRPr="00E863A4" w14:paraId="70FC99F6" w14:textId="77777777" w:rsidTr="004F5B2F">
        <w:trPr>
          <w:trHeight w:val="23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4333D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E8898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B1C76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FD4A0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CDE68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D254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C0B6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E5CEF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39F4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C2CAA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6C99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14E034" w14:textId="77777777" w:rsidR="00447574" w:rsidRPr="00E863A4" w:rsidRDefault="00447574" w:rsidP="006B45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9EA14B1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428900F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32B6D68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4112672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863A4" w:rsidRPr="00E863A4" w14:paraId="151AB250" w14:textId="77777777" w:rsidTr="004F5B2F">
        <w:trPr>
          <w:trHeight w:val="66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B5533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04F7B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063C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22DC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1D8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8215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C1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E7E3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A5CA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044F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0F2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9A04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478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B890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7A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9541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863A4" w:rsidRPr="00E863A4" w14:paraId="3231716C" w14:textId="77777777" w:rsidTr="004F5B2F">
        <w:trPr>
          <w:trHeight w:val="345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7566B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B18EB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C53E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9525" w14:textId="77777777" w:rsidR="00447574" w:rsidRPr="00E863A4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7A12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E8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73B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09F5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C654" w14:textId="77777777" w:rsidR="00447574" w:rsidRPr="00E863A4" w:rsidRDefault="00447574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8BE9" w14:textId="77777777" w:rsidR="00447574" w:rsidRPr="00E863A4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C2E" w14:textId="77777777" w:rsidR="00447574" w:rsidRPr="00E863A4" w:rsidRDefault="00447574" w:rsidP="006878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2EB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108D" w14:textId="77777777" w:rsidR="00447574" w:rsidRPr="00E863A4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C48A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1BC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CFF4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427BBA97" w14:textId="77777777" w:rsidTr="004F5B2F">
        <w:trPr>
          <w:trHeight w:val="10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567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E0BD" w14:textId="77777777" w:rsidR="00447574" w:rsidRPr="00E863A4" w:rsidRDefault="00447574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A813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B14ACA9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7502" w14:textId="77777777" w:rsidR="00447574" w:rsidRPr="00E863A4" w:rsidRDefault="009C1BEB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149537,4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E9B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6B31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4 194,1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0C72" w14:textId="77777777" w:rsidR="00447574" w:rsidRPr="00E863A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2 635,9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3C7E" w14:textId="77777777" w:rsidR="00447574" w:rsidRPr="00E863A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50 731,4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87C4" w14:textId="77777777" w:rsidR="00447574" w:rsidRPr="00E863A4" w:rsidRDefault="00447574" w:rsidP="00447574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32 623,6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2373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28897,2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C3EC" w14:textId="77777777" w:rsidR="00447574" w:rsidRPr="00E863A4" w:rsidRDefault="00CE71B8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7295,2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2A12" w14:textId="77777777" w:rsidR="00447574" w:rsidRPr="00E863A4" w:rsidRDefault="004F5B2F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DFC2" w14:textId="77777777" w:rsidR="00447574" w:rsidRPr="00E863A4" w:rsidRDefault="009C1BEB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12FC" w14:textId="77777777" w:rsidR="00447574" w:rsidRPr="00E863A4" w:rsidRDefault="00D818B2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0A9E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044D" w14:textId="77777777" w:rsidR="00447574" w:rsidRPr="00E863A4" w:rsidRDefault="00447574" w:rsidP="00447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4 180,0</w:t>
            </w:r>
          </w:p>
        </w:tc>
      </w:tr>
      <w:tr w:rsidR="00E863A4" w:rsidRPr="00E863A4" w14:paraId="5104B3A9" w14:textId="77777777" w:rsidTr="004F5B2F">
        <w:trPr>
          <w:trHeight w:val="587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20AAD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863A4">
              <w:rPr>
                <w:i/>
                <w:sz w:val="18"/>
                <w:szCs w:val="18"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0494C" w14:textId="77777777" w:rsidR="009450E5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F188FCB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5EDF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Всего</w:t>
            </w:r>
          </w:p>
          <w:p w14:paraId="08B1823B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D698" w14:textId="77777777" w:rsidR="009450E5" w:rsidRPr="00E863A4" w:rsidRDefault="009C1BE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20809,6</w:t>
            </w:r>
          </w:p>
          <w:p w14:paraId="057E51CD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B03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C00" w14:textId="77777777" w:rsidR="009450E5" w:rsidRPr="00E863A4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5B00" w14:textId="77777777" w:rsidR="009450E5" w:rsidRPr="00E863A4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0AA2" w14:textId="77777777" w:rsidR="009450E5" w:rsidRPr="00E863A4" w:rsidRDefault="009450E5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B79B" w14:textId="77777777" w:rsidR="009450E5" w:rsidRPr="00E863A4" w:rsidRDefault="009450E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651D" w14:textId="77777777" w:rsidR="009450E5" w:rsidRPr="00E863A4" w:rsidRDefault="009450E5" w:rsidP="006878EC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F08" w14:textId="77777777" w:rsidR="009450E5" w:rsidRPr="00E863A4" w:rsidRDefault="00CE71B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F30D" w14:textId="77777777" w:rsidR="009450E5" w:rsidRPr="00E863A4" w:rsidRDefault="00D818B2" w:rsidP="00E348E8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F597" w14:textId="77777777" w:rsidR="009450E5" w:rsidRPr="00E863A4" w:rsidRDefault="009C1BE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80B7" w14:textId="77777777" w:rsidR="009450E5" w:rsidRPr="00E863A4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C4AC" w14:textId="77777777" w:rsidR="009450E5" w:rsidRPr="00E863A4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CC4F" w14:textId="77777777" w:rsidR="009450E5" w:rsidRPr="00E863A4" w:rsidRDefault="009450E5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E863A4" w:rsidRPr="00E863A4" w14:paraId="73FBFF92" w14:textId="77777777" w:rsidTr="004F5B2F">
        <w:trPr>
          <w:trHeight w:val="817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D46BE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FB386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06F9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Областной бюджет</w:t>
            </w:r>
          </w:p>
          <w:p w14:paraId="613382DB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3E7" w14:textId="77777777" w:rsidR="009450E5" w:rsidRPr="00E863A4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  <w:p w14:paraId="1846CE51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225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228A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CD98" w14:textId="77777777" w:rsidR="009450E5" w:rsidRPr="00E863A4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024F" w14:textId="77777777" w:rsidR="009450E5" w:rsidRPr="00E863A4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4C1F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F650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259F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04F9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B7DA" w14:textId="77777777" w:rsidR="009450E5" w:rsidRPr="00E863A4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CF2F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F44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883A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76E8FAEC" w14:textId="77777777" w:rsidTr="004F5B2F">
        <w:trPr>
          <w:trHeight w:val="63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87076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F3269" w14:textId="77777777" w:rsidR="009450E5" w:rsidRPr="00E863A4" w:rsidRDefault="009450E5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DD44A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7D5F553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2DD8" w14:textId="77777777" w:rsidR="009450E5" w:rsidRPr="00E863A4" w:rsidRDefault="009C1BEB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20809,6</w:t>
            </w:r>
          </w:p>
          <w:p w14:paraId="37B89641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90CD6" w14:textId="77777777" w:rsidR="009450E5" w:rsidRPr="00E863A4" w:rsidRDefault="009450E5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E43AF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77786" w14:textId="77777777" w:rsidR="009450E5" w:rsidRPr="00E863A4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13F8C" w14:textId="77777777" w:rsidR="009450E5" w:rsidRPr="00E863A4" w:rsidRDefault="009450E5" w:rsidP="009450E5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FBF0A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0D307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C78B3" w14:textId="77777777" w:rsidR="009450E5" w:rsidRPr="00E863A4" w:rsidRDefault="00D17816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F5DF8" w14:textId="77777777" w:rsidR="009450E5" w:rsidRPr="00E863A4" w:rsidRDefault="00D818B2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4BF26" w14:textId="77777777" w:rsidR="009450E5" w:rsidRPr="00E863A4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5D64C" w14:textId="77777777" w:rsidR="009450E5" w:rsidRPr="00E863A4" w:rsidRDefault="00D818B2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ACBA6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34EF6" w14:textId="77777777" w:rsidR="009450E5" w:rsidRPr="00E863A4" w:rsidRDefault="009450E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E863A4" w:rsidRPr="00E863A4" w14:paraId="74F97EEA" w14:textId="77777777" w:rsidTr="00706B16">
        <w:trPr>
          <w:tblCellSpacing w:w="5" w:type="nil"/>
        </w:trPr>
        <w:tc>
          <w:tcPr>
            <w:tcW w:w="115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62EF327C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0D70978A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33725077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4385BC13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7C8CEC61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45555061" w14:textId="77777777" w:rsidR="00762D2D" w:rsidRPr="00E863A4" w:rsidRDefault="00762D2D" w:rsidP="0039593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E863A4" w:rsidRPr="00E863A4" w14:paraId="46F221E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6C382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7064E" w14:textId="77777777" w:rsidR="00762D2D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53899B07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D3A53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538379BD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21D9A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683E5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D835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9585F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01CBD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B4B8A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DAE8B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DFA49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7C305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1845D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FACB1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0D206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1436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090225D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B5CEE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8F147" w14:textId="77777777" w:rsidR="00762D2D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14CE9F7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872E9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251D27BE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A685B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25E12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FD1C6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F6EBA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78839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1C474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A7680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0D69C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5C46F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DC525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0F455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A3D30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A523F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08F9208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157C2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073FC" w14:textId="77777777" w:rsidR="00762D2D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60AE6176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DE0AF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70153DF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B51A0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74922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D674E" w14:textId="77777777" w:rsidR="00762D2D" w:rsidRPr="00E863A4" w:rsidRDefault="00762D2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0FFE4" w14:textId="77777777" w:rsidR="00762D2D" w:rsidRPr="00E863A4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59E87" w14:textId="77777777" w:rsidR="00762D2D" w:rsidRPr="00E863A4" w:rsidRDefault="00762D2D" w:rsidP="00BF6F65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F6C93" w14:textId="77777777" w:rsidR="00762D2D" w:rsidRPr="00E863A4" w:rsidRDefault="00762D2D" w:rsidP="0039593E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4FA7A" w14:textId="77777777" w:rsidR="00762D2D" w:rsidRPr="00E863A4" w:rsidRDefault="00762D2D" w:rsidP="00AB079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E863A4"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9E133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15B4A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7DFCD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1A4F9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2B4B5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B4BD6" w14:textId="77777777" w:rsidR="00762D2D" w:rsidRPr="00E863A4" w:rsidRDefault="00762D2D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550E849F" w14:textId="77777777" w:rsidTr="00174184">
        <w:trPr>
          <w:trHeight w:val="669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2392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1.4 Выполнение кадастровых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68F83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Департамент по управлению муниципальным имуществом и землепользованию администрации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муниципального образования «Холмский городской округ»;</w:t>
            </w:r>
          </w:p>
          <w:p w14:paraId="072C7D58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9E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C77D" w14:textId="77777777" w:rsidR="00D17816" w:rsidRPr="00E863A4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20809,6</w:t>
            </w:r>
          </w:p>
          <w:p w14:paraId="6D4DAC19" w14:textId="77777777" w:rsidR="000D41F8" w:rsidRPr="00E863A4" w:rsidRDefault="000D41F8" w:rsidP="009450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2EE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FB5F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78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6DE9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9C8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31BC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B5FD" w14:textId="77777777" w:rsidR="000D41F8" w:rsidRPr="00E863A4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89B2" w14:textId="77777777" w:rsidR="000D41F8" w:rsidRPr="00E863A4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42E2" w14:textId="77777777" w:rsidR="000D41F8" w:rsidRPr="00E863A4" w:rsidRDefault="009C1BEB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D469" w14:textId="77777777" w:rsidR="000D41F8" w:rsidRPr="00E863A4" w:rsidRDefault="007727A5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80CE" w14:textId="77777777" w:rsidR="000D41F8" w:rsidRPr="00E863A4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55AC" w14:textId="77777777" w:rsidR="000D41F8" w:rsidRPr="00E863A4" w:rsidRDefault="000D41F8" w:rsidP="009450E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1500,0</w:t>
            </w:r>
          </w:p>
        </w:tc>
      </w:tr>
      <w:tr w:rsidR="00E863A4" w:rsidRPr="00E863A4" w14:paraId="3544FFF2" w14:textId="77777777" w:rsidTr="000D41F8">
        <w:trPr>
          <w:trHeight w:val="702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2992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9913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6324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4CB2" w14:textId="77777777" w:rsidR="000D41F8" w:rsidRPr="00E863A4" w:rsidRDefault="009C1BEB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  <w:p w14:paraId="2DC022BB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2026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ED5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A0BA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720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6B26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774E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7C2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0F3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2B18" w14:textId="77777777" w:rsidR="000D41F8" w:rsidRPr="00E863A4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EFC4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06F2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C77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070BD7BA" w14:textId="77777777" w:rsidTr="009450E5">
        <w:trPr>
          <w:trHeight w:val="2131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BC20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F5B9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9698D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31AD2" w14:textId="77777777" w:rsidR="00D17816" w:rsidRPr="00E863A4" w:rsidRDefault="009C1BEB" w:rsidP="00D17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20809,6</w:t>
            </w:r>
          </w:p>
          <w:p w14:paraId="05D8A08B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39517" w14:textId="77777777" w:rsidR="000D41F8" w:rsidRPr="00E863A4" w:rsidRDefault="000D41F8" w:rsidP="009A0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B6DB8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2 620,0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D07EE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6185D" w14:textId="77777777" w:rsidR="000D41F8" w:rsidRPr="00E863A4" w:rsidRDefault="000D41F8" w:rsidP="009A05ED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1 234,7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19EFF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2 912,4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D762D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B7882" w14:textId="77777777" w:rsidR="000D41F8" w:rsidRPr="00E863A4" w:rsidRDefault="00D17816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AFD19" w14:textId="77777777" w:rsidR="000D41F8" w:rsidRPr="00E863A4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C9B2D" w14:textId="77777777" w:rsidR="000D41F8" w:rsidRPr="00E863A4" w:rsidRDefault="009C1BEB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9C0D2" w14:textId="77777777" w:rsidR="000D41F8" w:rsidRPr="00E863A4" w:rsidRDefault="007727A5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73053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5B98C" w14:textId="77777777" w:rsidR="000D41F8" w:rsidRPr="00E863A4" w:rsidRDefault="000D41F8" w:rsidP="009A05ED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1 500,0</w:t>
            </w:r>
          </w:p>
        </w:tc>
      </w:tr>
      <w:tr w:rsidR="00E863A4" w:rsidRPr="00E863A4" w14:paraId="50D9CA59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F9FF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863A4">
              <w:rPr>
                <w:i/>
                <w:sz w:val="18"/>
                <w:szCs w:val="18"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86C5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14D0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4BE3DB7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6E4E7" w14:textId="77777777" w:rsidR="000D41F8" w:rsidRPr="00E863A4" w:rsidRDefault="007727A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12138,5</w:t>
            </w:r>
          </w:p>
          <w:p w14:paraId="2968641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5591F" w14:textId="77777777" w:rsidR="000D41F8" w:rsidRPr="00E863A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8B0A9" w14:textId="77777777" w:rsidR="000D41F8" w:rsidRPr="00E863A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E1849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6A101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B8032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20064" w14:textId="77777777" w:rsidR="000D41F8" w:rsidRPr="00E863A4" w:rsidRDefault="000D41F8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5CA7B" w14:textId="77777777" w:rsidR="000D41F8" w:rsidRPr="00E863A4" w:rsidRDefault="00D17816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59578" w14:textId="77777777" w:rsidR="000D41F8" w:rsidRPr="00E863A4" w:rsidRDefault="00D818B2" w:rsidP="00E972F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3ECB0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C22CF" w14:textId="77777777" w:rsidR="000D41F8" w:rsidRPr="00E863A4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0373E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40968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680,0</w:t>
            </w:r>
          </w:p>
        </w:tc>
      </w:tr>
      <w:tr w:rsidR="00E863A4" w:rsidRPr="00E863A4" w14:paraId="0A8D8E70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4A40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494E0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7D503F6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D06B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4517929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F8B37" w14:textId="77777777" w:rsidR="000D41F8" w:rsidRPr="00E863A4" w:rsidRDefault="00553F9B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</w:t>
            </w:r>
            <w:r w:rsidR="000D41F8" w:rsidRPr="00E863A4">
              <w:rPr>
                <w:sz w:val="18"/>
                <w:szCs w:val="18"/>
                <w:lang w:eastAsia="en-US"/>
              </w:rPr>
              <w:t>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C8715" w14:textId="77777777" w:rsidR="000D41F8" w:rsidRPr="00E863A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7231E" w14:textId="77777777" w:rsidR="000D41F8" w:rsidRPr="00E863A4" w:rsidRDefault="000D41F8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B24B7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67,8</w:t>
            </w:r>
          </w:p>
          <w:p w14:paraId="309C7332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C2285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554F4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91299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B3818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3D99F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07603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C3558" w14:textId="77777777" w:rsidR="000D41F8" w:rsidRPr="00E863A4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74C28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1768B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E863A4" w:rsidRPr="00E863A4" w14:paraId="3AD3DD7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E0D4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0CF57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EEF0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0B4E91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FC3E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AF12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2FBA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DFBC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0082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4E53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9E87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7D85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3B43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63CD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8ABD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4554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780C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249A7BC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3ADD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FFC5F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Департамент по управлению муниципальным имуществом и землепользованию администрации муниципального образования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«Холмский городской округ»</w:t>
            </w:r>
          </w:p>
          <w:p w14:paraId="2FD1B37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8AF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4028A67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78F7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8308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9C85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8692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7076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425D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D0CD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161A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B1DB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F4F6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68B3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CAE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F8E1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20B1019F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AFAA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D9F98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8A0716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B0E1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8D030" w14:textId="77777777" w:rsidR="000D41F8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6138,8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7AC1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0A77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68A2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DE97C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2F731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1CEAC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254FB" w14:textId="77777777" w:rsidR="000D41F8" w:rsidRPr="00E863A4" w:rsidRDefault="009274E0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F961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5A9B3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BF8FD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BEE42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0267B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E863A4" w:rsidRPr="00E863A4" w14:paraId="4690EB3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7E86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2.5. Повышение квалификации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C296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1F3A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B6CE43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C2C09" w14:textId="77777777" w:rsidR="000D41F8" w:rsidRPr="00E863A4" w:rsidRDefault="00D818B2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21A2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3B0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3647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24E60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5793D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8F41F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A36BC" w14:textId="77777777" w:rsidR="000D41F8" w:rsidRPr="00E863A4" w:rsidRDefault="009274E0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28C4F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D8D82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ABA20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327E0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DBCCD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E863A4" w:rsidRPr="00E863A4" w14:paraId="561E1784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BDE7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34EE2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5F60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CB17A" w14:textId="77777777" w:rsidR="000D41F8" w:rsidRPr="00E863A4" w:rsidRDefault="00835CCC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3982,3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178F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AD8C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B087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14DBF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063EA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5E571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00D4C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F001" w14:textId="77777777" w:rsidR="000D41F8" w:rsidRPr="00E863A4" w:rsidRDefault="00835CCC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63692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86192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3F26A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76DDB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2D8C1B1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90A8F" w14:textId="77777777" w:rsidR="000D41F8" w:rsidRPr="00E863A4" w:rsidRDefault="000D41F8" w:rsidP="009450E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2.7. Комплексная автоматизация деятельности и учет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6F9AC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520A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1EF4B" w14:textId="77777777" w:rsidR="000D41F8" w:rsidRPr="00E863A4" w:rsidRDefault="00B7484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6078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BCCD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E252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51DB8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E4AD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E899A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1C119" w14:textId="77777777" w:rsidR="000D41F8" w:rsidRPr="00E863A4" w:rsidRDefault="00CE71E4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9A224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E128C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A6C09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F73C2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88ED3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52B85186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7B3C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863A4">
              <w:rPr>
                <w:i/>
                <w:sz w:val="18"/>
                <w:szCs w:val="18"/>
                <w:lang w:eastAsia="en-US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9514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1002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65203B8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77B16" w14:textId="77777777" w:rsidR="000D41F8" w:rsidRPr="00E863A4" w:rsidRDefault="00553F9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116589,3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9CFC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29B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B328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DAE0C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48 223,7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ACFC4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29 091,1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137AB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25666,0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16E12" w14:textId="77777777" w:rsidR="000D41F8" w:rsidRPr="00E863A4" w:rsidRDefault="00CE71E4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3851,6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85EF0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EF216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9E1C1" w14:textId="77777777" w:rsidR="000D41F8" w:rsidRPr="00E863A4" w:rsidRDefault="007727A5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65F96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DD95B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2 000,0</w:t>
            </w:r>
          </w:p>
        </w:tc>
      </w:tr>
      <w:tr w:rsidR="00E863A4" w:rsidRPr="00E863A4" w14:paraId="784E3C95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C56E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D9702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BD6F41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E80A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7479606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42702" w14:textId="77777777" w:rsidR="000D41F8" w:rsidRPr="00E863A4" w:rsidRDefault="00D818B2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4086,9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95E9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F22E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B7D9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D089A" w14:textId="77777777" w:rsidR="000D41F8" w:rsidRPr="00E863A4" w:rsidRDefault="000D41F8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FEF7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3457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D6CEF" w14:textId="77777777" w:rsidR="000D41F8" w:rsidRPr="00E863A4" w:rsidRDefault="00CE71E4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8B9DC" w14:textId="77777777" w:rsidR="000D41F8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EE6C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7E6BD" w14:textId="77777777" w:rsidR="000D41F8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BABF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0EB4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E863A4" w:rsidRPr="00E863A4" w14:paraId="56D3976D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718C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DF2B1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3C5441E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0E6F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159D72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0580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CC78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E48A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4F4C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F10D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5074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60BF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5A0E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B85A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3448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9390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E762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856B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60FB405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50EA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F351E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54D598B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F7B2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013400C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F817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15D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077C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EE5C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0F14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44A23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26C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4DF0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D07C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131D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1F46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8D69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D8F9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0049D3BF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F4BF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19208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ю администрации муниципального образования «Холмский городской округ»</w:t>
            </w:r>
          </w:p>
          <w:p w14:paraId="35FBEDD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FF5A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56E0938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8D6A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E622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894E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5A81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D683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3B21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DBEE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153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F8E8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A842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CCDC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E870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0CB1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863A4" w:rsidRPr="00E863A4" w14:paraId="0A0CB779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CFA0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024B3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432CC69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A4C7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16E550D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C3F58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705FC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D677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8298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E41A9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9E8E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DC94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F45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31B4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A39A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2349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8748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DE1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1CD9170C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626B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64F5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25A8ECC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B66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  <w:p w14:paraId="36B38AE1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A95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382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250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241,6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71B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34F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16D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C8A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0A1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9A3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6D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CCB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BF47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CEF4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19D89E8B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E7D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3.7 Повышение квалификации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3EEA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 xml:space="preserve">Департамент по управлению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  <w:p w14:paraId="6A5355D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351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  <w:p w14:paraId="478A739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2ED8" w14:textId="77777777" w:rsidR="000D41F8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943,4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E20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39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258,8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25D5" w14:textId="77777777" w:rsidR="000D41F8" w:rsidRPr="00E863A4" w:rsidRDefault="000D41F8" w:rsidP="0039593E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9E3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ADAD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BB90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4494" w14:textId="77777777" w:rsidR="000D41F8" w:rsidRPr="00E863A4" w:rsidRDefault="00DF33F2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9D43" w14:textId="77777777" w:rsidR="000D41F8" w:rsidRPr="00E863A4" w:rsidRDefault="00D818B2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CF5C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2DA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B81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1CCC" w14:textId="77777777" w:rsidR="000D41F8" w:rsidRPr="00E863A4" w:rsidRDefault="000D41F8" w:rsidP="0039593E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44BCC7A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B9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80C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9D3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298E" w14:textId="77777777" w:rsidR="000D41F8" w:rsidRPr="00E863A4" w:rsidRDefault="00D818B2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35</w:t>
            </w:r>
            <w:r w:rsidR="00CC064D" w:rsidRPr="00E863A4">
              <w:rPr>
                <w:sz w:val="18"/>
                <w:szCs w:val="18"/>
                <w:lang w:eastAsia="en-US"/>
              </w:rPr>
              <w:t>348,7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14B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C92" w14:textId="77777777" w:rsidR="000D41F8" w:rsidRPr="00E863A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1294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A76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12 905,5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182A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13 695,2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EA8B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7748,0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294" w14:textId="77777777" w:rsidR="000D41F8" w:rsidRPr="00E863A4" w:rsidRDefault="00EB5430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</w:t>
            </w:r>
            <w:r w:rsidR="00D818B2" w:rsidRPr="00E863A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49CF" w14:textId="77777777" w:rsidR="000D41F8" w:rsidRPr="00E863A4" w:rsidRDefault="00D818B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866E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0A19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1649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0A5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4DF6C8D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8F0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F9EE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43E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7DC4" w14:textId="77777777" w:rsidR="000D41F8" w:rsidRPr="00E863A4" w:rsidRDefault="00DF33F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12129,0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75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FFB5" w14:textId="77777777" w:rsidR="000D41F8" w:rsidRPr="00E863A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595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355F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5B19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A2E6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4313" w14:textId="77777777" w:rsidR="000D41F8" w:rsidRPr="00E863A4" w:rsidRDefault="00DF33F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A93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C57F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668A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87F6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BB50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863A4" w:rsidRPr="00E863A4" w14:paraId="599ECB69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1B8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BFB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C90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A0AD" w14:textId="77777777" w:rsidR="000D41F8" w:rsidRPr="00E863A4" w:rsidRDefault="00D818B2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35</w:t>
            </w:r>
            <w:r w:rsidR="00553F9B" w:rsidRPr="00E863A4">
              <w:rPr>
                <w:sz w:val="18"/>
                <w:szCs w:val="18"/>
                <w:lang w:eastAsia="en-US"/>
              </w:rPr>
              <w:t>0</w:t>
            </w:r>
            <w:r w:rsidR="00CC064D" w:rsidRPr="00E863A4">
              <w:rPr>
                <w:sz w:val="18"/>
                <w:szCs w:val="18"/>
                <w:lang w:eastAsia="en-US"/>
              </w:rPr>
              <w:t>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0135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51E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EA4D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6EA8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14 525,7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DEFA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6 309,8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DC49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8524,6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B097" w14:textId="77777777" w:rsidR="000D41F8" w:rsidRPr="00E863A4" w:rsidRDefault="00CC064D" w:rsidP="001C25F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1717,7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630D" w14:textId="77777777" w:rsidR="000D41F8" w:rsidRPr="00E863A4" w:rsidRDefault="00D818B2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CD88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8BC8" w14:textId="77777777" w:rsidR="000D41F8" w:rsidRPr="00E863A4" w:rsidRDefault="007727A5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6C64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3862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500,0</w:t>
            </w:r>
          </w:p>
        </w:tc>
      </w:tr>
      <w:tr w:rsidR="00E863A4" w:rsidRPr="00E863A4" w14:paraId="161A0B71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63B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3.11 Капитальный и текущий ремонт имущества, находящегося в муниципальной собственности, за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исключением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5FBE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Департамент по управлению муниципальным имуществом и землепользовани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ю администрации муниципального образования «Холмский городской округ»</w:t>
            </w:r>
            <w:r w:rsidR="000D41F8" w:rsidRPr="00E863A4">
              <w:rPr>
                <w:sz w:val="18"/>
                <w:szCs w:val="18"/>
                <w:lang w:eastAsia="en-US"/>
              </w:rPr>
              <w:t>;</w:t>
            </w:r>
          </w:p>
          <w:p w14:paraId="08E6CF33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</w:t>
            </w:r>
            <w:r w:rsidR="000D41F8" w:rsidRPr="00E863A4">
              <w:rPr>
                <w:sz w:val="18"/>
                <w:szCs w:val="18"/>
                <w:lang w:eastAsia="en-US"/>
              </w:rPr>
              <w:t>;</w:t>
            </w:r>
          </w:p>
          <w:p w14:paraId="19A77C78" w14:textId="77777777" w:rsidR="000D41F8" w:rsidRPr="00E863A4" w:rsidRDefault="004F5B2F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</w:t>
            </w:r>
            <w:r w:rsidR="000D41F8" w:rsidRPr="00E863A4">
              <w:rPr>
                <w:sz w:val="18"/>
                <w:szCs w:val="18"/>
                <w:lang w:eastAsia="en-US"/>
              </w:rPr>
              <w:t xml:space="preserve"> ЖКХ администрации муниципального образования "Холмский городской округ"</w:t>
            </w:r>
          </w:p>
          <w:p w14:paraId="495ED020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МБУ «УГДХ»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2ED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F348" w14:textId="77777777" w:rsidR="000D41F8" w:rsidRPr="00E863A4" w:rsidRDefault="00D818B2" w:rsidP="00F114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28</w:t>
            </w:r>
            <w:r w:rsidR="00CC064D" w:rsidRPr="00E863A4">
              <w:rPr>
                <w:sz w:val="18"/>
                <w:szCs w:val="18"/>
                <w:lang w:eastAsia="en-US"/>
              </w:rPr>
              <w:t>744,7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FBED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AD16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D62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D867" w14:textId="77777777" w:rsidR="000D41F8" w:rsidRPr="00E863A4" w:rsidRDefault="000D41F8" w:rsidP="00097E66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8 552,5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E346" w14:textId="77777777" w:rsidR="000D41F8" w:rsidRPr="00E863A4" w:rsidRDefault="000D41F8" w:rsidP="00717291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8 635,4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D802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8868,4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DEC" w14:textId="77777777" w:rsidR="000D41F8" w:rsidRPr="00E863A4" w:rsidRDefault="00CC064D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688,4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37D6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561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B5DF" w14:textId="77777777" w:rsidR="000D41F8" w:rsidRPr="00E863A4" w:rsidRDefault="00D818B2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FA9C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145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1 000,0</w:t>
            </w:r>
          </w:p>
        </w:tc>
      </w:tr>
      <w:tr w:rsidR="00E863A4" w:rsidRPr="00E863A4" w14:paraId="069785A3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AA72" w14:textId="77777777" w:rsidR="000D41F8" w:rsidRPr="00E863A4" w:rsidRDefault="000D41F8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9A54" w14:textId="77777777" w:rsidR="000D41F8" w:rsidRPr="00E863A4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  <w:r w:rsidR="000D41F8" w:rsidRPr="00E863A4">
              <w:rPr>
                <w:sz w:val="18"/>
                <w:szCs w:val="18"/>
                <w:lang w:eastAsia="en-US"/>
              </w:rPr>
              <w:t>;</w:t>
            </w:r>
          </w:p>
          <w:p w14:paraId="01A543DD" w14:textId="77777777" w:rsidR="000D41F8" w:rsidRPr="00E863A4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МКУ</w:t>
            </w:r>
            <w:r w:rsidR="000D41F8" w:rsidRPr="00E863A4">
              <w:rPr>
                <w:sz w:val="18"/>
                <w:szCs w:val="18"/>
                <w:lang w:eastAsia="en-US"/>
              </w:rPr>
              <w:t xml:space="preserve"> «Служба единого заказчика»</w:t>
            </w:r>
            <w:r w:rsidRPr="00E863A4">
              <w:rPr>
                <w:sz w:val="18"/>
                <w:szCs w:val="18"/>
                <w:lang w:eastAsia="en-US"/>
              </w:rPr>
              <w:t xml:space="preserve"> муниципального образования «Холмский городской округ»</w:t>
            </w:r>
            <w:r w:rsidR="000D41F8" w:rsidRPr="00E863A4">
              <w:rPr>
                <w:sz w:val="18"/>
                <w:szCs w:val="18"/>
                <w:lang w:eastAsia="en-US"/>
              </w:rPr>
              <w:t>;</w:t>
            </w:r>
          </w:p>
          <w:p w14:paraId="3C2931C1" w14:textId="77777777" w:rsidR="000D41F8" w:rsidRPr="00E863A4" w:rsidRDefault="004F5B2F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Департамент </w:t>
            </w:r>
            <w:r w:rsidR="000D41F8" w:rsidRPr="00E863A4">
              <w:rPr>
                <w:sz w:val="18"/>
                <w:szCs w:val="18"/>
                <w:lang w:eastAsia="en-US"/>
              </w:rPr>
              <w:t>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82FF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3352" w14:textId="77777777" w:rsidR="000D41F8" w:rsidRPr="00E863A4" w:rsidRDefault="000D41F8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C3F3" w14:textId="77777777" w:rsidR="000D41F8" w:rsidRPr="00E863A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4873" w14:textId="77777777" w:rsidR="000D41F8" w:rsidRPr="00E863A4" w:rsidRDefault="000D41F8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3153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3D48" w14:textId="77777777" w:rsidR="000D41F8" w:rsidRPr="00E863A4" w:rsidRDefault="000D41F8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DDD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7E6F" w14:textId="77777777" w:rsidR="000D41F8" w:rsidRPr="00E863A4" w:rsidRDefault="000D41F8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362C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2BA0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359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5FB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9DF3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CDB" w14:textId="77777777" w:rsidR="000D41F8" w:rsidRPr="00E863A4" w:rsidRDefault="000D41F8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E863A4" w:rsidRPr="00E863A4" w14:paraId="6C12768E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7D3A" w14:textId="77777777" w:rsidR="00553F9B" w:rsidRPr="00E863A4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110F" w14:textId="77777777" w:rsidR="00553F9B" w:rsidRPr="00E863A4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</w:p>
          <w:p w14:paraId="5E663102" w14:textId="77777777" w:rsidR="00553F9B" w:rsidRPr="00E863A4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МКУ «Служба единого заказчика» муниципального образования «Холмский городской округ»;</w:t>
            </w:r>
          </w:p>
          <w:p w14:paraId="1172FB49" w14:textId="77777777" w:rsidR="00553F9B" w:rsidRPr="00E863A4" w:rsidRDefault="00553F9B" w:rsidP="00553F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E608" w14:textId="77777777" w:rsidR="00553F9B" w:rsidRPr="00E863A4" w:rsidRDefault="00553F9B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175" w14:textId="77777777" w:rsidR="00553F9B" w:rsidRPr="00E863A4" w:rsidRDefault="00553F9B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A51" w14:textId="77777777" w:rsidR="00553F9B" w:rsidRPr="00E863A4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3D17" w14:textId="77777777" w:rsidR="00553F9B" w:rsidRPr="00E863A4" w:rsidRDefault="00553F9B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51E7" w14:textId="77777777" w:rsidR="00553F9B" w:rsidRPr="00E863A4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EDC0" w14:textId="77777777" w:rsidR="00553F9B" w:rsidRPr="00E863A4" w:rsidRDefault="00553F9B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A8B4" w14:textId="77777777" w:rsidR="00553F9B" w:rsidRPr="00E863A4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E5F1" w14:textId="77777777" w:rsidR="00553F9B" w:rsidRPr="00E863A4" w:rsidRDefault="00553F9B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45C4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34E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3C88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F50A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CFC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3CE7" w14:textId="77777777" w:rsidR="00553F9B" w:rsidRPr="00E863A4" w:rsidRDefault="00553F9B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74EF903F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238B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i/>
                <w:sz w:val="18"/>
                <w:szCs w:val="18"/>
                <w:lang w:eastAsia="en-US"/>
              </w:rPr>
              <w:t xml:space="preserve">4. Поддержка </w:t>
            </w:r>
            <w:r w:rsidR="00553F9B" w:rsidRPr="00E863A4">
              <w:rPr>
                <w:i/>
                <w:sz w:val="18"/>
                <w:szCs w:val="18"/>
                <w:lang w:eastAsia="en-US"/>
              </w:rPr>
              <w:t xml:space="preserve">деятельности </w:t>
            </w:r>
            <w:r w:rsidRPr="00E863A4">
              <w:rPr>
                <w:i/>
                <w:sz w:val="18"/>
                <w:szCs w:val="18"/>
                <w:lang w:eastAsia="en-US"/>
              </w:rPr>
              <w:t>социально-ориентированных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C03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1A0" w14:textId="77777777" w:rsidR="0059794E" w:rsidRPr="00E863A4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5B" w14:textId="77777777" w:rsidR="0059794E" w:rsidRPr="00E863A4" w:rsidRDefault="0059794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81BE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931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9752" w14:textId="77777777" w:rsidR="0059794E" w:rsidRPr="00E863A4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F94F" w14:textId="77777777" w:rsidR="0059794E" w:rsidRPr="00E863A4" w:rsidRDefault="0059794E" w:rsidP="00BF6F6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2159" w14:textId="77777777" w:rsidR="0059794E" w:rsidRPr="00E863A4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F80D" w14:textId="77777777" w:rsidR="0059794E" w:rsidRPr="00E863A4" w:rsidRDefault="0059794E" w:rsidP="00AB0799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E5B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52F0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C83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09AF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4BFB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81A5" w14:textId="77777777" w:rsidR="0059794E" w:rsidRPr="00E863A4" w:rsidRDefault="0059794E" w:rsidP="00C41B12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863A4" w:rsidRPr="00E863A4" w14:paraId="043E7947" w14:textId="77777777" w:rsidTr="00706B16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417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 xml:space="preserve"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территории муниципального образования</w:t>
            </w:r>
          </w:p>
          <w:p w14:paraId="64D85BED" w14:textId="77777777" w:rsidR="0059794E" w:rsidRPr="00E863A4" w:rsidRDefault="0059794E" w:rsidP="00BF6F65">
            <w:pPr>
              <w:widowControl w:val="0"/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«Холмский городской округ»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8E6E" w14:textId="77777777" w:rsidR="0059794E" w:rsidRPr="00E863A4" w:rsidRDefault="00553F9B" w:rsidP="00BF6F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 xml:space="preserve"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</w:t>
            </w:r>
            <w:r w:rsidRPr="00E863A4">
              <w:rPr>
                <w:sz w:val="18"/>
                <w:szCs w:val="18"/>
                <w:lang w:eastAsia="en-US"/>
              </w:rPr>
              <w:lastRenderedPageBreak/>
              <w:t>«Холмский городской округ»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EB0C" w14:textId="77777777" w:rsidR="0059794E" w:rsidRPr="00E863A4" w:rsidRDefault="0059794E" w:rsidP="003959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lastRenderedPageBreak/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2A70" w14:textId="77777777" w:rsidR="0059794E" w:rsidRPr="00E863A4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E6EC" w14:textId="77777777" w:rsidR="0059794E" w:rsidRPr="00E863A4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C94" w14:textId="77777777" w:rsidR="0059794E" w:rsidRPr="00E863A4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E25F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30BA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DB9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6FD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0E5E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3319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FECE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EB91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0580" w14:textId="77777777" w:rsidR="0059794E" w:rsidRPr="00E863A4" w:rsidRDefault="0059794E" w:rsidP="002D1A55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C195" w14:textId="77777777" w:rsidR="0059794E" w:rsidRPr="00E863A4" w:rsidRDefault="0059794E" w:rsidP="002D1A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63A4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14:paraId="6BBF4DEA" w14:textId="77777777" w:rsidR="0039593E" w:rsidRPr="00E863A4" w:rsidRDefault="0039593E" w:rsidP="00EB2ADD">
      <w:pPr>
        <w:jc w:val="both"/>
        <w:rPr>
          <w:sz w:val="24"/>
          <w:szCs w:val="24"/>
        </w:rPr>
      </w:pPr>
    </w:p>
    <w:sectPr w:rsidR="0039593E" w:rsidRPr="00E863A4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CC59A" w14:textId="77777777" w:rsidR="007266D1" w:rsidRDefault="007266D1">
      <w:r>
        <w:separator/>
      </w:r>
    </w:p>
  </w:endnote>
  <w:endnote w:type="continuationSeparator" w:id="0">
    <w:p w14:paraId="611015EF" w14:textId="77777777" w:rsidR="007266D1" w:rsidRDefault="0072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ans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732AA" w14:textId="77777777" w:rsidR="007266D1" w:rsidRDefault="007266D1">
      <w:r>
        <w:separator/>
      </w:r>
    </w:p>
  </w:footnote>
  <w:footnote w:type="continuationSeparator" w:id="0">
    <w:p w14:paraId="7565C6B7" w14:textId="77777777" w:rsidR="007266D1" w:rsidRDefault="0072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5ECF1" w14:textId="77777777" w:rsidR="00553F9B" w:rsidRDefault="00553F9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863A4">
      <w:rPr>
        <w:noProof/>
      </w:rPr>
      <w:t>22</w:t>
    </w:r>
    <w:r>
      <w:fldChar w:fldCharType="end"/>
    </w:r>
  </w:p>
  <w:p w14:paraId="4E9F9797" w14:textId="77777777" w:rsidR="00553F9B" w:rsidRDefault="00553F9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695306690">
    <w:abstractNumId w:val="1"/>
  </w:num>
  <w:num w:numId="2" w16cid:durableId="1216621288">
    <w:abstractNumId w:val="2"/>
  </w:num>
  <w:num w:numId="3" w16cid:durableId="1223101899">
    <w:abstractNumId w:val="0"/>
  </w:num>
  <w:num w:numId="4" w16cid:durableId="533421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D74"/>
    <w:rsid w:val="00035316"/>
    <w:rsid w:val="0006010E"/>
    <w:rsid w:val="0007147E"/>
    <w:rsid w:val="00080067"/>
    <w:rsid w:val="00094B3F"/>
    <w:rsid w:val="00097E66"/>
    <w:rsid w:val="000B097B"/>
    <w:rsid w:val="000B3DA3"/>
    <w:rsid w:val="000D346D"/>
    <w:rsid w:val="000D41F8"/>
    <w:rsid w:val="000E64C4"/>
    <w:rsid w:val="00121FCB"/>
    <w:rsid w:val="00133921"/>
    <w:rsid w:val="00133980"/>
    <w:rsid w:val="0014159D"/>
    <w:rsid w:val="00142008"/>
    <w:rsid w:val="001433BF"/>
    <w:rsid w:val="001465A4"/>
    <w:rsid w:val="001666C1"/>
    <w:rsid w:val="0017330A"/>
    <w:rsid w:val="00174184"/>
    <w:rsid w:val="00180148"/>
    <w:rsid w:val="00184858"/>
    <w:rsid w:val="001C0438"/>
    <w:rsid w:val="001C25F9"/>
    <w:rsid w:val="001E51DF"/>
    <w:rsid w:val="001E6453"/>
    <w:rsid w:val="001F2AA6"/>
    <w:rsid w:val="001F6F3B"/>
    <w:rsid w:val="00226E2B"/>
    <w:rsid w:val="0023023A"/>
    <w:rsid w:val="002528A3"/>
    <w:rsid w:val="00255C37"/>
    <w:rsid w:val="002679C0"/>
    <w:rsid w:val="00272FAD"/>
    <w:rsid w:val="002731B1"/>
    <w:rsid w:val="002739D0"/>
    <w:rsid w:val="002B5C45"/>
    <w:rsid w:val="002B7C74"/>
    <w:rsid w:val="002D1A55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593E"/>
    <w:rsid w:val="003B763E"/>
    <w:rsid w:val="003C5719"/>
    <w:rsid w:val="003F2205"/>
    <w:rsid w:val="00416807"/>
    <w:rsid w:val="0041776A"/>
    <w:rsid w:val="00442CE3"/>
    <w:rsid w:val="0044438A"/>
    <w:rsid w:val="00447574"/>
    <w:rsid w:val="00456E4A"/>
    <w:rsid w:val="004760CC"/>
    <w:rsid w:val="004827D7"/>
    <w:rsid w:val="00484C98"/>
    <w:rsid w:val="00487FA7"/>
    <w:rsid w:val="00496657"/>
    <w:rsid w:val="004B4A3E"/>
    <w:rsid w:val="004D647F"/>
    <w:rsid w:val="004E4BB8"/>
    <w:rsid w:val="004E66F9"/>
    <w:rsid w:val="004F0F91"/>
    <w:rsid w:val="004F5B2F"/>
    <w:rsid w:val="004F726C"/>
    <w:rsid w:val="00516C9B"/>
    <w:rsid w:val="00547976"/>
    <w:rsid w:val="00553F9B"/>
    <w:rsid w:val="00555C09"/>
    <w:rsid w:val="00563A5B"/>
    <w:rsid w:val="00572642"/>
    <w:rsid w:val="00593889"/>
    <w:rsid w:val="0059748F"/>
    <w:rsid w:val="0059794E"/>
    <w:rsid w:val="005F1FA6"/>
    <w:rsid w:val="00610194"/>
    <w:rsid w:val="0064280C"/>
    <w:rsid w:val="006502A7"/>
    <w:rsid w:val="006713C3"/>
    <w:rsid w:val="006878EC"/>
    <w:rsid w:val="00694443"/>
    <w:rsid w:val="006A2A33"/>
    <w:rsid w:val="006A72F3"/>
    <w:rsid w:val="006B1250"/>
    <w:rsid w:val="006B4582"/>
    <w:rsid w:val="006E34E7"/>
    <w:rsid w:val="006F3679"/>
    <w:rsid w:val="00706B16"/>
    <w:rsid w:val="00717291"/>
    <w:rsid w:val="00722DEA"/>
    <w:rsid w:val="007266D1"/>
    <w:rsid w:val="00762D2D"/>
    <w:rsid w:val="007727A5"/>
    <w:rsid w:val="00780D6B"/>
    <w:rsid w:val="0078715D"/>
    <w:rsid w:val="007A67C9"/>
    <w:rsid w:val="007B530E"/>
    <w:rsid w:val="007C2633"/>
    <w:rsid w:val="007C71F2"/>
    <w:rsid w:val="007E151D"/>
    <w:rsid w:val="00803021"/>
    <w:rsid w:val="008133F9"/>
    <w:rsid w:val="00820553"/>
    <w:rsid w:val="00824513"/>
    <w:rsid w:val="00835CCC"/>
    <w:rsid w:val="00863599"/>
    <w:rsid w:val="00880D74"/>
    <w:rsid w:val="00881BBC"/>
    <w:rsid w:val="00895E2D"/>
    <w:rsid w:val="008B0151"/>
    <w:rsid w:val="008B10DD"/>
    <w:rsid w:val="008C2B97"/>
    <w:rsid w:val="008E2B23"/>
    <w:rsid w:val="008F5DED"/>
    <w:rsid w:val="00903AF0"/>
    <w:rsid w:val="0090615A"/>
    <w:rsid w:val="0092264B"/>
    <w:rsid w:val="009274E0"/>
    <w:rsid w:val="0093589A"/>
    <w:rsid w:val="0094090D"/>
    <w:rsid w:val="009450E5"/>
    <w:rsid w:val="00947B80"/>
    <w:rsid w:val="00951832"/>
    <w:rsid w:val="009A05ED"/>
    <w:rsid w:val="009B102E"/>
    <w:rsid w:val="009B33ED"/>
    <w:rsid w:val="009B3ADF"/>
    <w:rsid w:val="009C1BEB"/>
    <w:rsid w:val="009C2923"/>
    <w:rsid w:val="009C380C"/>
    <w:rsid w:val="009C48A1"/>
    <w:rsid w:val="009D0B7A"/>
    <w:rsid w:val="009E616C"/>
    <w:rsid w:val="009E7E20"/>
    <w:rsid w:val="00A0412E"/>
    <w:rsid w:val="00A53115"/>
    <w:rsid w:val="00A62534"/>
    <w:rsid w:val="00A826DC"/>
    <w:rsid w:val="00A84F26"/>
    <w:rsid w:val="00AB0799"/>
    <w:rsid w:val="00AC65FC"/>
    <w:rsid w:val="00AE0FE8"/>
    <w:rsid w:val="00AE40EA"/>
    <w:rsid w:val="00AE4928"/>
    <w:rsid w:val="00AF2D42"/>
    <w:rsid w:val="00B00695"/>
    <w:rsid w:val="00B07CF3"/>
    <w:rsid w:val="00B21E4F"/>
    <w:rsid w:val="00B3458C"/>
    <w:rsid w:val="00B649DD"/>
    <w:rsid w:val="00B6621B"/>
    <w:rsid w:val="00B74849"/>
    <w:rsid w:val="00B755C0"/>
    <w:rsid w:val="00B92217"/>
    <w:rsid w:val="00BA6031"/>
    <w:rsid w:val="00BD0CDB"/>
    <w:rsid w:val="00BD1667"/>
    <w:rsid w:val="00BF6F65"/>
    <w:rsid w:val="00BF7BB6"/>
    <w:rsid w:val="00C07210"/>
    <w:rsid w:val="00C22816"/>
    <w:rsid w:val="00C35447"/>
    <w:rsid w:val="00C41B12"/>
    <w:rsid w:val="00C61A57"/>
    <w:rsid w:val="00C650D6"/>
    <w:rsid w:val="00C72719"/>
    <w:rsid w:val="00C778FE"/>
    <w:rsid w:val="00C81839"/>
    <w:rsid w:val="00CA5B51"/>
    <w:rsid w:val="00CA5FFD"/>
    <w:rsid w:val="00CB3916"/>
    <w:rsid w:val="00CC064D"/>
    <w:rsid w:val="00CD596E"/>
    <w:rsid w:val="00CE19BD"/>
    <w:rsid w:val="00CE71B8"/>
    <w:rsid w:val="00CE71E4"/>
    <w:rsid w:val="00D17816"/>
    <w:rsid w:val="00D406CA"/>
    <w:rsid w:val="00D57490"/>
    <w:rsid w:val="00D62B0A"/>
    <w:rsid w:val="00D64B80"/>
    <w:rsid w:val="00D818B2"/>
    <w:rsid w:val="00DB2136"/>
    <w:rsid w:val="00DD2FD0"/>
    <w:rsid w:val="00DD639B"/>
    <w:rsid w:val="00DE7A30"/>
    <w:rsid w:val="00DF33F2"/>
    <w:rsid w:val="00DF3CCA"/>
    <w:rsid w:val="00E259F9"/>
    <w:rsid w:val="00E32D2F"/>
    <w:rsid w:val="00E348E8"/>
    <w:rsid w:val="00E356DD"/>
    <w:rsid w:val="00E6217A"/>
    <w:rsid w:val="00E70F8F"/>
    <w:rsid w:val="00E863A4"/>
    <w:rsid w:val="00E9563E"/>
    <w:rsid w:val="00E972F2"/>
    <w:rsid w:val="00EA6416"/>
    <w:rsid w:val="00EB232D"/>
    <w:rsid w:val="00EB2ADD"/>
    <w:rsid w:val="00EB5430"/>
    <w:rsid w:val="00EC06CD"/>
    <w:rsid w:val="00EF4FC4"/>
    <w:rsid w:val="00F114D4"/>
    <w:rsid w:val="00F11E22"/>
    <w:rsid w:val="00F60F84"/>
    <w:rsid w:val="00FB1C70"/>
    <w:rsid w:val="00FB389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AE183"/>
  <w15:docId w15:val="{F93926F4-C096-4F91-B206-1E6AC6BB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E224-91BB-447A-941E-566017B6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4469</Words>
  <Characters>25475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29885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2021-02-25T22:13:00Z</cp:lastPrinted>
  <dcterms:created xsi:type="dcterms:W3CDTF">2024-12-13T00:00:00Z</dcterms:created>
  <dcterms:modified xsi:type="dcterms:W3CDTF">2024-12-13T00:00:00Z</dcterms:modified>
</cp:coreProperties>
</file>