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EB7" w:rsidRPr="00840C23" w:rsidRDefault="00C80EB7" w:rsidP="00C80EB7">
      <w:pPr>
        <w:widowControl w:val="0"/>
        <w:autoSpaceDE w:val="0"/>
        <w:autoSpaceDN w:val="0"/>
        <w:adjustRightInd w:val="0"/>
        <w:spacing w:after="0" w:line="240" w:lineRule="auto"/>
        <w:ind w:left="5245" w:firstLine="127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 3</w:t>
      </w:r>
    </w:p>
    <w:p w:rsidR="00C80EB7" w:rsidRDefault="00C80EB7" w:rsidP="00C80EB7">
      <w:pPr>
        <w:widowControl w:val="0"/>
        <w:autoSpaceDE w:val="0"/>
        <w:autoSpaceDN w:val="0"/>
        <w:adjustRightInd w:val="0"/>
        <w:spacing w:after="0" w:line="240" w:lineRule="auto"/>
        <w:ind w:left="5245" w:firstLine="1276"/>
        <w:jc w:val="both"/>
        <w:rPr>
          <w:rFonts w:ascii="Times New Roman" w:hAnsi="Times New Roman"/>
          <w:sz w:val="20"/>
          <w:szCs w:val="20"/>
        </w:rPr>
      </w:pPr>
      <w:r w:rsidRPr="00840C23">
        <w:rPr>
          <w:rFonts w:ascii="Times New Roman" w:hAnsi="Times New Roman"/>
          <w:sz w:val="20"/>
          <w:szCs w:val="20"/>
        </w:rPr>
        <w:t>к  подпрограмме</w:t>
      </w:r>
      <w:r>
        <w:rPr>
          <w:rFonts w:ascii="Times New Roman" w:hAnsi="Times New Roman"/>
          <w:sz w:val="20"/>
          <w:szCs w:val="20"/>
        </w:rPr>
        <w:t xml:space="preserve"> </w:t>
      </w:r>
      <w:r w:rsidRPr="00760317">
        <w:rPr>
          <w:rFonts w:ascii="Times New Roman" w:hAnsi="Times New Roman"/>
          <w:sz w:val="20"/>
          <w:szCs w:val="20"/>
          <w:lang w:eastAsia="ru-RU"/>
        </w:rPr>
        <w:t>«</w:t>
      </w:r>
      <w:r>
        <w:rPr>
          <w:rFonts w:ascii="Times New Roman" w:hAnsi="Times New Roman"/>
          <w:sz w:val="20"/>
          <w:szCs w:val="20"/>
        </w:rPr>
        <w:t xml:space="preserve">Летний отдых, </w:t>
      </w:r>
    </w:p>
    <w:p w:rsidR="00C80EB7" w:rsidRDefault="00C80EB7" w:rsidP="00C80EB7">
      <w:pPr>
        <w:widowControl w:val="0"/>
        <w:autoSpaceDE w:val="0"/>
        <w:autoSpaceDN w:val="0"/>
        <w:adjustRightInd w:val="0"/>
        <w:spacing w:after="0" w:line="240" w:lineRule="auto"/>
        <w:ind w:left="5245" w:firstLine="127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оздоровление и занятость </w:t>
      </w:r>
    </w:p>
    <w:p w:rsidR="00C80EB7" w:rsidRDefault="00C80EB7" w:rsidP="00C80EB7">
      <w:pPr>
        <w:widowControl w:val="0"/>
        <w:autoSpaceDE w:val="0"/>
        <w:autoSpaceDN w:val="0"/>
        <w:adjustRightInd w:val="0"/>
        <w:spacing w:after="0" w:line="240" w:lineRule="auto"/>
        <w:ind w:left="5245" w:firstLine="1276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</w:rPr>
        <w:t>детей и молодёжи</w:t>
      </w:r>
    </w:p>
    <w:p w:rsidR="00C80EB7" w:rsidRDefault="00C80EB7" w:rsidP="00C80E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C80EB7" w:rsidRDefault="00C80EB7" w:rsidP="00C80E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caps/>
          <w:sz w:val="24"/>
          <w:szCs w:val="24"/>
        </w:rPr>
      </w:pPr>
      <w:r w:rsidRPr="00510C1C">
        <w:rPr>
          <w:rFonts w:ascii="Times New Roman" w:hAnsi="Times New Roman"/>
          <w:caps/>
          <w:sz w:val="24"/>
          <w:szCs w:val="24"/>
        </w:rPr>
        <w:t xml:space="preserve">Основные целевые индикаторы и показатели оценки эффективности реализации </w:t>
      </w:r>
      <w:r>
        <w:rPr>
          <w:rFonts w:ascii="Times New Roman" w:hAnsi="Times New Roman"/>
          <w:caps/>
          <w:sz w:val="24"/>
          <w:szCs w:val="24"/>
        </w:rPr>
        <w:t>ПОД</w:t>
      </w:r>
      <w:r w:rsidRPr="00510C1C">
        <w:rPr>
          <w:rFonts w:ascii="Times New Roman" w:hAnsi="Times New Roman"/>
          <w:caps/>
          <w:sz w:val="24"/>
          <w:szCs w:val="24"/>
        </w:rPr>
        <w:t>Программы</w:t>
      </w:r>
    </w:p>
    <w:p w:rsidR="00C80EB7" w:rsidRPr="00510C1C" w:rsidRDefault="00C80EB7" w:rsidP="00C80E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caps/>
          <w:sz w:val="24"/>
          <w:szCs w:val="24"/>
        </w:rPr>
      </w:pPr>
    </w:p>
    <w:tbl>
      <w:tblPr>
        <w:tblW w:w="9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3"/>
        <w:gridCol w:w="3686"/>
        <w:gridCol w:w="1546"/>
        <w:gridCol w:w="2019"/>
        <w:gridCol w:w="1951"/>
      </w:tblGrid>
      <w:tr w:rsidR="00C80EB7" w:rsidRPr="006F610B" w:rsidTr="00BB3224">
        <w:tc>
          <w:tcPr>
            <w:tcW w:w="593" w:type="dxa"/>
            <w:vMerge w:val="restart"/>
            <w:vAlign w:val="center"/>
          </w:tcPr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№ п.п.</w:t>
            </w:r>
          </w:p>
        </w:tc>
        <w:tc>
          <w:tcPr>
            <w:tcW w:w="3686" w:type="dxa"/>
            <w:vMerge w:val="restart"/>
            <w:vAlign w:val="center"/>
          </w:tcPr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индикатора</w:t>
            </w:r>
          </w:p>
        </w:tc>
        <w:tc>
          <w:tcPr>
            <w:tcW w:w="1546" w:type="dxa"/>
            <w:vMerge w:val="restart"/>
            <w:vAlign w:val="center"/>
          </w:tcPr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Единицы</w:t>
            </w:r>
          </w:p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3970" w:type="dxa"/>
            <w:gridSpan w:val="2"/>
            <w:vAlign w:val="center"/>
          </w:tcPr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 xml:space="preserve">Значения индикаторов </w:t>
            </w:r>
          </w:p>
        </w:tc>
      </w:tr>
      <w:tr w:rsidR="00C80EB7" w:rsidRPr="006F610B" w:rsidTr="00BB3224">
        <w:tc>
          <w:tcPr>
            <w:tcW w:w="593" w:type="dxa"/>
            <w:vMerge/>
          </w:tcPr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vAlign w:val="center"/>
          </w:tcPr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6" w:type="dxa"/>
            <w:vMerge/>
            <w:vAlign w:val="center"/>
          </w:tcPr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9" w:type="dxa"/>
            <w:vAlign w:val="center"/>
          </w:tcPr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Первый год реализации</w:t>
            </w:r>
          </w:p>
        </w:tc>
        <w:tc>
          <w:tcPr>
            <w:tcW w:w="1951" w:type="dxa"/>
            <w:vAlign w:val="center"/>
          </w:tcPr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Завершающий год реализации</w:t>
            </w:r>
          </w:p>
        </w:tc>
      </w:tr>
      <w:tr w:rsidR="00C80EB7" w:rsidRPr="006F610B" w:rsidTr="00BB3224">
        <w:tc>
          <w:tcPr>
            <w:tcW w:w="593" w:type="dxa"/>
            <w:vAlign w:val="center"/>
          </w:tcPr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686" w:type="dxa"/>
          </w:tcPr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Охват детей в лагерях дневного пребывания с питанием</w:t>
            </w:r>
          </w:p>
        </w:tc>
        <w:tc>
          <w:tcPr>
            <w:tcW w:w="1546" w:type="dxa"/>
            <w:vAlign w:val="center"/>
          </w:tcPr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 xml:space="preserve">чел. </w:t>
            </w:r>
          </w:p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019" w:type="dxa"/>
            <w:vAlign w:val="center"/>
          </w:tcPr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750</w:t>
            </w:r>
          </w:p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951" w:type="dxa"/>
            <w:vAlign w:val="center"/>
          </w:tcPr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770</w:t>
            </w:r>
          </w:p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C80EB7" w:rsidRPr="006F610B" w:rsidTr="00BB3224">
        <w:tc>
          <w:tcPr>
            <w:tcW w:w="593" w:type="dxa"/>
            <w:vAlign w:val="center"/>
          </w:tcPr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686" w:type="dxa"/>
          </w:tcPr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Охват подростков, занятых на временных рабочих местах</w:t>
            </w:r>
          </w:p>
        </w:tc>
        <w:tc>
          <w:tcPr>
            <w:tcW w:w="1546" w:type="dxa"/>
            <w:vAlign w:val="center"/>
          </w:tcPr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 xml:space="preserve">чел. </w:t>
            </w:r>
          </w:p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019" w:type="dxa"/>
            <w:vAlign w:val="center"/>
          </w:tcPr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410</w:t>
            </w:r>
          </w:p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51" w:type="dxa"/>
            <w:vAlign w:val="center"/>
          </w:tcPr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410</w:t>
            </w:r>
          </w:p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C80EB7" w:rsidRPr="006F610B" w:rsidTr="00BB3224">
        <w:tc>
          <w:tcPr>
            <w:tcW w:w="593" w:type="dxa"/>
            <w:vAlign w:val="center"/>
          </w:tcPr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Удельный вес детей и подростков, занятых всеми формами отдыха, оздоровления и занятости.</w:t>
            </w:r>
          </w:p>
        </w:tc>
        <w:tc>
          <w:tcPr>
            <w:tcW w:w="1546" w:type="dxa"/>
            <w:vAlign w:val="center"/>
          </w:tcPr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019" w:type="dxa"/>
            <w:vAlign w:val="center"/>
          </w:tcPr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951" w:type="dxa"/>
            <w:vAlign w:val="center"/>
          </w:tcPr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</w:tr>
      <w:tr w:rsidR="00C80EB7" w:rsidRPr="006F610B" w:rsidTr="00BB3224">
        <w:tc>
          <w:tcPr>
            <w:tcW w:w="593" w:type="dxa"/>
            <w:vAlign w:val="center"/>
          </w:tcPr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686" w:type="dxa"/>
          </w:tcPr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Уровень оздоровительного эффекта у детей в лагерях дневного пребывания</w:t>
            </w:r>
          </w:p>
        </w:tc>
        <w:tc>
          <w:tcPr>
            <w:tcW w:w="1546" w:type="dxa"/>
            <w:vAlign w:val="center"/>
          </w:tcPr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019" w:type="dxa"/>
            <w:vAlign w:val="center"/>
          </w:tcPr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951" w:type="dxa"/>
            <w:vAlign w:val="center"/>
          </w:tcPr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  <w:tr w:rsidR="00C80EB7" w:rsidRPr="006F610B" w:rsidTr="00BB3224">
        <w:tc>
          <w:tcPr>
            <w:tcW w:w="593" w:type="dxa"/>
            <w:vAlign w:val="center"/>
          </w:tcPr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686" w:type="dxa"/>
          </w:tcPr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Уровень преступности и правонарушений среди несовершеннолетних.</w:t>
            </w:r>
          </w:p>
        </w:tc>
        <w:tc>
          <w:tcPr>
            <w:tcW w:w="1546" w:type="dxa"/>
            <w:vAlign w:val="center"/>
          </w:tcPr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019" w:type="dxa"/>
            <w:vAlign w:val="center"/>
          </w:tcPr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51" w:type="dxa"/>
            <w:vAlign w:val="center"/>
          </w:tcPr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C80EB7" w:rsidRDefault="00C80EB7" w:rsidP="00C80E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80EB7" w:rsidRPr="00EB7B25" w:rsidRDefault="00C80EB7" w:rsidP="00C80E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  <w:r w:rsidRPr="00EB7B25">
        <w:rPr>
          <w:rFonts w:ascii="Times New Roman" w:hAnsi="Times New Roman"/>
          <w:caps/>
          <w:sz w:val="24"/>
          <w:szCs w:val="24"/>
        </w:rPr>
        <w:t>Промежуточные значения индикаторов</w:t>
      </w:r>
      <w:r>
        <w:rPr>
          <w:rFonts w:ascii="Times New Roman" w:hAnsi="Times New Roman"/>
          <w:caps/>
          <w:sz w:val="24"/>
          <w:szCs w:val="24"/>
        </w:rPr>
        <w:t xml:space="preserve"> и показатели оценки эффективности реализации ПОДпрограммы</w:t>
      </w:r>
    </w:p>
    <w:tbl>
      <w:tblPr>
        <w:tblW w:w="98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6"/>
        <w:gridCol w:w="3540"/>
        <w:gridCol w:w="1525"/>
        <w:gridCol w:w="719"/>
        <w:gridCol w:w="702"/>
        <w:gridCol w:w="703"/>
        <w:gridCol w:w="703"/>
        <w:gridCol w:w="704"/>
        <w:gridCol w:w="828"/>
      </w:tblGrid>
      <w:tr w:rsidR="00C80EB7" w:rsidRPr="006F610B" w:rsidTr="00BB3224">
        <w:tc>
          <w:tcPr>
            <w:tcW w:w="396" w:type="dxa"/>
          </w:tcPr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0" w:type="dxa"/>
            <w:vAlign w:val="center"/>
          </w:tcPr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индикаторов</w:t>
            </w:r>
          </w:p>
        </w:tc>
        <w:tc>
          <w:tcPr>
            <w:tcW w:w="1525" w:type="dxa"/>
            <w:vAlign w:val="center"/>
          </w:tcPr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Единицы</w:t>
            </w:r>
          </w:p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индикаторов</w:t>
            </w:r>
          </w:p>
        </w:tc>
        <w:tc>
          <w:tcPr>
            <w:tcW w:w="719" w:type="dxa"/>
          </w:tcPr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702" w:type="dxa"/>
          </w:tcPr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703" w:type="dxa"/>
          </w:tcPr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703" w:type="dxa"/>
          </w:tcPr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704" w:type="dxa"/>
          </w:tcPr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828" w:type="dxa"/>
          </w:tcPr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</w:tr>
      <w:tr w:rsidR="00C80EB7" w:rsidRPr="006F610B" w:rsidTr="00BB3224">
        <w:tc>
          <w:tcPr>
            <w:tcW w:w="396" w:type="dxa"/>
          </w:tcPr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540" w:type="dxa"/>
          </w:tcPr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Охват детей в лагерях дневного пребывания с питанием</w:t>
            </w:r>
          </w:p>
        </w:tc>
        <w:tc>
          <w:tcPr>
            <w:tcW w:w="1525" w:type="dxa"/>
            <w:vAlign w:val="center"/>
          </w:tcPr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 xml:space="preserve">чел. </w:t>
            </w:r>
          </w:p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719" w:type="dxa"/>
            <w:vAlign w:val="center"/>
          </w:tcPr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750</w:t>
            </w:r>
          </w:p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02" w:type="dxa"/>
            <w:vAlign w:val="center"/>
          </w:tcPr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760</w:t>
            </w:r>
          </w:p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03" w:type="dxa"/>
            <w:vAlign w:val="center"/>
          </w:tcPr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760</w:t>
            </w:r>
          </w:p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03" w:type="dxa"/>
            <w:vAlign w:val="center"/>
          </w:tcPr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760</w:t>
            </w:r>
          </w:p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04" w:type="dxa"/>
            <w:vAlign w:val="center"/>
          </w:tcPr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770</w:t>
            </w:r>
          </w:p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28" w:type="dxa"/>
            <w:vAlign w:val="center"/>
          </w:tcPr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770</w:t>
            </w:r>
          </w:p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C80EB7" w:rsidRPr="006F610B" w:rsidTr="00BB3224">
        <w:tc>
          <w:tcPr>
            <w:tcW w:w="396" w:type="dxa"/>
          </w:tcPr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540" w:type="dxa"/>
          </w:tcPr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Охват подростков, занятых на временных рабочих местах</w:t>
            </w:r>
          </w:p>
        </w:tc>
        <w:tc>
          <w:tcPr>
            <w:tcW w:w="1525" w:type="dxa"/>
            <w:vAlign w:val="center"/>
          </w:tcPr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 xml:space="preserve">чел. </w:t>
            </w:r>
          </w:p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719" w:type="dxa"/>
            <w:vAlign w:val="center"/>
          </w:tcPr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410</w:t>
            </w:r>
          </w:p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2" w:type="dxa"/>
            <w:vAlign w:val="center"/>
          </w:tcPr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410</w:t>
            </w:r>
          </w:p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3" w:type="dxa"/>
            <w:vAlign w:val="center"/>
          </w:tcPr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410</w:t>
            </w:r>
          </w:p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3" w:type="dxa"/>
            <w:vAlign w:val="center"/>
          </w:tcPr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410</w:t>
            </w:r>
          </w:p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4" w:type="dxa"/>
            <w:vAlign w:val="center"/>
          </w:tcPr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410</w:t>
            </w:r>
          </w:p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28" w:type="dxa"/>
            <w:vAlign w:val="center"/>
          </w:tcPr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410</w:t>
            </w:r>
          </w:p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C80EB7" w:rsidRPr="006F610B" w:rsidTr="00BB3224">
        <w:tc>
          <w:tcPr>
            <w:tcW w:w="396" w:type="dxa"/>
          </w:tcPr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540" w:type="dxa"/>
          </w:tcPr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Удельный вес детей и подростков, занятых всеми формами отдыха, оздоровления и занятости.</w:t>
            </w:r>
          </w:p>
        </w:tc>
        <w:tc>
          <w:tcPr>
            <w:tcW w:w="1525" w:type="dxa"/>
            <w:vAlign w:val="center"/>
          </w:tcPr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719" w:type="dxa"/>
            <w:vAlign w:val="center"/>
          </w:tcPr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702" w:type="dxa"/>
            <w:vAlign w:val="center"/>
          </w:tcPr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703" w:type="dxa"/>
            <w:vAlign w:val="center"/>
          </w:tcPr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703" w:type="dxa"/>
            <w:vAlign w:val="center"/>
          </w:tcPr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704" w:type="dxa"/>
            <w:vAlign w:val="center"/>
          </w:tcPr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828" w:type="dxa"/>
            <w:vAlign w:val="center"/>
          </w:tcPr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</w:tr>
      <w:tr w:rsidR="00C80EB7" w:rsidRPr="006F610B" w:rsidTr="00BB3224">
        <w:tc>
          <w:tcPr>
            <w:tcW w:w="396" w:type="dxa"/>
          </w:tcPr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540" w:type="dxa"/>
          </w:tcPr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Уровень оздоровительного эффекта у детей в лагерях дневного пребывания</w:t>
            </w:r>
          </w:p>
        </w:tc>
        <w:tc>
          <w:tcPr>
            <w:tcW w:w="1525" w:type="dxa"/>
            <w:vAlign w:val="center"/>
          </w:tcPr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719" w:type="dxa"/>
            <w:vAlign w:val="center"/>
          </w:tcPr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702" w:type="dxa"/>
            <w:vAlign w:val="center"/>
          </w:tcPr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703" w:type="dxa"/>
            <w:vAlign w:val="center"/>
          </w:tcPr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703" w:type="dxa"/>
            <w:vAlign w:val="center"/>
          </w:tcPr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704" w:type="dxa"/>
            <w:vAlign w:val="center"/>
          </w:tcPr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828" w:type="dxa"/>
            <w:vAlign w:val="center"/>
          </w:tcPr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  <w:tr w:rsidR="00C80EB7" w:rsidRPr="006F610B" w:rsidTr="00BB3224">
        <w:tc>
          <w:tcPr>
            <w:tcW w:w="396" w:type="dxa"/>
          </w:tcPr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540" w:type="dxa"/>
          </w:tcPr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Уровень преступности и правонарушений среди несовершеннолетних.</w:t>
            </w:r>
          </w:p>
        </w:tc>
        <w:tc>
          <w:tcPr>
            <w:tcW w:w="1525" w:type="dxa"/>
            <w:vAlign w:val="center"/>
          </w:tcPr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719" w:type="dxa"/>
            <w:vAlign w:val="center"/>
          </w:tcPr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5,5</w:t>
            </w:r>
          </w:p>
        </w:tc>
        <w:tc>
          <w:tcPr>
            <w:tcW w:w="702" w:type="dxa"/>
            <w:vAlign w:val="center"/>
          </w:tcPr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5,3</w:t>
            </w:r>
          </w:p>
        </w:tc>
        <w:tc>
          <w:tcPr>
            <w:tcW w:w="703" w:type="dxa"/>
            <w:vAlign w:val="center"/>
          </w:tcPr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3" w:type="dxa"/>
            <w:vAlign w:val="center"/>
          </w:tcPr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4,5</w:t>
            </w:r>
          </w:p>
        </w:tc>
        <w:tc>
          <w:tcPr>
            <w:tcW w:w="704" w:type="dxa"/>
            <w:vAlign w:val="center"/>
          </w:tcPr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4,3</w:t>
            </w:r>
          </w:p>
        </w:tc>
        <w:tc>
          <w:tcPr>
            <w:tcW w:w="828" w:type="dxa"/>
            <w:vAlign w:val="center"/>
          </w:tcPr>
          <w:p w:rsidR="00C80EB7" w:rsidRPr="006F610B" w:rsidRDefault="00C80EB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C80EB7" w:rsidRDefault="00C80EB7" w:rsidP="00C80EB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C80EB7" w:rsidRDefault="00C80EB7" w:rsidP="00C80EB7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hAnsi="Times New Roman"/>
          <w:sz w:val="20"/>
          <w:szCs w:val="20"/>
        </w:rPr>
      </w:pPr>
    </w:p>
    <w:p w:rsidR="00C80EB7" w:rsidRDefault="00C80EB7" w:rsidP="00C80EB7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hAnsi="Times New Roman"/>
          <w:sz w:val="20"/>
          <w:szCs w:val="20"/>
        </w:rPr>
      </w:pPr>
    </w:p>
    <w:p w:rsidR="00C80EB7" w:rsidRDefault="00C80EB7" w:rsidP="00C80EB7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hAnsi="Times New Roman"/>
          <w:sz w:val="20"/>
          <w:szCs w:val="20"/>
        </w:rPr>
      </w:pPr>
    </w:p>
    <w:p w:rsidR="00C80EB7" w:rsidRDefault="00C80EB7" w:rsidP="00C80EB7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hAnsi="Times New Roman"/>
          <w:sz w:val="20"/>
          <w:szCs w:val="20"/>
        </w:rPr>
      </w:pPr>
    </w:p>
    <w:p w:rsidR="00C80EB7" w:rsidRDefault="00C80EB7" w:rsidP="00C80EB7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hAnsi="Times New Roman"/>
          <w:sz w:val="20"/>
          <w:szCs w:val="20"/>
        </w:rPr>
      </w:pPr>
    </w:p>
    <w:p w:rsidR="0006373D" w:rsidRDefault="00C80EB7"/>
    <w:sectPr w:rsidR="0006373D" w:rsidSect="006324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80EB7"/>
    <w:rsid w:val="0063242A"/>
    <w:rsid w:val="007044B0"/>
    <w:rsid w:val="00922F2A"/>
    <w:rsid w:val="00C80EB7"/>
    <w:rsid w:val="00E43AE0"/>
    <w:rsid w:val="00ED62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EB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214</Words>
  <Characters>1220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V.A.GERMAN</dc:creator>
  <cp:keywords/>
  <dc:description/>
  <cp:lastModifiedBy>V.A.GERMAN</cp:lastModifiedBy>
  <cp:revision>1</cp:revision>
  <dcterms:created xsi:type="dcterms:W3CDTF">2015-04-09T04:13:00Z</dcterms:created>
  <dcterms:modified xsi:type="dcterms:W3CDTF">2015-04-09T04:14:00Z</dcterms:modified>
</cp:coreProperties>
</file>