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26D5" w14:textId="77777777" w:rsidR="00D334F0" w:rsidRPr="002D6881" w:rsidRDefault="00D334F0" w:rsidP="00D334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20"/>
          <w:lang w:eastAsia="ru-RU"/>
        </w:rPr>
      </w:pPr>
      <w:r w:rsidRPr="002D688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0"/>
          <w:lang w:eastAsia="ru-RU"/>
        </w:rPr>
        <w:drawing>
          <wp:inline distT="0" distB="0" distL="0" distR="0" wp14:anchorId="296573E5" wp14:editId="341BECC9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48A74" w14:textId="77777777" w:rsidR="00D334F0" w:rsidRPr="002D6881" w:rsidRDefault="00D334F0" w:rsidP="00D334F0">
      <w:pPr>
        <w:spacing w:after="0" w:line="240" w:lineRule="auto"/>
        <w:jc w:val="center"/>
        <w:rPr>
          <w:rFonts w:ascii="Arial" w:eastAsia="Times New Roman" w:hAnsi="Arial" w:cs="Times New Roman"/>
          <w:b/>
          <w:color w:val="000000" w:themeColor="text1"/>
          <w:sz w:val="36"/>
          <w:szCs w:val="20"/>
          <w:lang w:eastAsia="ru-RU"/>
        </w:rPr>
      </w:pPr>
    </w:p>
    <w:p w14:paraId="6AC04C25" w14:textId="77777777" w:rsidR="00D334F0" w:rsidRPr="002D6881" w:rsidRDefault="00D334F0" w:rsidP="00D334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0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color w:val="000000" w:themeColor="text1"/>
          <w:sz w:val="26"/>
          <w:szCs w:val="20"/>
          <w:lang w:eastAsia="ru-RU"/>
        </w:rPr>
        <w:t>АДМИНИСТРАЦИЯ</w:t>
      </w:r>
    </w:p>
    <w:p w14:paraId="6E3616A2" w14:textId="77777777" w:rsidR="00D334F0" w:rsidRPr="002D6881" w:rsidRDefault="00D334F0" w:rsidP="00D334F0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Cs w:val="20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color w:val="000000" w:themeColor="text1"/>
          <w:szCs w:val="20"/>
          <w:lang w:eastAsia="ru-RU"/>
        </w:rPr>
        <w:t>МУНИЦИПАЛЬНОГО ОБРАЗОВАНИЯ «ХОЛМСКИЙ ГОРОДСКОЙ ОКРУГ»</w:t>
      </w:r>
    </w:p>
    <w:p w14:paraId="2C0F33F9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E499951" w14:textId="77777777" w:rsidR="00D334F0" w:rsidRPr="002D6881" w:rsidRDefault="00D334F0" w:rsidP="00D334F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 w:themeColor="text1"/>
          <w:sz w:val="38"/>
          <w:szCs w:val="20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color w:val="000000" w:themeColor="text1"/>
          <w:sz w:val="38"/>
          <w:szCs w:val="20"/>
          <w:lang w:eastAsia="ru-RU"/>
        </w:rPr>
        <w:t>ПОСТАНОВЛЕНИЕ</w:t>
      </w:r>
    </w:p>
    <w:p w14:paraId="488BABAA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7"/>
          <w:szCs w:val="20"/>
          <w:lang w:eastAsia="ru-RU"/>
        </w:rPr>
      </w:pPr>
    </w:p>
    <w:p w14:paraId="31458089" w14:textId="0A2C5C6C" w:rsidR="00D334F0" w:rsidRPr="002D6881" w:rsidRDefault="00D334F0" w:rsidP="00D334F0">
      <w:pPr>
        <w:tabs>
          <w:tab w:val="left" w:pos="3274"/>
        </w:tabs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14:paraId="5260D133" w14:textId="2CD7979E" w:rsidR="00D334F0" w:rsidRPr="001C7A48" w:rsidRDefault="001C7A48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Cs w:val="20"/>
          <w:u w:val="single"/>
          <w:lang w:eastAsia="ru-RU"/>
        </w:rPr>
        <w:t>29.12.2022 года</w:t>
      </w:r>
      <w: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________</w:t>
      </w:r>
      <w:r w:rsidR="00D334F0" w:rsidRPr="002D6881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  <w:szCs w:val="20"/>
          <w:u w:val="single"/>
          <w:lang w:eastAsia="ru-RU"/>
        </w:rPr>
        <w:t>2424</w:t>
      </w:r>
      <w: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_____</w:t>
      </w:r>
    </w:p>
    <w:p w14:paraId="67466BAA" w14:textId="77777777" w:rsidR="00D334F0" w:rsidRPr="002D6881" w:rsidRDefault="00D334F0" w:rsidP="00D334F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        г. Холмск</w:t>
      </w:r>
    </w:p>
    <w:p w14:paraId="139D464E" w14:textId="3E034ADE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39EE73F" w14:textId="1F5BF50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7B7A2" wp14:editId="76DECC12">
                <wp:simplePos x="0" y="0"/>
                <wp:positionH relativeFrom="margin">
                  <wp:align>left</wp:align>
                </wp:positionH>
                <wp:positionV relativeFrom="paragraph">
                  <wp:posOffset>6986</wp:posOffset>
                </wp:positionV>
                <wp:extent cx="3381375" cy="138112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C9DC0B" w14:textId="64482959" w:rsidR="00AB4AEA" w:rsidRPr="00AB4AEA" w:rsidRDefault="00AB4AEA" w:rsidP="00AB4AE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утверждении Поряд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</w:t>
                            </w: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использования</w:t>
                            </w:r>
                          </w:p>
                          <w:p w14:paraId="3C13B8FF" w14:textId="6E9E0092" w:rsidR="00AB4AEA" w:rsidRPr="00AB4AEA" w:rsidRDefault="00AB4AEA" w:rsidP="00AB4AE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населением объектов спорта, находящихся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муниципальной собственности  </w:t>
                            </w: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муниципального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образования «Холмский городской округ»</w:t>
                            </w: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в том числе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спортивной инфраструктуры образовательных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A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учреждений во внеучебное время</w:t>
                            </w:r>
                          </w:p>
                          <w:p w14:paraId="0820A05B" w14:textId="220C66A0" w:rsidR="00D334F0" w:rsidRPr="00484803" w:rsidRDefault="00D334F0" w:rsidP="00D334F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57B7A2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0;margin-top:.55pt;width:266.25pt;height:108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" stroked="f">
                <v:textbox>
                  <w:txbxContent>
                    <w:p w14:paraId="50C9DC0B" w14:textId="64482959" w:rsidR="00AB4AEA" w:rsidRPr="00AB4AEA" w:rsidRDefault="00AB4AEA" w:rsidP="00AB4AE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утверждении Поряд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</w:t>
                      </w: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использования</w:t>
                      </w:r>
                    </w:p>
                    <w:p w14:paraId="3C13B8FF" w14:textId="6E9E0092" w:rsidR="00AB4AEA" w:rsidRPr="00AB4AEA" w:rsidRDefault="00AB4AEA" w:rsidP="00AB4AE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населением объектов спорта, находящихся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муниципальной собственности  </w:t>
                      </w: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муниципального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образования «Холмский городской округ»</w:t>
                      </w: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в том числе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спортивной инфраструктуры образовательных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B4A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учреждений во внеучебное время</w:t>
                      </w:r>
                    </w:p>
                    <w:p w14:paraId="0820A05B" w14:textId="220C66A0" w:rsidR="00D334F0" w:rsidRPr="00484803" w:rsidRDefault="00D334F0" w:rsidP="00D334F0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1A053F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B4825EA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E36EA8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18E50C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717B1CE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0D31BB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39C38E" w14:textId="77777777" w:rsidR="00D334F0" w:rsidRPr="002D6881" w:rsidRDefault="00D334F0" w:rsidP="00D334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C4716D" w14:textId="77777777" w:rsidR="00D334F0" w:rsidRPr="002D6881" w:rsidRDefault="00D334F0" w:rsidP="00D33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63075B7" w14:textId="2840DD37" w:rsidR="0070740D" w:rsidRPr="002D6881" w:rsidRDefault="00AB4AEA" w:rsidP="002D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удовлетворения потребностей всех групп населения муниципального образования «Холмский городской округ»  в поддержании и укреплении здоровья, пропаганды здорового образа жизни, создания условий для массовых, систематических занятий физической культурой и спортом, привлечения к  активному образу жизни, </w:t>
      </w:r>
      <w:r w:rsidR="00A027C5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руководствуясь </w:t>
      </w:r>
      <w:r w:rsidR="0070740D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 46 Устава муниципального образования «Холмский городской округ»</w:t>
      </w:r>
    </w:p>
    <w:p w14:paraId="4BD4CBEA" w14:textId="77777777" w:rsidR="00D334F0" w:rsidRPr="002D6881" w:rsidRDefault="00D334F0" w:rsidP="002D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D9FAE6B" w14:textId="77777777" w:rsidR="00D334F0" w:rsidRPr="002D6881" w:rsidRDefault="00D334F0" w:rsidP="002D68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ПОСТАНОВЛЯЕТ:</w:t>
      </w:r>
    </w:p>
    <w:p w14:paraId="31F3139E" w14:textId="77777777" w:rsidR="00D334F0" w:rsidRPr="002D6881" w:rsidRDefault="00D334F0" w:rsidP="002D68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14:paraId="01643EC0" w14:textId="74FEA69E" w:rsidR="002872ED" w:rsidRPr="002D6881" w:rsidRDefault="002872ED" w:rsidP="002D6881">
      <w:pPr>
        <w:widowControl w:val="0"/>
        <w:numPr>
          <w:ilvl w:val="0"/>
          <w:numId w:val="3"/>
        </w:numPr>
        <w:tabs>
          <w:tab w:val="clear" w:pos="720"/>
          <w:tab w:val="num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Утвердить Порядок использования населением объектов спорта, </w:t>
      </w:r>
      <w:r w:rsidR="002C2E5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находящихся в муниципальной собственности  муниципального образования «Холмский городской округ», в том числе спортивной инфраструктуры образовательных</w:t>
      </w:r>
      <w:r w:rsidR="00A90C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учреждений во внеучебное время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819B7DB" w14:textId="3E281B2E" w:rsidR="00D334F0" w:rsidRPr="002D6881" w:rsidRDefault="00D334F0" w:rsidP="002D6881">
      <w:pPr>
        <w:pStyle w:val="a3"/>
        <w:numPr>
          <w:ilvl w:val="0"/>
          <w:numId w:val="3"/>
        </w:numPr>
        <w:tabs>
          <w:tab w:val="clear" w:pos="720"/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3DAF47AB" w14:textId="60BFBA51" w:rsidR="00D334F0" w:rsidRPr="002D6881" w:rsidRDefault="00D334F0" w:rsidP="002D6881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 за исполнением данного постановления возложить на вице-мэра муниципального образования «Холмский городской округ» </w:t>
      </w:r>
      <w:r w:rsidR="002A009F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Н.А.</w:t>
      </w:r>
      <w:r w:rsidR="002A00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Белоцерковскую</w:t>
      </w:r>
      <w:r w:rsidR="002A00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85D2F4F" w14:textId="77777777" w:rsidR="00D334F0" w:rsidRPr="002D6881" w:rsidRDefault="00D334F0" w:rsidP="002D688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9ECA869" w14:textId="6CCB6995" w:rsidR="00D334F0" w:rsidRPr="002D6881" w:rsidRDefault="00D334F0" w:rsidP="002D688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29E6F4A" w14:textId="77777777" w:rsidR="005C6DFD" w:rsidRPr="002D6881" w:rsidRDefault="005C6DFD" w:rsidP="002D688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43657A6" w14:textId="77777777" w:rsidR="005C6DFD" w:rsidRPr="002D6881" w:rsidRDefault="005C6DFD" w:rsidP="002D68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Мэр муниципального образования </w:t>
      </w:r>
    </w:p>
    <w:p w14:paraId="03CD2977" w14:textId="6F13FC85" w:rsidR="005C6DFD" w:rsidRPr="002D6881" w:rsidRDefault="005C6DFD" w:rsidP="002D68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«Холмский городской округ»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                                                                  Д.Г. Любчинов</w:t>
      </w:r>
    </w:p>
    <w:p w14:paraId="4C48924C" w14:textId="5A97FF9F" w:rsidR="00150DA9" w:rsidRPr="002D6881" w:rsidRDefault="00150DA9" w:rsidP="002D6881">
      <w:pPr>
        <w:spacing w:after="0" w:line="240" w:lineRule="auto"/>
        <w:rPr>
          <w:color w:val="000000" w:themeColor="text1"/>
        </w:rPr>
      </w:pPr>
    </w:p>
    <w:p w14:paraId="415D2852" w14:textId="77777777" w:rsidR="00307DAC" w:rsidRPr="002D6881" w:rsidRDefault="00307DAC" w:rsidP="002D6881">
      <w:pPr>
        <w:spacing w:after="0" w:line="240" w:lineRule="auto"/>
        <w:rPr>
          <w:color w:val="000000" w:themeColor="text1"/>
        </w:rPr>
      </w:pPr>
    </w:p>
    <w:p w14:paraId="2DE0AC74" w14:textId="77777777" w:rsidR="00307DAC" w:rsidRPr="002D6881" w:rsidRDefault="00307DAC" w:rsidP="005C6DFD">
      <w:pPr>
        <w:spacing w:after="0" w:line="240" w:lineRule="auto"/>
        <w:rPr>
          <w:color w:val="000000" w:themeColor="text1"/>
        </w:rPr>
      </w:pPr>
    </w:p>
    <w:p w14:paraId="1F44AFBD" w14:textId="77777777" w:rsidR="00307DAC" w:rsidRPr="002D6881" w:rsidRDefault="00307DAC" w:rsidP="005C6DFD">
      <w:pPr>
        <w:spacing w:after="0" w:line="240" w:lineRule="auto"/>
        <w:rPr>
          <w:color w:val="000000" w:themeColor="text1"/>
        </w:rPr>
      </w:pPr>
    </w:p>
    <w:p w14:paraId="30577E9D" w14:textId="7A7943EC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УТВЕРЖДЕН</w:t>
      </w:r>
    </w:p>
    <w:p w14:paraId="27A1180A" w14:textId="77777777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постановлением администрации</w:t>
      </w:r>
    </w:p>
    <w:p w14:paraId="6A240AA7" w14:textId="77777777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муниципального образования</w:t>
      </w:r>
    </w:p>
    <w:p w14:paraId="03B98C67" w14:textId="77777777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«Холмский городской округ»</w:t>
      </w:r>
    </w:p>
    <w:p w14:paraId="004BF5D5" w14:textId="77777777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Arial"/>
          <w:color w:val="000000" w:themeColor="text1"/>
          <w:sz w:val="12"/>
          <w:szCs w:val="14"/>
          <w:lang w:eastAsia="ru-RU"/>
        </w:rPr>
      </w:pPr>
    </w:p>
    <w:p w14:paraId="7D229882" w14:textId="550B1B45" w:rsidR="00307DAC" w:rsidRPr="002D6881" w:rsidRDefault="00307DAC" w:rsidP="00307DAC">
      <w:pPr>
        <w:spacing w:after="0" w:line="240" w:lineRule="auto"/>
        <w:ind w:left="5529"/>
        <w:jc w:val="both"/>
        <w:rPr>
          <w:rFonts w:ascii="Times New Roman" w:eastAsia="Times New Roman" w:hAnsi="Times New Roman" w:cs="Arial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Arial"/>
          <w:color w:val="000000" w:themeColor="text1"/>
          <w:sz w:val="24"/>
          <w:szCs w:val="24"/>
          <w:lang w:eastAsia="ru-RU"/>
        </w:rPr>
        <w:t xml:space="preserve">от </w:t>
      </w:r>
      <w:r w:rsidR="001667E2">
        <w:rPr>
          <w:rFonts w:ascii="Times New Roman" w:eastAsia="Times New Roman" w:hAnsi="Times New Roman" w:cs="Arial"/>
          <w:color w:val="000000" w:themeColor="text1"/>
          <w:sz w:val="24"/>
          <w:szCs w:val="24"/>
          <w:u w:val="single"/>
          <w:lang w:eastAsia="ru-RU"/>
        </w:rPr>
        <w:t xml:space="preserve">29.12.2022 года </w:t>
      </w:r>
      <w:r w:rsidR="001667E2">
        <w:rPr>
          <w:rFonts w:ascii="Times New Roman" w:eastAsia="Times New Roman" w:hAnsi="Times New Roman" w:cs="Arial"/>
          <w:color w:val="000000" w:themeColor="text1"/>
          <w:sz w:val="24"/>
          <w:szCs w:val="24"/>
          <w:lang w:eastAsia="ru-RU"/>
        </w:rPr>
        <w:t xml:space="preserve">     </w:t>
      </w:r>
      <w:r w:rsidR="00413B36">
        <w:rPr>
          <w:rFonts w:ascii="Times New Roman" w:eastAsia="Times New Roman" w:hAnsi="Times New Roman" w:cs="Arial"/>
          <w:color w:val="000000" w:themeColor="text1"/>
          <w:sz w:val="24"/>
          <w:szCs w:val="24"/>
          <w:lang w:eastAsia="ru-RU"/>
        </w:rPr>
        <w:t xml:space="preserve">  </w:t>
      </w:r>
      <w:r w:rsidRPr="002D6881">
        <w:rPr>
          <w:rFonts w:ascii="Times New Roman" w:eastAsia="Times New Roman" w:hAnsi="Times New Roman" w:cs="Arial"/>
          <w:color w:val="000000" w:themeColor="text1"/>
          <w:sz w:val="24"/>
          <w:szCs w:val="24"/>
          <w:lang w:eastAsia="ru-RU"/>
        </w:rPr>
        <w:t xml:space="preserve">№ </w:t>
      </w:r>
      <w:r w:rsidR="001667E2" w:rsidRPr="001667E2">
        <w:rPr>
          <w:rFonts w:ascii="Times New Roman" w:eastAsia="Times New Roman" w:hAnsi="Times New Roman" w:cs="Arial"/>
          <w:color w:val="000000" w:themeColor="text1"/>
          <w:sz w:val="24"/>
          <w:szCs w:val="24"/>
          <w:u w:val="single"/>
          <w:lang w:eastAsia="ru-RU"/>
        </w:rPr>
        <w:t>2424</w:t>
      </w:r>
    </w:p>
    <w:p w14:paraId="7A522DA2" w14:textId="77777777" w:rsidR="00307DAC" w:rsidRPr="002D6881" w:rsidRDefault="00307DAC" w:rsidP="005C6DFD">
      <w:pPr>
        <w:spacing w:after="0" w:line="240" w:lineRule="auto"/>
        <w:rPr>
          <w:color w:val="000000" w:themeColor="text1"/>
        </w:rPr>
      </w:pPr>
    </w:p>
    <w:p w14:paraId="0B809EB8" w14:textId="77777777" w:rsidR="002D6881" w:rsidRPr="002D6881" w:rsidRDefault="002D6881" w:rsidP="002D6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ПОРЯДОК</w:t>
      </w:r>
    </w:p>
    <w:p w14:paraId="6CFE3320" w14:textId="77777777" w:rsidR="00FB6637" w:rsidRDefault="002D6881" w:rsidP="00FB6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использования населением объектов спорта, находящихся в муниципальной собственности  муниципального образования «Холмский городской округ», в том числе спортивной инфраструктуры образовательных учреждений </w:t>
      </w:r>
    </w:p>
    <w:p w14:paraId="6ED09923" w14:textId="6EFC481C" w:rsidR="002D6881" w:rsidRDefault="002D6881" w:rsidP="00FB6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 внеучебное время</w:t>
      </w:r>
    </w:p>
    <w:p w14:paraId="5F67532E" w14:textId="77777777" w:rsidR="00FB6637" w:rsidRPr="002D6881" w:rsidRDefault="00FB6637" w:rsidP="00FB6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A8EAB5B" w14:textId="76B02F13" w:rsidR="002D6881" w:rsidRPr="002D6881" w:rsidRDefault="002D6881" w:rsidP="002D68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Настоящий Порядок использования населением объектов спорта, находящихся в муниципальной собственности </w:t>
      </w:r>
      <w:r w:rsidRPr="002D68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муниципального образования «Холмский городской округ», в том числе спортивной инфраструктуры образовательных учреждений во внеучебное время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разработан в целях создания условий для массовых занятий физической культурой и спортом, и определяет механизм использования помещений (площадей, спортивных сооружений, вспомогательных помещений) спортивных объектов учреждений, подведомственных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униципальному образованию </w:t>
      </w:r>
      <w:r w:rsidRPr="002D68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«Холмский городской округ»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 внеучебное время (в свободное от проведения занятий и мероприятий время, в том числе в каникулярные, выходные и праздничные дни для занятий физической культурой и спортом).</w:t>
      </w:r>
    </w:p>
    <w:p w14:paraId="5E50AE1B" w14:textId="77777777" w:rsidR="002D6881" w:rsidRPr="002D6881" w:rsidRDefault="002D6881" w:rsidP="002D68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В настоящем Порядке применяют следующие термины с соответствующими определениями:</w:t>
      </w:r>
    </w:p>
    <w:p w14:paraId="44FA475B" w14:textId="248DB1D8" w:rsid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спортивное мероприятие - любое нерегулярное мероприятие, проводимое на территории и внутри спортивных сооружений учреждений, подведомственных муниципальному образованию </w:t>
      </w:r>
      <w:r w:rsidR="002D6881" w:rsidRPr="002D68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«Холмский городской округ»</w:t>
      </w:r>
    </w:p>
    <w:p w14:paraId="61A845E4" w14:textId="6AEC63AA" w:rsidR="002D6881" w:rsidRP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физкультурно-оздоровительная услуга - деятельность исполнителя по удовлетворению потребностей потребителя в поддержании и укреплении здоровья, физической реабилитации и проведении физкультурно-оздоровительного и спортивного досуга.</w:t>
      </w:r>
    </w:p>
    <w:p w14:paraId="0F8E185E" w14:textId="09B85371" w:rsidR="002D6881" w:rsidRP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спортивная услуга - деятельность исполнителя по удовлетворению потребностей потребителя в достижении спортивных результатов.</w:t>
      </w:r>
    </w:p>
    <w:p w14:paraId="59498E23" w14:textId="7F65D211" w:rsidR="002D6881" w:rsidRP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потребитель услуги - граждане Российской Федерации (жители и гости </w:t>
      </w:r>
      <w:r w:rsid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униципального образования), организованные в группы (дети, подростки, люди преклонного возраста, ветераны войны и труда, люди с ограниченными физическими возможностями и др.) и организации, зарегистрированные в форме юридического лица, имеющие намерение заняться физическими упражнениями и спортом для поддержания и укрепления здоровья, профилактики заболеваний, поддержания высокой работоспособности, принять участие в различных видах активного отдыха и проведения досуга при посещении спортивно-зрелищных, культурно-массовых и развлекательно-игровых мероприятиях.</w:t>
      </w:r>
    </w:p>
    <w:p w14:paraId="75DEB332" w14:textId="0038C2FA" w:rsidR="002D6881" w:rsidRP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исполнитель услуги - учреждения, подведомственные муниципальному образованию </w:t>
      </w:r>
      <w:r w:rsidR="002D6881" w:rsidRPr="002D68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«Холмский городской округ»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D6881" w:rsidRPr="00412A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(далее - Учреждения).</w:t>
      </w:r>
    </w:p>
    <w:p w14:paraId="7B8D873C" w14:textId="1C9C9A68" w:rsidR="002D6881" w:rsidRPr="002D6881" w:rsidRDefault="00714AF4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D6881"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спортивный объект - объекты, которые могут использоваться для проведения уроков физической культуры, проведения занятий спортивной направленности: тренировок, спортивных игр, спортивных соревнований, других мероприятий, в том числе путем предоставления доступа населению на открытые плоскостные спортивные сооружения для самостоятельного занятия физической культурой и спортом. К основным спортивным объектам (объектам спортивного назначения) Учреждений относятся: спортивный зал; тренажерный зал; танцевальный зал; беговая дорожка, площадки с уличными тренажерами и т.п.</w:t>
      </w:r>
    </w:p>
    <w:p w14:paraId="7F8A1595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3. Учреждения самостоятельно принимают решение об объемах использования населением физкультурно-спортивной инфраструктуры на основании следующих принципов:</w:t>
      </w:r>
    </w:p>
    <w:p w14:paraId="6F6B0104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обеспечение максимального использования объектов спорта населением с учетом необходимости обеспечения в полном объеме основной уставной деятельности Учреждений (тренировочного, образовательного процесса), необходимости исполнения заключенных договоров о предоставлении объектов спорта для использования в целях занятий физической культурой и спортом;</w:t>
      </w:r>
    </w:p>
    <w:p w14:paraId="7712FB73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соблюдение установленных законодательством требований безопасности.</w:t>
      </w:r>
    </w:p>
    <w:p w14:paraId="2E455481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Объекты спорта Учреждений не могут быть использованы населением в ущерб основной деятельности Учреждений.</w:t>
      </w:r>
    </w:p>
    <w:p w14:paraId="34C797BB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Использование населением объектов спорта осуществляется следующими способами:</w:t>
      </w:r>
    </w:p>
    <w:p w14:paraId="6814A39E" w14:textId="419C6221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оказание в соответствии с локальными </w:t>
      </w:r>
      <w:r w:rsidR="000D3F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правовыми</w:t>
      </w: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актами Учреждений услуг по предоставлению в использование объектов спорта в целях занятий физической культурой и спортом;</w:t>
      </w:r>
    </w:p>
    <w:p w14:paraId="7AD5D78F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предоставление доступа населению на открытые плоскостные спортивные сооружения для самостоятельного занятия физической культурой и спортом.</w:t>
      </w:r>
    </w:p>
    <w:p w14:paraId="78BB901E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Учреждения устанавливают график использования населением объектов спорта.</w:t>
      </w:r>
    </w:p>
    <w:p w14:paraId="4E94C2D0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Сторонняя организация, группа физических лиц, планирующие проведение спортивного мероприятия, обязаны согласовать дату, время и место проведения мероприятия с руководителем соответствующего Учреждения не позднее, чем за 2 недели, и заключить договор на безвозмездной, льготной или платной основе на использование помещений (площадей, спортивных сооружений, вспомогательных помещений) спортивных объектов Учреждений с гражданами, индивидуальными предпринимателями и юридическими лицами с согласия Собственника и Учредителя в порядке, предусмотренном действующим законодательством РФ.</w:t>
      </w:r>
    </w:p>
    <w:p w14:paraId="3C027F67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Организованные группы несовершеннолетних посетителей допускаются в помещения спортивных объектов по спискам в сопровождении взрослых (ответственных за группу). Список группы несовершеннолетних должен содержать их фамилию, имя, отчество, место учебы, а также фамилию имя, отчество, паспортные данные, место работы (учебы), место жительства и контактный телефон сопровождающего их взрослого, ответственного за группу.</w:t>
      </w:r>
    </w:p>
    <w:p w14:paraId="46DE6417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Самостоятельное проведение мероприятия без заключения соответствующего договора запрещено. При выявлении факта проведения несогласованного мероприятия Администрация соответствующего Учреждения имеет право остановить мероприятие и удалить всех его участников с территории Учреждения.</w:t>
      </w:r>
    </w:p>
    <w:p w14:paraId="5CB29FBE" w14:textId="77777777" w:rsidR="002D6881" w:rsidRPr="002D6881" w:rsidRDefault="002D6881" w:rsidP="00714A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68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Учреждения при использовании населением объектов спорта, в том числе путем предоставления доступа населению на открытые плоскостные спортивные сооружения для самостоятельного занятия физической культурой и спортом, обеспечивают контроль соблюдения требований безопасности спортивного объекта, установленных законодательством.</w:t>
      </w:r>
    </w:p>
    <w:p w14:paraId="4BA7309D" w14:textId="77777777" w:rsidR="002D6881" w:rsidRPr="002D6881" w:rsidRDefault="002D6881" w:rsidP="00714AF4">
      <w:pPr>
        <w:spacing w:after="0"/>
        <w:rPr>
          <w:color w:val="000000" w:themeColor="text1"/>
        </w:rPr>
      </w:pPr>
    </w:p>
    <w:p w14:paraId="3DAD8BAD" w14:textId="77777777" w:rsidR="00307DAC" w:rsidRPr="002D6881" w:rsidRDefault="00307DAC" w:rsidP="00714A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07DAC" w:rsidRPr="002D6881" w:rsidSect="00FB370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67E3D"/>
    <w:multiLevelType w:val="multilevel"/>
    <w:tmpl w:val="7D98B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1D24D35"/>
    <w:multiLevelType w:val="hybridMultilevel"/>
    <w:tmpl w:val="23FCC2A0"/>
    <w:lvl w:ilvl="0" w:tplc="6284B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71806659">
    <w:abstractNumId w:val="1"/>
  </w:num>
  <w:num w:numId="2" w16cid:durableId="530266716">
    <w:abstractNumId w:val="2"/>
  </w:num>
  <w:num w:numId="3" w16cid:durableId="536161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4F0"/>
    <w:rsid w:val="000D3FE3"/>
    <w:rsid w:val="001170C9"/>
    <w:rsid w:val="00150DA9"/>
    <w:rsid w:val="001667E2"/>
    <w:rsid w:val="001701F5"/>
    <w:rsid w:val="001C7A48"/>
    <w:rsid w:val="002319E9"/>
    <w:rsid w:val="00254823"/>
    <w:rsid w:val="002872ED"/>
    <w:rsid w:val="002A009F"/>
    <w:rsid w:val="002C2E51"/>
    <w:rsid w:val="002D6881"/>
    <w:rsid w:val="00307DAC"/>
    <w:rsid w:val="003D7C38"/>
    <w:rsid w:val="00412A37"/>
    <w:rsid w:val="00413B36"/>
    <w:rsid w:val="004A44DD"/>
    <w:rsid w:val="004B697F"/>
    <w:rsid w:val="00515927"/>
    <w:rsid w:val="005C6DFD"/>
    <w:rsid w:val="0070740D"/>
    <w:rsid w:val="00714AF4"/>
    <w:rsid w:val="00755877"/>
    <w:rsid w:val="0080409C"/>
    <w:rsid w:val="0088455D"/>
    <w:rsid w:val="00A027C5"/>
    <w:rsid w:val="00A04418"/>
    <w:rsid w:val="00A544E4"/>
    <w:rsid w:val="00A90C0C"/>
    <w:rsid w:val="00AB4AEA"/>
    <w:rsid w:val="00B17F30"/>
    <w:rsid w:val="00BB36F4"/>
    <w:rsid w:val="00C34569"/>
    <w:rsid w:val="00D07BF9"/>
    <w:rsid w:val="00D334F0"/>
    <w:rsid w:val="00D8533A"/>
    <w:rsid w:val="00E734F0"/>
    <w:rsid w:val="00EE5D6F"/>
    <w:rsid w:val="00FB4110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F47E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1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319E9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31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4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1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Баррио Елена Павловна</dc:creator>
  <cp:keywords/>
  <dc:description/>
  <cp:lastModifiedBy>Анастасия С. Корчуганова</cp:lastModifiedBy>
  <cp:revision>2</cp:revision>
  <cp:lastPrinted>2022-12-12T03:25:00Z</cp:lastPrinted>
  <dcterms:created xsi:type="dcterms:W3CDTF">2025-03-04T23:58:00Z</dcterms:created>
  <dcterms:modified xsi:type="dcterms:W3CDTF">2025-03-04T23:58:00Z</dcterms:modified>
</cp:coreProperties>
</file>