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EA42C" w14:textId="77777777" w:rsidR="003A2231" w:rsidRDefault="00000000" w:rsidP="003A2231">
      <w:pPr>
        <w:pStyle w:val="a3"/>
        <w:ind w:right="283"/>
        <w:rPr>
          <w:sz w:val="26"/>
        </w:rPr>
      </w:pPr>
      <w:r>
        <w:rPr>
          <w:noProof/>
          <w:sz w:val="26"/>
        </w:rPr>
        <w:object w:dxaOrig="1440" w:dyaOrig="1440" w14:anchorId="13B72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8.4pt;margin-top:-2.65pt;width:36.5pt;height:49.4pt;z-index:-251658752;mso-wrap-edited:f" wrapcoords="-450 0 -450 21300 21600 21300 21600 0 -450 0" o:allowincell="f">
            <v:imagedata r:id="rId7" o:title="" gain="74473f" grayscale="t" bilevel="t"/>
            <w10:wrap type="through"/>
          </v:shape>
          <o:OLEObject Type="Embed" ProgID="MSPhotoEd.3" ShapeID="_x0000_s2050" DrawAspect="Content" ObjectID="_1796043761" r:id="rId8"/>
        </w:object>
      </w:r>
    </w:p>
    <w:p w14:paraId="0C6D0514" w14:textId="77777777" w:rsidR="003A2231" w:rsidRDefault="003A2231" w:rsidP="003A2231">
      <w:pPr>
        <w:pStyle w:val="a3"/>
        <w:rPr>
          <w:sz w:val="26"/>
        </w:rPr>
      </w:pPr>
    </w:p>
    <w:p w14:paraId="4D68829E" w14:textId="77777777" w:rsidR="003A2231" w:rsidRDefault="003A2231" w:rsidP="003A2231">
      <w:pPr>
        <w:pStyle w:val="a3"/>
        <w:rPr>
          <w:sz w:val="26"/>
        </w:rPr>
      </w:pPr>
    </w:p>
    <w:p w14:paraId="3D67C3A3" w14:textId="77777777" w:rsidR="003A2231" w:rsidRDefault="003A2231" w:rsidP="003A2231">
      <w:pPr>
        <w:pStyle w:val="a3"/>
        <w:rPr>
          <w:sz w:val="26"/>
        </w:rPr>
      </w:pPr>
    </w:p>
    <w:p w14:paraId="50C90EB1" w14:textId="77777777" w:rsidR="003A2231" w:rsidRDefault="003A2231" w:rsidP="003A2231">
      <w:pPr>
        <w:pStyle w:val="a3"/>
        <w:rPr>
          <w:sz w:val="26"/>
        </w:rPr>
      </w:pPr>
      <w:r>
        <w:rPr>
          <w:sz w:val="26"/>
        </w:rPr>
        <w:t>АДМИНИСТРАЦИЯ</w:t>
      </w:r>
    </w:p>
    <w:p w14:paraId="4C458B45" w14:textId="77777777" w:rsidR="003A2231" w:rsidRDefault="003A2231" w:rsidP="003A2231">
      <w:pPr>
        <w:pStyle w:val="1"/>
      </w:pPr>
      <w:r>
        <w:t>МУНИЦИПАЛЬНОГО ОБРАЗОВАНИЯ «ХОЛМСКИЙ ГОРОДСКОЙ ОКРУГ»</w:t>
      </w:r>
    </w:p>
    <w:p w14:paraId="22FCB048" w14:textId="77777777" w:rsidR="003A2231" w:rsidRDefault="003A2231" w:rsidP="003A2231">
      <w:pPr>
        <w:jc w:val="center"/>
      </w:pPr>
    </w:p>
    <w:p w14:paraId="5303884E" w14:textId="77777777" w:rsidR="003A2231" w:rsidRDefault="003A2231" w:rsidP="003A2231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4991037C" w14:textId="77777777" w:rsidR="003A2231" w:rsidRDefault="003A2231" w:rsidP="003A2231">
      <w:pPr>
        <w:rPr>
          <w:sz w:val="37"/>
        </w:rPr>
      </w:pPr>
    </w:p>
    <w:p w14:paraId="5B3F7C25" w14:textId="77777777" w:rsidR="003A2231" w:rsidRPr="001C55A2" w:rsidRDefault="003A2231" w:rsidP="003A2231">
      <w:pPr>
        <w:rPr>
          <w:sz w:val="22"/>
        </w:rPr>
      </w:pPr>
      <w:r w:rsidRPr="001C55A2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Pr="001C55A2">
        <w:rPr>
          <w:sz w:val="24"/>
          <w:szCs w:val="24"/>
        </w:rPr>
        <w:t xml:space="preserve">                  </w:t>
      </w:r>
      <w:r w:rsidRPr="001C55A2">
        <w:rPr>
          <w:sz w:val="22"/>
        </w:rPr>
        <w:t xml:space="preserve">  </w:t>
      </w:r>
    </w:p>
    <w:p w14:paraId="2D8A77F3" w14:textId="77777777" w:rsidR="003A2231" w:rsidRDefault="003A2231" w:rsidP="003A2231">
      <w:pPr>
        <w:rPr>
          <w:sz w:val="22"/>
        </w:rPr>
      </w:pPr>
      <w:r>
        <w:rPr>
          <w:sz w:val="22"/>
        </w:rPr>
        <w:t>от _</w:t>
      </w:r>
      <w:r w:rsidRPr="00FB32A4">
        <w:rPr>
          <w:sz w:val="22"/>
          <w:u w:val="single"/>
        </w:rPr>
        <w:t>10.06.2022</w:t>
      </w:r>
      <w:r>
        <w:rPr>
          <w:sz w:val="22"/>
          <w:u w:val="single"/>
        </w:rPr>
        <w:t>_____</w:t>
      </w:r>
      <w:r>
        <w:rPr>
          <w:sz w:val="22"/>
        </w:rPr>
        <w:t xml:space="preserve"> № __</w:t>
      </w:r>
      <w:r w:rsidRPr="00FB32A4">
        <w:rPr>
          <w:sz w:val="22"/>
          <w:u w:val="single"/>
        </w:rPr>
        <w:t>1037_____</w:t>
      </w:r>
    </w:p>
    <w:p w14:paraId="34287D52" w14:textId="77777777" w:rsidR="003A2231" w:rsidRDefault="003A2231" w:rsidP="003A2231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105C76AD" w14:textId="77777777" w:rsidR="003A2231" w:rsidRDefault="003A2231" w:rsidP="003A2231">
      <w:pPr>
        <w:rPr>
          <w:rFonts w:cs="Arial"/>
          <w:bCs/>
          <w:sz w:val="26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80"/>
      </w:tblGrid>
      <w:tr w:rsidR="003A2231" w14:paraId="13B3CE79" w14:textId="77777777" w:rsidTr="003A2231">
        <w:trPr>
          <w:trHeight w:val="1287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</w:tcPr>
          <w:p w14:paraId="4641940D" w14:textId="77777777" w:rsidR="003A2231" w:rsidRDefault="003A2231" w:rsidP="003A22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2015-2025 годы», утвержденную постановлением администрации муниципального образования «Холмский городской округ» от 10.03.2015 № 242.</w:t>
            </w:r>
          </w:p>
          <w:p w14:paraId="5CD9A251" w14:textId="77777777" w:rsidR="003A2231" w:rsidRDefault="003A2231" w:rsidP="003A2231">
            <w:pPr>
              <w:jc w:val="both"/>
              <w:rPr>
                <w:sz w:val="24"/>
                <w:szCs w:val="24"/>
              </w:rPr>
            </w:pPr>
          </w:p>
          <w:p w14:paraId="2434F756" w14:textId="77777777" w:rsidR="003A2231" w:rsidRDefault="003A2231" w:rsidP="003A2231">
            <w:pPr>
              <w:jc w:val="both"/>
              <w:rPr>
                <w:sz w:val="24"/>
                <w:szCs w:val="24"/>
              </w:rPr>
            </w:pPr>
          </w:p>
          <w:p w14:paraId="1F016607" w14:textId="77777777" w:rsidR="003A2231" w:rsidRDefault="003A2231" w:rsidP="003A2231">
            <w:pPr>
              <w:jc w:val="both"/>
              <w:rPr>
                <w:sz w:val="24"/>
                <w:szCs w:val="24"/>
              </w:rPr>
            </w:pPr>
          </w:p>
        </w:tc>
      </w:tr>
    </w:tbl>
    <w:p w14:paraId="7404A6B6" w14:textId="77777777" w:rsidR="003A2231" w:rsidRDefault="003A2231" w:rsidP="003A2231">
      <w:pPr>
        <w:jc w:val="both"/>
        <w:rPr>
          <w:sz w:val="24"/>
          <w:szCs w:val="24"/>
        </w:rPr>
      </w:pPr>
    </w:p>
    <w:p w14:paraId="717C7B24" w14:textId="77777777" w:rsidR="003A2231" w:rsidRPr="0071751C" w:rsidRDefault="003A2231" w:rsidP="003A22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В соответствии со статьей 7 Федерального закона от 10.01.2002 № 7-ФЗ «Об охране окружающей среды», постановлением Правительства Сахалинской области от 08.04.2011 № 117 «О совершенствовании системы программно-целевого планирования в Сахалинской области», распоряжением Правительства Сахалинской области от 21.10.2011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статьей 46</w:t>
      </w:r>
      <w:r w:rsidRPr="0071751C">
        <w:rPr>
          <w:sz w:val="24"/>
          <w:szCs w:val="24"/>
        </w:rPr>
        <w:t xml:space="preserve"> Устава муниципального образован</w:t>
      </w:r>
      <w:r>
        <w:rPr>
          <w:sz w:val="24"/>
          <w:szCs w:val="24"/>
        </w:rPr>
        <w:t>ия «Холмский городской округ», а</w:t>
      </w:r>
      <w:r w:rsidRPr="0071751C">
        <w:rPr>
          <w:sz w:val="24"/>
          <w:szCs w:val="24"/>
        </w:rPr>
        <w:t xml:space="preserve">дминистрация муниципального образования  «Холмский городской округ» </w:t>
      </w:r>
    </w:p>
    <w:p w14:paraId="4F8D0AFD" w14:textId="77777777" w:rsidR="003A2231" w:rsidRDefault="003A2231" w:rsidP="003A2231">
      <w:pPr>
        <w:ind w:right="-1"/>
        <w:jc w:val="both"/>
        <w:rPr>
          <w:sz w:val="26"/>
          <w:szCs w:val="26"/>
        </w:rPr>
      </w:pPr>
    </w:p>
    <w:p w14:paraId="70EB6FF0" w14:textId="77777777" w:rsidR="003A2231" w:rsidRPr="00A312A6" w:rsidRDefault="003A2231" w:rsidP="003A2231">
      <w:pPr>
        <w:pStyle w:val="ConsPlusNormal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51C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133236D6" w14:textId="77777777" w:rsidR="003A2231" w:rsidRPr="0042282C" w:rsidRDefault="003A2231" w:rsidP="003A22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42282C">
        <w:rPr>
          <w:sz w:val="24"/>
          <w:szCs w:val="24"/>
        </w:rPr>
        <w:t>Внести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</w:t>
      </w:r>
      <w:r>
        <w:rPr>
          <w:sz w:val="24"/>
          <w:szCs w:val="24"/>
        </w:rPr>
        <w:t xml:space="preserve">ой округ» на 2015-2025 годы», </w:t>
      </w:r>
      <w:r w:rsidRPr="0042282C">
        <w:rPr>
          <w:sz w:val="24"/>
          <w:szCs w:val="24"/>
        </w:rPr>
        <w:t>утвержденную постановлением администрации муниципального образования «Холмский городской округ» от 10.03.2015 № 242, следующие изменения:</w:t>
      </w:r>
    </w:p>
    <w:p w14:paraId="086E71E8" w14:textId="77777777" w:rsidR="003A2231" w:rsidRDefault="003A2231" w:rsidP="003A22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1.2 Паспорт муниципальной программы «Охрана окружающей среды, воспроизводство и использование природных ресурсов муниципального образования «Холмский городской округ» на 2015-2025 годы» изложить в новой редакции (прилагается);</w:t>
      </w:r>
    </w:p>
    <w:p w14:paraId="101493AC" w14:textId="77777777" w:rsidR="003A2231" w:rsidRDefault="003A2231" w:rsidP="003A22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Приложение № 1 к муниципальной программе «Охрана окружающей среды, воспроизводство и использование природных ресурсов муниципального образования </w:t>
      </w:r>
      <w:r>
        <w:rPr>
          <w:sz w:val="24"/>
          <w:szCs w:val="24"/>
        </w:rPr>
        <w:lastRenderedPageBreak/>
        <w:t>«Холмский городской округ» на 2015 – 2025 годы» изложить в новой редакции (прилагается).</w:t>
      </w:r>
    </w:p>
    <w:p w14:paraId="0071DE6B" w14:textId="77777777" w:rsidR="003A2231" w:rsidRPr="00ED14E5" w:rsidRDefault="003A2231" w:rsidP="003A22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1.4 </w:t>
      </w:r>
      <w:r w:rsidRPr="00ED14E5">
        <w:rPr>
          <w:sz w:val="24"/>
          <w:szCs w:val="24"/>
        </w:rPr>
        <w:t xml:space="preserve">Пункт </w:t>
      </w:r>
      <w:r>
        <w:rPr>
          <w:sz w:val="24"/>
          <w:szCs w:val="24"/>
        </w:rPr>
        <w:t>9 «Р</w:t>
      </w:r>
      <w:r w:rsidRPr="00ED14E5">
        <w:rPr>
          <w:sz w:val="24"/>
          <w:szCs w:val="24"/>
        </w:rPr>
        <w:t>есурсное обес</w:t>
      </w:r>
      <w:r>
        <w:rPr>
          <w:sz w:val="24"/>
          <w:szCs w:val="24"/>
        </w:rPr>
        <w:t>печение муниципальной программы», изложить в новой редакции:</w:t>
      </w:r>
    </w:p>
    <w:p w14:paraId="2B6E5370" w14:textId="77777777" w:rsidR="003A2231" w:rsidRDefault="003A2231" w:rsidP="003A223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>
        <w:rPr>
          <w:sz w:val="24"/>
          <w:szCs w:val="24"/>
        </w:rPr>
        <w:t xml:space="preserve">местного, </w:t>
      </w:r>
      <w:r w:rsidRPr="00176442">
        <w:rPr>
          <w:sz w:val="24"/>
          <w:szCs w:val="24"/>
        </w:rPr>
        <w:t>областного</w:t>
      </w:r>
      <w:r>
        <w:rPr>
          <w:sz w:val="24"/>
          <w:szCs w:val="24"/>
        </w:rPr>
        <w:t xml:space="preserve"> и федерального</w:t>
      </w:r>
      <w:r w:rsidRPr="00176442">
        <w:rPr>
          <w:sz w:val="24"/>
          <w:szCs w:val="24"/>
        </w:rPr>
        <w:t xml:space="preserve"> бюджета. Общий объем финансировани</w:t>
      </w:r>
      <w:r>
        <w:rPr>
          <w:sz w:val="24"/>
          <w:szCs w:val="24"/>
        </w:rPr>
        <w:t xml:space="preserve">я программы составит – </w:t>
      </w:r>
      <w:r w:rsidRPr="0077273F">
        <w:rPr>
          <w:sz w:val="24"/>
          <w:szCs w:val="24"/>
        </w:rPr>
        <w:t>610</w:t>
      </w:r>
      <w:r>
        <w:rPr>
          <w:sz w:val="24"/>
          <w:szCs w:val="24"/>
          <w:lang w:val="en-US"/>
        </w:rPr>
        <w:t> </w:t>
      </w:r>
      <w:r w:rsidRPr="0077273F">
        <w:rPr>
          <w:sz w:val="24"/>
          <w:szCs w:val="24"/>
        </w:rPr>
        <w:t>237.2</w:t>
      </w:r>
      <w:r>
        <w:rPr>
          <w:sz w:val="24"/>
          <w:szCs w:val="24"/>
        </w:rPr>
        <w:t xml:space="preserve"> тыс. рублей, из них: средства федерального бюджета – 38 419,1 тыс. руб. средства областного бюджета – </w:t>
      </w:r>
      <w:r w:rsidRPr="0077273F">
        <w:rPr>
          <w:sz w:val="24"/>
          <w:szCs w:val="24"/>
        </w:rPr>
        <w:t>561</w:t>
      </w:r>
      <w:r>
        <w:rPr>
          <w:sz w:val="24"/>
          <w:szCs w:val="24"/>
          <w:lang w:val="en-US"/>
        </w:rPr>
        <w:t> </w:t>
      </w:r>
      <w:r w:rsidRPr="0077273F">
        <w:rPr>
          <w:sz w:val="24"/>
          <w:szCs w:val="24"/>
        </w:rPr>
        <w:t>797.5</w:t>
      </w:r>
      <w:r w:rsidRPr="00176442">
        <w:rPr>
          <w:sz w:val="24"/>
          <w:szCs w:val="24"/>
        </w:rPr>
        <w:t xml:space="preserve"> тыс. рублей, сре</w:t>
      </w:r>
      <w:r>
        <w:rPr>
          <w:sz w:val="24"/>
          <w:szCs w:val="24"/>
        </w:rPr>
        <w:t xml:space="preserve">дства местного бюджета – </w:t>
      </w:r>
      <w:r w:rsidRPr="0077273F">
        <w:rPr>
          <w:sz w:val="24"/>
          <w:szCs w:val="24"/>
        </w:rPr>
        <w:t>10</w:t>
      </w:r>
      <w:r>
        <w:rPr>
          <w:sz w:val="24"/>
          <w:szCs w:val="24"/>
          <w:lang w:val="en-US"/>
        </w:rPr>
        <w:t> </w:t>
      </w:r>
      <w:r w:rsidRPr="0077273F">
        <w:rPr>
          <w:sz w:val="24"/>
          <w:szCs w:val="24"/>
        </w:rPr>
        <w:t>020.6</w:t>
      </w:r>
      <w:r>
        <w:rPr>
          <w:sz w:val="24"/>
          <w:szCs w:val="24"/>
        </w:rPr>
        <w:t xml:space="preserve"> </w:t>
      </w:r>
      <w:r w:rsidRPr="00176442">
        <w:rPr>
          <w:sz w:val="24"/>
          <w:szCs w:val="24"/>
        </w:rPr>
        <w:t>тыс. рублей.</w:t>
      </w:r>
    </w:p>
    <w:p w14:paraId="4283BBBE" w14:textId="77777777" w:rsidR="003A2231" w:rsidRDefault="003A2231" w:rsidP="003A223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Объемы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14:paraId="52C63503" w14:textId="77777777" w:rsidR="003A2231" w:rsidRDefault="003A2231" w:rsidP="003A223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Ресурсное обеспечение м</w:t>
      </w:r>
      <w:r>
        <w:rPr>
          <w:sz w:val="24"/>
          <w:szCs w:val="24"/>
        </w:rPr>
        <w:t>униципальной программы приведено</w:t>
      </w:r>
      <w:r w:rsidRPr="00176442">
        <w:rPr>
          <w:sz w:val="24"/>
          <w:szCs w:val="24"/>
        </w:rPr>
        <w:t xml:space="preserve"> в приложении № 1 к настоящей программе.</w:t>
      </w:r>
    </w:p>
    <w:p w14:paraId="18EC931A" w14:textId="77777777" w:rsidR="003A2231" w:rsidRDefault="003A2231" w:rsidP="003A223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 Раздел 7 «Перечень целевых индикаторов (показателей) муниципальной программы» изложить в новой редакции:</w:t>
      </w:r>
    </w:p>
    <w:tbl>
      <w:tblPr>
        <w:tblpPr w:leftFromText="180" w:rightFromText="180" w:vertAnchor="text" w:horzAnchor="margin" w:tblpXSpec="center" w:tblpY="265"/>
        <w:tblW w:w="105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1559"/>
        <w:gridCol w:w="992"/>
        <w:gridCol w:w="709"/>
        <w:gridCol w:w="568"/>
        <w:gridCol w:w="709"/>
        <w:gridCol w:w="708"/>
        <w:gridCol w:w="709"/>
        <w:gridCol w:w="709"/>
        <w:gridCol w:w="709"/>
        <w:gridCol w:w="690"/>
        <w:gridCol w:w="18"/>
        <w:gridCol w:w="567"/>
        <w:gridCol w:w="781"/>
        <w:gridCol w:w="580"/>
      </w:tblGrid>
      <w:tr w:rsidR="003A2231" w:rsidRPr="0094431F" w14:paraId="11EA2AE3" w14:textId="77777777" w:rsidTr="003A2231"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D40C36" w14:textId="77777777" w:rsidR="003A2231" w:rsidRPr="0094431F" w:rsidRDefault="003A2231" w:rsidP="003A2231">
            <w:pPr>
              <w:ind w:right="142"/>
              <w:jc w:val="both"/>
            </w:pPr>
            <w:r w:rsidRPr="0094431F"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E53D32" w14:textId="77777777" w:rsidR="003A2231" w:rsidRPr="0094431F" w:rsidRDefault="003A2231" w:rsidP="003A2231">
            <w:pPr>
              <w:ind w:left="284" w:right="142"/>
              <w:jc w:val="both"/>
            </w:pPr>
            <w:r w:rsidRPr="0094431F">
              <w:t>Наименование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98F3E" w14:textId="77777777" w:rsidR="003A2231" w:rsidRPr="0094431F" w:rsidRDefault="003A2231" w:rsidP="003A2231">
            <w:pPr>
              <w:ind w:left="284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74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A8FC76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Значения показателей</w:t>
            </w:r>
          </w:p>
        </w:tc>
      </w:tr>
      <w:tr w:rsidR="003A2231" w:rsidRPr="0094431F" w14:paraId="57BB3DBE" w14:textId="77777777" w:rsidTr="003A2231">
        <w:trPr>
          <w:trHeight w:val="1896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7C0F38" w14:textId="77777777" w:rsidR="003A2231" w:rsidRPr="0094431F" w:rsidRDefault="003A2231" w:rsidP="003A2231">
            <w:pPr>
              <w:ind w:left="284" w:right="142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0BF7F" w14:textId="77777777" w:rsidR="003A2231" w:rsidRPr="0094431F" w:rsidRDefault="003A2231" w:rsidP="003A2231">
            <w:pPr>
              <w:ind w:left="284" w:right="142"/>
              <w:jc w:val="both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9F310B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295EE6" w14:textId="77777777" w:rsidR="003A2231" w:rsidRPr="0094431F" w:rsidRDefault="003A2231" w:rsidP="003A2231">
            <w:pPr>
              <w:tabs>
                <w:tab w:val="left" w:pos="545"/>
                <w:tab w:val="left" w:pos="749"/>
              </w:tabs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4040" w14:textId="77777777" w:rsidR="003A2231" w:rsidRPr="0094431F" w:rsidRDefault="003A2231" w:rsidP="003A2231">
            <w:pPr>
              <w:ind w:left="142" w:right="142" w:hanging="141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EF8E8C" w14:textId="77777777" w:rsidR="003A2231" w:rsidRPr="0094431F" w:rsidRDefault="003A2231" w:rsidP="003A2231">
            <w:pPr>
              <w:tabs>
                <w:tab w:val="left" w:pos="-102"/>
              </w:tabs>
              <w:ind w:left="-102" w:right="142" w:firstLine="10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3C6CA6" w14:textId="77777777" w:rsidR="003A2231" w:rsidRPr="0094431F" w:rsidRDefault="003A2231" w:rsidP="003A2231">
            <w:pPr>
              <w:ind w:left="284" w:right="142" w:hanging="245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20E356" w14:textId="77777777" w:rsidR="003A2231" w:rsidRPr="0094431F" w:rsidRDefault="003A2231" w:rsidP="003A2231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BE3B93" w14:textId="77777777" w:rsidR="003A2231" w:rsidRPr="0094431F" w:rsidRDefault="003A2231" w:rsidP="003A2231">
            <w:pPr>
              <w:ind w:left="284" w:right="142" w:hanging="244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004E5F" w14:textId="77777777" w:rsidR="003A2231" w:rsidRPr="0094431F" w:rsidRDefault="003A2231" w:rsidP="003A2231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4F6D" w14:textId="77777777" w:rsidR="003A2231" w:rsidRPr="0094431F" w:rsidRDefault="003A2231" w:rsidP="003A2231">
            <w:pPr>
              <w:ind w:left="45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FC4A" w14:textId="77777777" w:rsidR="003A2231" w:rsidRPr="0094431F" w:rsidRDefault="003A2231" w:rsidP="003A2231">
            <w:pPr>
              <w:ind w:right="142" w:hanging="18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67BF" w14:textId="77777777" w:rsidR="003A2231" w:rsidRPr="0094431F" w:rsidRDefault="003A2231" w:rsidP="003A2231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BB17" w14:textId="77777777" w:rsidR="003A2231" w:rsidRPr="0094431F" w:rsidRDefault="003A2231" w:rsidP="003A2231">
            <w:pPr>
              <w:ind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2025</w:t>
            </w:r>
          </w:p>
        </w:tc>
      </w:tr>
      <w:tr w:rsidR="003A2231" w:rsidRPr="0094431F" w14:paraId="36FD2C98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3C7A70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32016A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6D1A78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9D5B11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5D1D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EFF561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56DE4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75B3FE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871442" w14:textId="77777777" w:rsidR="003A2231" w:rsidRPr="0094431F" w:rsidRDefault="003A2231" w:rsidP="003A2231">
            <w:pPr>
              <w:ind w:left="284" w:right="142"/>
              <w:jc w:val="center"/>
            </w:pPr>
            <w:r w:rsidRPr="0094431F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20DA8E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445D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8843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626E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0BF8" w14:textId="77777777" w:rsidR="003A2231" w:rsidRPr="0094431F" w:rsidRDefault="003A2231" w:rsidP="003A2231">
            <w:pPr>
              <w:ind w:right="142"/>
              <w:jc w:val="center"/>
            </w:pPr>
            <w:r w:rsidRPr="0094431F">
              <w:t>14</w:t>
            </w:r>
          </w:p>
        </w:tc>
      </w:tr>
      <w:tr w:rsidR="003A2231" w:rsidRPr="0094431F" w14:paraId="600E932A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494AB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E8289B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Количество построенных объектов размещения обезвреживания отходов,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6A9CE6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1EE2E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579F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8D1A72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3C5D48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D37324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F4F9B4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1C4F1F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4535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E049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4F2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3DBE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11CABD03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3096BD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139A64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состояние, в общем количестве гидротехнических сооружений с неудовлетворительным и опасным уровнем безопасности (проценты)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16BDF9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82FCE2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34A8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ECE09B" w14:textId="77777777" w:rsidR="003A2231" w:rsidRPr="0094431F" w:rsidRDefault="003A2231" w:rsidP="003A2231">
            <w:pPr>
              <w:tabs>
                <w:tab w:val="left" w:pos="40"/>
              </w:tabs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717067" w14:textId="77777777" w:rsidR="003A2231" w:rsidRPr="0094431F" w:rsidRDefault="003A2231" w:rsidP="003A2231">
            <w:pPr>
              <w:ind w:left="284" w:right="142" w:hanging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F1EDF2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21E2D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C8635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7247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B29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B4AC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ED9E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13DDD947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C1E42C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5B3BC9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Количество гидротехнических сооружений с неудовлетворительным и опасным уровнем </w:t>
            </w:r>
            <w:r w:rsidRPr="0094431F">
              <w:rPr>
                <w:sz w:val="16"/>
                <w:szCs w:val="16"/>
              </w:rPr>
              <w:lastRenderedPageBreak/>
              <w:t>безопасности, приведенных в безопасное техническое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1152A7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9CB931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58D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9F79AB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0B479F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C788F0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DD216D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581BF5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32D1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20DE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AD2E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90F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3D8DC348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E53D34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9C783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 xml:space="preserve">Протяженность работ по восстановлению и экологической реабилитации водных объектов (природоохранные   мероприятия)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17BB57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7ACEC6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576C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35ADBD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570DE4" w14:textId="77777777" w:rsidR="003A2231" w:rsidRPr="0094431F" w:rsidRDefault="003A2231" w:rsidP="003A2231">
            <w:pPr>
              <w:ind w:left="18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BCC2B0" w14:textId="77777777" w:rsidR="003A2231" w:rsidRPr="0094431F" w:rsidRDefault="003A2231" w:rsidP="003A2231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85B220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0F6DD0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8587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520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A30B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C84B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0289796D" w14:textId="77777777" w:rsidR="003A2231" w:rsidRDefault="003A2231" w:rsidP="003A2231">
      <w:pPr>
        <w:ind w:right="-1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265"/>
        <w:tblW w:w="105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1702"/>
        <w:gridCol w:w="849"/>
        <w:gridCol w:w="709"/>
        <w:gridCol w:w="568"/>
        <w:gridCol w:w="709"/>
        <w:gridCol w:w="708"/>
        <w:gridCol w:w="709"/>
        <w:gridCol w:w="709"/>
        <w:gridCol w:w="709"/>
        <w:gridCol w:w="690"/>
        <w:gridCol w:w="585"/>
        <w:gridCol w:w="781"/>
        <w:gridCol w:w="580"/>
      </w:tblGrid>
      <w:tr w:rsidR="003A2231" w:rsidRPr="0094431F" w14:paraId="70599F9E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03FD06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0EB264" w14:textId="77777777" w:rsidR="003A2231" w:rsidRPr="0094431F" w:rsidRDefault="003A2231" w:rsidP="003A2231">
            <w:pPr>
              <w:jc w:val="both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Площадь рекультивированных земель, нарушенных при размещении отходов (га).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E5D66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B1FF4D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005E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C6F65C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E5E397" w14:textId="77777777" w:rsidR="003A2231" w:rsidRPr="0094431F" w:rsidRDefault="003A2231" w:rsidP="003A2231">
            <w:pPr>
              <w:ind w:left="284" w:right="142" w:hanging="245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8EC3A" w14:textId="77777777" w:rsidR="003A2231" w:rsidRPr="0094431F" w:rsidRDefault="003A2231" w:rsidP="003A2231">
            <w:pPr>
              <w:ind w:left="40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6B34C6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4899D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254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D514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5AA0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775B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78F8C6F6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4D6E21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86BA08" w14:textId="77777777" w:rsidR="003A2231" w:rsidRPr="0094431F" w:rsidRDefault="003A2231" w:rsidP="003A2231">
            <w:pPr>
              <w:ind w:left="40" w:right="142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Сбор и вывоз серы и других химических веществ с территории бывшего ЦБЗ (тонн).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9BC123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4D3BB2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0FA8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7D5A67" w14:textId="77777777" w:rsidR="003A2231" w:rsidRPr="0094431F" w:rsidRDefault="003A2231" w:rsidP="003A2231">
            <w:pPr>
              <w:tabs>
                <w:tab w:val="left" w:pos="49"/>
                <w:tab w:val="left" w:pos="229"/>
              </w:tabs>
              <w:ind w:left="284"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01E801" w14:textId="77777777" w:rsidR="003A2231" w:rsidRPr="0094431F" w:rsidRDefault="003A2231" w:rsidP="003A2231">
            <w:pPr>
              <w:ind w:left="284" w:right="142" w:hanging="2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2E25E3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703FCC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4C2FC7" w14:textId="77777777" w:rsidR="003A2231" w:rsidRPr="0094431F" w:rsidRDefault="003A2231" w:rsidP="003A2231">
            <w:pPr>
              <w:ind w:left="4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C7C1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DE27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49FE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8E9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08FB42A0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5CD97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DD0E5E" w14:textId="77777777" w:rsidR="003A2231" w:rsidRPr="0094431F" w:rsidRDefault="003A2231" w:rsidP="003A2231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Количество транспортных средств, использующих природный газ в качестве моторного топлива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7D175F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66E95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002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FBB095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22ADC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22EE86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2551CA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BF7451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41A2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C782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9007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598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26702484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37988B" w14:textId="77777777" w:rsidR="003A2231" w:rsidRPr="0094431F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E3CA9D" w14:textId="77777777" w:rsidR="003A2231" w:rsidRPr="0094431F" w:rsidRDefault="003A2231" w:rsidP="003A2231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Приобретение автотранспорта и техники, использующих газ в качестве моторного топлива для предприятий жилищно-коммунального хозяйства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E0B2C5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36D8DA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0041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58AE60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26A751" w14:textId="77777777" w:rsidR="003A2231" w:rsidRPr="0094431F" w:rsidRDefault="003A2231" w:rsidP="003A2231">
            <w:pPr>
              <w:ind w:left="18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ED8D72" w14:textId="77777777" w:rsidR="003A2231" w:rsidRPr="0094431F" w:rsidRDefault="003A2231" w:rsidP="003A2231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57F8AD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EBC968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7C56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DC1E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1B73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FF97" w14:textId="77777777" w:rsidR="003A2231" w:rsidRPr="0094431F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A2231" w:rsidRPr="0094431F" w14:paraId="349FA00A" w14:textId="77777777" w:rsidTr="003A2231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359B91" w14:textId="77777777" w:rsidR="003A2231" w:rsidRDefault="003A2231" w:rsidP="003A2231">
            <w:pPr>
              <w:ind w:left="284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9DEBAF" w14:textId="77777777" w:rsidR="003A2231" w:rsidRPr="0094431F" w:rsidRDefault="003A2231" w:rsidP="003A2231">
            <w:pPr>
              <w:rPr>
                <w:sz w:val="16"/>
                <w:szCs w:val="16"/>
              </w:rPr>
            </w:pPr>
            <w:r w:rsidRPr="0094431F">
              <w:rPr>
                <w:sz w:val="16"/>
                <w:szCs w:val="16"/>
              </w:rPr>
              <w:t>Устройство площадки для передвижного автомобильного газового заправщика (ПАГЗ)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676288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3BB999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F347" w14:textId="77777777" w:rsidR="003A2231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C0DCB0" w14:textId="77777777" w:rsidR="003A2231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DF0303" w14:textId="77777777" w:rsidR="003A2231" w:rsidRPr="0094431F" w:rsidRDefault="003A2231" w:rsidP="003A2231">
            <w:pPr>
              <w:ind w:left="181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8350F9" w14:textId="77777777" w:rsidR="003A2231" w:rsidRDefault="003A2231" w:rsidP="003A2231">
            <w:pPr>
              <w:ind w:left="40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633D9" w14:textId="77777777" w:rsidR="003A2231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01267" w14:textId="77777777" w:rsidR="003A2231" w:rsidRPr="0094431F" w:rsidRDefault="003A2231" w:rsidP="003A2231">
            <w:pPr>
              <w:ind w:left="284"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DBF2" w14:textId="77777777" w:rsidR="003A2231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CDA5" w14:textId="77777777" w:rsidR="003A2231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212A" w14:textId="77777777" w:rsidR="003A2231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033A" w14:textId="77777777" w:rsidR="003A2231" w:rsidRDefault="003A2231" w:rsidP="003A2231">
            <w:pPr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6ACB5C8C" w14:textId="77777777" w:rsidR="003A2231" w:rsidRDefault="003A2231" w:rsidP="003A2231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6AA5A8D" w14:textId="77777777" w:rsidR="003A2231" w:rsidRDefault="003A2231" w:rsidP="003A2231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Объемы расходов на выполнение мероприятий программы ежегодно уточняется в процессе исполнения местного бюджета муниципального образования «Холмский городской округ» при его формировании на отчетный финансовый год.</w:t>
      </w:r>
    </w:p>
    <w:p w14:paraId="20609816" w14:textId="77777777" w:rsidR="003A2231" w:rsidRDefault="003A2231" w:rsidP="003A2231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финансирования мероприятий программы на 2015-2025 годы может быть учтен при формировании местного бюджета муниципального образования «Холмский городской округ».</w:t>
      </w:r>
    </w:p>
    <w:p w14:paraId="34B734B2" w14:textId="77777777" w:rsidR="003A2231" w:rsidRDefault="003A2231" w:rsidP="003A2231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736D6D0C" w14:textId="77777777" w:rsidR="003A2231" w:rsidRDefault="003A2231" w:rsidP="003A2231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Контроль за исполнением настоящего постановления оставляю за собой.</w:t>
      </w:r>
    </w:p>
    <w:p w14:paraId="47FD6423" w14:textId="77777777" w:rsidR="003A2231" w:rsidRDefault="003A2231" w:rsidP="003A2231">
      <w:pPr>
        <w:ind w:right="-1"/>
        <w:jc w:val="both"/>
        <w:rPr>
          <w:sz w:val="24"/>
          <w:szCs w:val="24"/>
        </w:rPr>
      </w:pPr>
    </w:p>
    <w:p w14:paraId="5EF77971" w14:textId="77777777" w:rsidR="003A2231" w:rsidRDefault="003A2231" w:rsidP="003A2231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И. о. мэра муниципального образования</w:t>
      </w:r>
    </w:p>
    <w:p w14:paraId="56FABF03" w14:textId="77777777" w:rsidR="003A2231" w:rsidRDefault="003A2231" w:rsidP="003A2231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</w:t>
      </w:r>
      <w:proofErr w:type="gramStart"/>
      <w:r>
        <w:rPr>
          <w:sz w:val="24"/>
          <w:szCs w:val="24"/>
        </w:rPr>
        <w:t xml:space="preserve">округ»   </w:t>
      </w:r>
      <w:proofErr w:type="gramEnd"/>
      <w:r>
        <w:rPr>
          <w:sz w:val="24"/>
          <w:szCs w:val="24"/>
        </w:rPr>
        <w:t xml:space="preserve">                                                                 А. А. Шмерецкий</w:t>
      </w:r>
    </w:p>
    <w:p w14:paraId="6C7EC38F" w14:textId="77777777" w:rsidR="003A2231" w:rsidRDefault="003A2231" w:rsidP="003A2231">
      <w:pPr>
        <w:tabs>
          <w:tab w:val="left" w:pos="9102"/>
        </w:tabs>
      </w:pPr>
    </w:p>
    <w:p w14:paraId="56212D40" w14:textId="77777777" w:rsidR="003A2231" w:rsidRPr="003A2231" w:rsidRDefault="003A2231" w:rsidP="003A2231">
      <w:pPr>
        <w:tabs>
          <w:tab w:val="left" w:pos="9102"/>
        </w:tabs>
        <w:jc w:val="center"/>
        <w:rPr>
          <w:color w:val="000000"/>
          <w:sz w:val="24"/>
        </w:rPr>
      </w:pPr>
      <w:r w:rsidRPr="003A2231">
        <w:rPr>
          <w:sz w:val="24"/>
          <w:szCs w:val="24"/>
        </w:rPr>
        <w:lastRenderedPageBreak/>
        <w:t>ПАСПОРТ</w:t>
      </w:r>
    </w:p>
    <w:p w14:paraId="51D1C418" w14:textId="77777777" w:rsidR="003A2231" w:rsidRPr="003A2231" w:rsidRDefault="003A2231" w:rsidP="003A2231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муниципальной программы</w:t>
      </w:r>
    </w:p>
    <w:p w14:paraId="775CB05F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«Охрана окружающей среды, воспроизводство и использование природных ресурсов</w:t>
      </w:r>
    </w:p>
    <w:p w14:paraId="39E71CAE" w14:textId="77777777" w:rsidR="003A2231" w:rsidRPr="003A2231" w:rsidRDefault="003A2231" w:rsidP="003A2231">
      <w:pPr>
        <w:jc w:val="center"/>
        <w:rPr>
          <w:sz w:val="24"/>
          <w:szCs w:val="24"/>
        </w:rPr>
      </w:pPr>
      <w:r w:rsidRPr="003A2231">
        <w:rPr>
          <w:sz w:val="24"/>
          <w:szCs w:val="24"/>
        </w:rPr>
        <w:t>муниципального образования «Холмский городской округ» на 2015 – 2025 годы»</w:t>
      </w:r>
    </w:p>
    <w:p w14:paraId="724415E6" w14:textId="77777777" w:rsidR="003A2231" w:rsidRDefault="003A2231"/>
    <w:p w14:paraId="39091ED4" w14:textId="77777777" w:rsidR="003A2231" w:rsidRDefault="003A2231"/>
    <w:tbl>
      <w:tblPr>
        <w:tblpPr w:leftFromText="180" w:rightFromText="180" w:vertAnchor="text" w:horzAnchor="margin" w:tblpXSpec="center" w:tblpY="13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4"/>
        <w:gridCol w:w="5385"/>
      </w:tblGrid>
      <w:tr w:rsidR="003A2231" w:rsidRPr="003A2231" w14:paraId="573063E6" w14:textId="77777777" w:rsidTr="003A2231"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71A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Наименование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5B85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«Охрана окружающей среды, воспроизводство и использование природных ресурсов</w:t>
            </w:r>
          </w:p>
          <w:p w14:paraId="19BDA7D1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муниципального образования «Холмский городской округ» на 2015 – 2025 годы»</w:t>
            </w:r>
          </w:p>
          <w:p w14:paraId="1BDBB80C" w14:textId="77777777" w:rsidR="003A2231" w:rsidRPr="003A2231" w:rsidRDefault="003A2231" w:rsidP="00466DB6">
            <w:pPr>
              <w:ind w:left="-567"/>
              <w:jc w:val="center"/>
            </w:pPr>
          </w:p>
        </w:tc>
      </w:tr>
      <w:tr w:rsidR="003A2231" w:rsidRPr="003A2231" w14:paraId="03EF55D8" w14:textId="77777777" w:rsidTr="003A2231"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5499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Ответственный исполнитель</w:t>
            </w:r>
          </w:p>
          <w:p w14:paraId="0C951A4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программы</w:t>
            </w:r>
          </w:p>
          <w:p w14:paraId="4F1E9393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508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Управление ЖКХ администрации муниципального образования «Холмский городской округ»</w:t>
            </w:r>
          </w:p>
        </w:tc>
      </w:tr>
      <w:tr w:rsidR="003A2231" w:rsidRPr="003A2231" w14:paraId="6151C771" w14:textId="77777777" w:rsidTr="003A2231">
        <w:trPr>
          <w:trHeight w:val="774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F56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Соисполнители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DB51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Комитет по управлению имуществом администрации муниципального образования «Холмский городской округ»</w:t>
            </w:r>
          </w:p>
          <w:p w14:paraId="642D9D4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МБУ «Служба единого заказчика муниципального образования «Холмский городской округ»</w:t>
            </w:r>
          </w:p>
          <w:p w14:paraId="44F7610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Управление экономики администрации муниципального образования «Холмский городской округ»</w:t>
            </w:r>
          </w:p>
        </w:tc>
      </w:tr>
      <w:tr w:rsidR="003A2231" w:rsidRPr="003A2231" w14:paraId="5B6E13B8" w14:textId="77777777" w:rsidTr="003A2231">
        <w:trPr>
          <w:trHeight w:val="774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D36F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Подпрограммы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26FA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Подпрограммы не предусмотрены.</w:t>
            </w:r>
          </w:p>
        </w:tc>
      </w:tr>
      <w:tr w:rsidR="003A2231" w:rsidRPr="003A2231" w14:paraId="7A77A011" w14:textId="77777777" w:rsidTr="003A2231"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5DF3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Цели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008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1.Улучшение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округ»;</w:t>
            </w:r>
          </w:p>
          <w:p w14:paraId="770D1F4B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2.Восстановление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</w:r>
          </w:p>
          <w:p w14:paraId="4D7681C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3.Создание условий для обеспечения экологической безопасности населения</w:t>
            </w:r>
          </w:p>
          <w:p w14:paraId="565E4B3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4. Расширение использования природного газа в качестве моторного топлива</w:t>
            </w:r>
          </w:p>
        </w:tc>
      </w:tr>
      <w:tr w:rsidR="003A2231" w:rsidRPr="003A2231" w14:paraId="77FFF1BE" w14:textId="77777777" w:rsidTr="003A2231">
        <w:trPr>
          <w:trHeight w:val="186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A363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Задачи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E68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строительство полигона ТБО;</w:t>
            </w:r>
          </w:p>
          <w:p w14:paraId="3963BF0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разработка генеральной схемы очистки территории;</w:t>
            </w:r>
          </w:p>
          <w:p w14:paraId="42A4330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 xml:space="preserve">- восстановление </w:t>
            </w:r>
            <w:proofErr w:type="gramStart"/>
            <w:r w:rsidRPr="003A2231">
              <w:t>и  экологическая</w:t>
            </w:r>
            <w:proofErr w:type="gramEnd"/>
            <w:r w:rsidRPr="003A2231">
              <w:t xml:space="preserve">  реабилитация водных объектов;</w:t>
            </w:r>
          </w:p>
          <w:p w14:paraId="30476CD0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повышение эксплуатационной надежности гидротехнических сооружений путем их приведения к безопасному техническому состоянию.</w:t>
            </w:r>
          </w:p>
          <w:p w14:paraId="3F26416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обеспечение утилизации химических отходов</w:t>
            </w:r>
          </w:p>
          <w:p w14:paraId="39A7DE1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увеличение количества транспортных средств, использующих природный газ в качестве моторного топлива.</w:t>
            </w:r>
          </w:p>
        </w:tc>
      </w:tr>
      <w:tr w:rsidR="003A2231" w:rsidRPr="003A2231" w14:paraId="06D0255D" w14:textId="77777777" w:rsidTr="003A2231">
        <w:trPr>
          <w:trHeight w:val="699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FA9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Сроки и этапы  реализации программы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024CA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Программа реализуется в один этап 2015-2025 гг.</w:t>
            </w:r>
          </w:p>
        </w:tc>
      </w:tr>
      <w:tr w:rsidR="003A2231" w:rsidRPr="003A2231" w14:paraId="5DF15036" w14:textId="77777777" w:rsidTr="003A2231">
        <w:trPr>
          <w:trHeight w:val="186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1B4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Объемы и источники финансирования Программы</w:t>
            </w:r>
          </w:p>
          <w:p w14:paraId="08C253DC" w14:textId="77777777" w:rsidR="003A2231" w:rsidRPr="003A2231" w:rsidRDefault="003A2231" w:rsidP="00466DB6">
            <w:pPr>
              <w:ind w:left="-567"/>
              <w:jc w:val="center"/>
            </w:pPr>
          </w:p>
          <w:p w14:paraId="2217CE34" w14:textId="77777777" w:rsidR="003A2231" w:rsidRPr="003A2231" w:rsidRDefault="003A2231" w:rsidP="00466DB6">
            <w:pPr>
              <w:ind w:left="-567"/>
              <w:jc w:val="center"/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6BF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Общий объем финансирования (прогнозная оценка) Программы составит – 610 237,2 тыс. рублей, в том числе:</w:t>
            </w:r>
          </w:p>
          <w:p w14:paraId="0990E31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федерального бюджета – 38 419,1 тыс. рублей, в том числе по годам:</w:t>
            </w:r>
          </w:p>
          <w:p w14:paraId="16647C3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2015 год – 38 419,1 тыс. рублей.</w:t>
            </w:r>
          </w:p>
          <w:p w14:paraId="27FF014F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областного бюджета – 561 797,5 тыс. рублей</w:t>
            </w:r>
          </w:p>
          <w:p w14:paraId="7CE202A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2015 год – 102 614,8 тыс. рублей</w:t>
            </w:r>
          </w:p>
          <w:p w14:paraId="058D6B90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2016 год – 13 016,0 тыс. рублей</w:t>
            </w:r>
          </w:p>
          <w:p w14:paraId="1D64162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2017 год –  0,0 тыс. рублей</w:t>
            </w:r>
          </w:p>
          <w:p w14:paraId="23B2C1C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2018 год – 60 615, 5 тыс. рублей</w:t>
            </w:r>
          </w:p>
          <w:p w14:paraId="1BC04FC0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2019 год – 311 694, 5 тыс. рублей</w:t>
            </w:r>
          </w:p>
          <w:p w14:paraId="3BC0408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2020 год – 39 437, 2 тыс. рублей</w:t>
            </w:r>
          </w:p>
          <w:p w14:paraId="59787BB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9 212,5 тыс. рублей</w:t>
            </w:r>
          </w:p>
          <w:p w14:paraId="7E2E30C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2022 год – 11 069,0 тыс. рублей</w:t>
            </w:r>
          </w:p>
          <w:p w14:paraId="4D124FAF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2023 год – 3 069,0 тыс. рублей</w:t>
            </w:r>
          </w:p>
          <w:p w14:paraId="5287BD1F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2024 год – 11 069,0 тыс. рублей</w:t>
            </w:r>
          </w:p>
          <w:p w14:paraId="3C6F323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lastRenderedPageBreak/>
              <w:t>2025 год – 0, 0 тыс. рублей</w:t>
            </w:r>
          </w:p>
          <w:p w14:paraId="10E64DA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- местный бюджет 10 020,6 тыс. рублей</w:t>
            </w:r>
          </w:p>
          <w:p w14:paraId="6E3E128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2015 год – 4 972,3 тыс. рублей</w:t>
            </w:r>
          </w:p>
          <w:p w14:paraId="5E599F7B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2016 год – 131, 0     тыс. рублей</w:t>
            </w:r>
          </w:p>
          <w:p w14:paraId="2F4814D1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2017 год – 0,0       тыс. рублей</w:t>
            </w:r>
          </w:p>
          <w:p w14:paraId="7B535550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2018 год – 612, 3     тыс. рублей</w:t>
            </w:r>
          </w:p>
          <w:p w14:paraId="46FCD18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2019 год – 3 148, 6 тыс. рублей</w:t>
            </w:r>
          </w:p>
          <w:p w14:paraId="6BFEFE6F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2020 год – 408, 6     тыс. рублей</w:t>
            </w:r>
          </w:p>
          <w:p w14:paraId="3073D2B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493,1 тыс. рублей</w:t>
            </w:r>
          </w:p>
          <w:p w14:paraId="6667DA5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2022 год – 111,9 тыс. рублей</w:t>
            </w:r>
          </w:p>
          <w:p w14:paraId="39306BB0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2023 год – 31,0 тыс. рублей</w:t>
            </w:r>
          </w:p>
          <w:p w14:paraId="11A0133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2024 год – 111,8тыс. рублей</w:t>
            </w:r>
          </w:p>
          <w:p w14:paraId="450EA58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2025 год – 0, 0 тыс. рублей</w:t>
            </w:r>
          </w:p>
        </w:tc>
      </w:tr>
      <w:tr w:rsidR="003A2231" w:rsidRPr="003A2231" w14:paraId="0AD365CC" w14:textId="77777777" w:rsidTr="003A2231">
        <w:trPr>
          <w:trHeight w:val="7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007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lastRenderedPageBreak/>
              <w:t>Целевые индикаторы и показатели</w:t>
            </w:r>
          </w:p>
          <w:p w14:paraId="27E258D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программы</w:t>
            </w:r>
          </w:p>
          <w:p w14:paraId="3177B229" w14:textId="77777777" w:rsidR="003A2231" w:rsidRPr="003A2231" w:rsidRDefault="003A2231" w:rsidP="00466DB6">
            <w:pPr>
              <w:ind w:left="-567"/>
              <w:jc w:val="center"/>
            </w:pPr>
          </w:p>
          <w:p w14:paraId="57FA9840" w14:textId="77777777" w:rsidR="003A2231" w:rsidRPr="003A2231" w:rsidRDefault="003A2231" w:rsidP="00477983">
            <w:pPr>
              <w:ind w:left="-567"/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FA26C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 xml:space="preserve">1.Количество построенных объектов </w:t>
            </w:r>
            <w:proofErr w:type="gramStart"/>
            <w:r w:rsidRPr="003A2231">
              <w:t>размещения  обезвреживания</w:t>
            </w:r>
            <w:proofErr w:type="gramEnd"/>
            <w:r w:rsidRPr="003A2231">
              <w:t xml:space="preserve"> отходов</w:t>
            </w:r>
          </w:p>
          <w:p w14:paraId="43F6D48A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год – 2020- значение показателей – 1 (единица)</w:t>
            </w:r>
          </w:p>
          <w:p w14:paraId="6F447AA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2.Доля гидротехнических сооружений с</w:t>
            </w:r>
          </w:p>
          <w:p w14:paraId="31229F01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неудовлетворительным и опасным уровнем безопасности, приведенных в безопасное техническое состояние в общем количестве гидротехнических сооружений с неудовлетворительным и опасным уровнем безопасности (проценты)</w:t>
            </w:r>
          </w:p>
          <w:p w14:paraId="183ABBB6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год – 2015 – значение показателя – 100 %.</w:t>
            </w:r>
          </w:p>
          <w:p w14:paraId="2040007F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3.Количество гидротехнических сооружений, приведенных в безопасное техническое состояние</w:t>
            </w:r>
          </w:p>
          <w:p w14:paraId="525FD7A3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год – 2015 – значение показателя – 3 (единицы)</w:t>
            </w:r>
          </w:p>
          <w:p w14:paraId="41E0575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4.Протяженность работ по восстановлению и экологической реабилитации водных объектов (природоохранные мероприятия) – 11,5 км.</w:t>
            </w:r>
          </w:p>
          <w:p w14:paraId="56837740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5. Площадь рекультивированных земель, нарушенных при размещении отходов 1 (га).</w:t>
            </w:r>
          </w:p>
          <w:p w14:paraId="0C82B981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6. Сбор и вывоз серы и других химических веществ с территории бывшего ЦБЗ – 2 930 (тонн).</w:t>
            </w:r>
          </w:p>
          <w:p w14:paraId="0E1348E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7. Количество автотранспортных средств, использующих природный газ в качестве моторного топлива:</w:t>
            </w:r>
          </w:p>
          <w:p w14:paraId="14DFB05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2018 год – 3;</w:t>
            </w:r>
          </w:p>
          <w:p w14:paraId="647DA45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2019 год – 3;</w:t>
            </w:r>
          </w:p>
          <w:p w14:paraId="4316A58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2020 год – 10;</w:t>
            </w:r>
          </w:p>
          <w:p w14:paraId="56D8F28D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25;</w:t>
            </w:r>
          </w:p>
          <w:p w14:paraId="5BDDE223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2022 год – 3.</w:t>
            </w:r>
          </w:p>
          <w:p w14:paraId="6A394D87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2023 год – 5.</w:t>
            </w:r>
          </w:p>
          <w:p w14:paraId="336014B4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8. Приобретение автотранспорта и техники, использующих природный газ в качестве моторного топлива для предприятий жилищно-коммунального хозяйства:</w:t>
            </w:r>
          </w:p>
          <w:p w14:paraId="0806FD0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2019 год – 7 ед.;</w:t>
            </w:r>
          </w:p>
          <w:p w14:paraId="0F24F15F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2020 год – 0 ед.;</w:t>
            </w:r>
          </w:p>
          <w:p w14:paraId="174C937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0 ед.</w:t>
            </w:r>
          </w:p>
          <w:p w14:paraId="6FC220C8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2022 год – 3 ед.;</w:t>
            </w:r>
          </w:p>
          <w:p w14:paraId="05708FB9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2023 гол – 2 ед.</w:t>
            </w:r>
          </w:p>
          <w:p w14:paraId="4A46517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9. Устройство площадки для передвижного автомобильного газового заправщика (ПАГЗ):</w:t>
            </w:r>
          </w:p>
          <w:p w14:paraId="06AF66D2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1 ед.</w:t>
            </w:r>
          </w:p>
          <w:p w14:paraId="1208490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10. Оказание мер поддержки физическим лицам при приобретении и установке солнечной генерации в частных домовладениях:</w:t>
            </w:r>
          </w:p>
          <w:p w14:paraId="62E74B7E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2021 год – 0ед.;</w:t>
            </w:r>
          </w:p>
          <w:p w14:paraId="5E47FD75" w14:textId="77777777" w:rsidR="003A2231" w:rsidRPr="003A2231" w:rsidRDefault="003A2231" w:rsidP="00466DB6">
            <w:pPr>
              <w:ind w:left="-567"/>
              <w:jc w:val="center"/>
            </w:pPr>
            <w:r w:rsidRPr="003A2231">
              <w:t>2022 год – 1 ед.</w:t>
            </w:r>
          </w:p>
        </w:tc>
      </w:tr>
      <w:tr w:rsidR="00477983" w:rsidRPr="003A2231" w14:paraId="64ED0C0B" w14:textId="77777777" w:rsidTr="003A2231">
        <w:trPr>
          <w:trHeight w:val="70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F2FC" w14:textId="77777777" w:rsidR="00477983" w:rsidRPr="003A2231" w:rsidRDefault="00477983" w:rsidP="00477983"/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B05F" w14:textId="77777777" w:rsidR="00477983" w:rsidRPr="003A2231" w:rsidRDefault="00477983" w:rsidP="00466DB6">
            <w:pPr>
              <w:ind w:left="-567"/>
              <w:jc w:val="center"/>
            </w:pPr>
          </w:p>
        </w:tc>
      </w:tr>
    </w:tbl>
    <w:p w14:paraId="74F3F289" w14:textId="77777777" w:rsidR="003A2231" w:rsidRDefault="003A2231" w:rsidP="00477983"/>
    <w:p w14:paraId="4DAC6B3A" w14:textId="77777777" w:rsidR="003A2231" w:rsidRDefault="003A2231" w:rsidP="003A2231">
      <w:pPr>
        <w:ind w:left="-567"/>
      </w:pPr>
    </w:p>
    <w:p w14:paraId="6A9A7AD7" w14:textId="77777777" w:rsidR="003A2231" w:rsidRDefault="003A2231" w:rsidP="00477983"/>
    <w:p w14:paraId="43678417" w14:textId="77777777" w:rsidR="00477983" w:rsidRDefault="00477983" w:rsidP="00477983"/>
    <w:p w14:paraId="7543351A" w14:textId="77777777" w:rsidR="00477983" w:rsidRDefault="00477983" w:rsidP="00477983"/>
    <w:p w14:paraId="2E5922FA" w14:textId="77777777" w:rsidR="00860F18" w:rsidRDefault="00860F18" w:rsidP="00477983">
      <w:pPr>
        <w:sectPr w:rsidR="00860F18" w:rsidSect="00862FD3">
          <w:pgSz w:w="11906" w:h="16838" w:code="9"/>
          <w:pgMar w:top="851" w:right="992" w:bottom="1134" w:left="1985" w:header="709" w:footer="709" w:gutter="0"/>
          <w:cols w:space="708"/>
          <w:docGrid w:linePitch="360"/>
        </w:sectPr>
      </w:pPr>
    </w:p>
    <w:p w14:paraId="2C9FA677" w14:textId="77777777" w:rsidR="00477983" w:rsidRDefault="00477983" w:rsidP="00477983"/>
    <w:p w14:paraId="03C1EE50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proofErr w:type="gramStart"/>
      <w:r w:rsidRPr="00477983">
        <w:rPr>
          <w:sz w:val="24"/>
          <w:szCs w:val="24"/>
        </w:rPr>
        <w:t>Приложение  1</w:t>
      </w:r>
      <w:proofErr w:type="gramEnd"/>
    </w:p>
    <w:p w14:paraId="41E026B0" w14:textId="77777777" w:rsidR="00477983" w:rsidRPr="00477983" w:rsidRDefault="00477983" w:rsidP="00477983">
      <w:pPr>
        <w:tabs>
          <w:tab w:val="left" w:pos="11907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муниципальной программе </w:t>
      </w:r>
    </w:p>
    <w:p w14:paraId="4F390D8C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«Охрана окружающей среды, воспроизводство </w:t>
      </w:r>
    </w:p>
    <w:p w14:paraId="5AC98501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и использование природных ресурсов</w:t>
      </w:r>
    </w:p>
    <w:p w14:paraId="00006CB5" w14:textId="77777777" w:rsidR="00477983" w:rsidRPr="00477983" w:rsidRDefault="00477983" w:rsidP="00477983">
      <w:pPr>
        <w:tabs>
          <w:tab w:val="left" w:pos="10170"/>
        </w:tabs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муниципального образования</w:t>
      </w:r>
    </w:p>
    <w:p w14:paraId="2B56FA1A" w14:textId="77777777" w:rsidR="00477983" w:rsidRPr="00477983" w:rsidRDefault="00477983" w:rsidP="00477983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«Холмский городской округ» на 2015- 2025 годы»</w:t>
      </w:r>
    </w:p>
    <w:p w14:paraId="42C58094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  <w:r w:rsidRPr="0047798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2DE279D2" w14:textId="77777777" w:rsidR="00477983" w:rsidRPr="00477983" w:rsidRDefault="00477983" w:rsidP="00477983">
      <w:pPr>
        <w:tabs>
          <w:tab w:val="left" w:pos="11624"/>
        </w:tabs>
        <w:jc w:val="right"/>
        <w:rPr>
          <w:sz w:val="24"/>
          <w:szCs w:val="24"/>
        </w:rPr>
      </w:pPr>
    </w:p>
    <w:p w14:paraId="64682EC6" w14:textId="77777777" w:rsidR="00477983" w:rsidRPr="00477983" w:rsidRDefault="00477983" w:rsidP="00477983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14:paraId="0BD758B2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477983">
        <w:rPr>
          <w:bCs/>
          <w:sz w:val="24"/>
          <w:szCs w:val="24"/>
          <w:lang w:eastAsia="en-US"/>
        </w:rPr>
        <w:t xml:space="preserve">      </w:t>
      </w:r>
      <w:r w:rsidRPr="00477983">
        <w:rPr>
          <w:b/>
          <w:bCs/>
          <w:sz w:val="24"/>
          <w:szCs w:val="24"/>
        </w:rPr>
        <w:t>РЕСУРСНОЕ ОБЕСПЕЧЕНИЕ</w:t>
      </w:r>
    </w:p>
    <w:p w14:paraId="5F725451" w14:textId="77777777" w:rsidR="00477983" w:rsidRPr="00477983" w:rsidRDefault="00477983" w:rsidP="0047798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14:paraId="40199559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         «Охрана окружающей среды, воспроизводство и использование природных ресурсов муниципального образования</w:t>
      </w:r>
    </w:p>
    <w:p w14:paraId="30833CB8" w14:textId="77777777" w:rsidR="00477983" w:rsidRPr="00477983" w:rsidRDefault="00477983" w:rsidP="004779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77983">
        <w:rPr>
          <w:b/>
          <w:bCs/>
          <w:sz w:val="24"/>
          <w:szCs w:val="24"/>
        </w:rPr>
        <w:t xml:space="preserve"> «Холмский городской округ» на 2015 – 2025 годы»</w:t>
      </w:r>
    </w:p>
    <w:tbl>
      <w:tblPr>
        <w:tblpPr w:leftFromText="180" w:rightFromText="180" w:vertAnchor="text" w:horzAnchor="margin" w:tblpXSpec="center" w:tblpY="1067"/>
        <w:tblW w:w="1496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2"/>
        <w:gridCol w:w="1844"/>
        <w:gridCol w:w="1419"/>
        <w:gridCol w:w="1135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3A2231" w:rsidRPr="00704D54" w14:paraId="42EE0986" w14:textId="77777777" w:rsidTr="00860F18">
        <w:trPr>
          <w:trHeight w:val="480"/>
          <w:tblCellSpacing w:w="5" w:type="nil"/>
        </w:trPr>
        <w:tc>
          <w:tcPr>
            <w:tcW w:w="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BD19F7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   N    </w:t>
            </w:r>
          </w:p>
          <w:p w14:paraId="3299D845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  </w:t>
            </w:r>
            <w:proofErr w:type="spellStart"/>
            <w:r w:rsidRPr="00704D54">
              <w:t>пп</w:t>
            </w:r>
            <w:proofErr w:type="spellEnd"/>
            <w:r w:rsidRPr="00704D54">
              <w:t xml:space="preserve">   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AAA1A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Мероприятия муниципальной программы 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C9BE2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Источники  </w:t>
            </w:r>
          </w:p>
          <w:p w14:paraId="59651148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 xml:space="preserve">финансирования    </w:t>
            </w:r>
          </w:p>
        </w:tc>
        <w:tc>
          <w:tcPr>
            <w:tcW w:w="112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54CB61" w14:textId="77777777" w:rsidR="003A2231" w:rsidRPr="00704D54" w:rsidRDefault="003A2231" w:rsidP="00466DB6">
            <w:pPr>
              <w:widowControl w:val="0"/>
              <w:tabs>
                <w:tab w:val="left" w:pos="5610"/>
              </w:tabs>
              <w:autoSpaceDE w:val="0"/>
              <w:autoSpaceDN w:val="0"/>
              <w:adjustRightInd w:val="0"/>
              <w:jc w:val="center"/>
            </w:pPr>
            <w:r w:rsidRPr="00704D54">
              <w:t>Расходы по годам реализации, тыс. рублей</w:t>
            </w:r>
          </w:p>
          <w:p w14:paraId="710B0201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</w:p>
          <w:p w14:paraId="4E58E24A" w14:textId="77777777" w:rsidR="003A2231" w:rsidRPr="00704D54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704D54">
              <w:tab/>
            </w:r>
          </w:p>
        </w:tc>
      </w:tr>
      <w:tr w:rsidR="003A2231" w:rsidRPr="003A2231" w14:paraId="08BF496D" w14:textId="77777777" w:rsidTr="00860F18">
        <w:trPr>
          <w:trHeight w:val="640"/>
          <w:tblCellSpacing w:w="5" w:type="nil"/>
        </w:trPr>
        <w:tc>
          <w:tcPr>
            <w:tcW w:w="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F02EF3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45EEE0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E9F5F8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8E08D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Всего      </w:t>
            </w:r>
          </w:p>
          <w:p w14:paraId="5FF58FD8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>по муниципальной программе</w:t>
            </w:r>
          </w:p>
          <w:p w14:paraId="6A9C41B6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91C0B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9A8E3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4E78C6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2017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7BFE99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DE3160A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2019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D14B09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2020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7386419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2021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64E607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2022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D9774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2023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7C2C03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2024 год</w:t>
            </w:r>
          </w:p>
        </w:tc>
        <w:tc>
          <w:tcPr>
            <w:tcW w:w="56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55698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2231">
              <w:t>2025 год</w:t>
            </w:r>
          </w:p>
        </w:tc>
      </w:tr>
      <w:tr w:rsidR="003A2231" w:rsidRPr="003A2231" w14:paraId="41AC9069" w14:textId="77777777" w:rsidTr="00860F18">
        <w:trPr>
          <w:cantSplit/>
          <w:trHeight w:val="1134"/>
          <w:tblCellSpacing w:w="5" w:type="nil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709019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1    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254DD15" w14:textId="77777777" w:rsidR="003A2231" w:rsidRPr="00466DB6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466DB6">
              <w:t xml:space="preserve">           2             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CB24BD8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</w:pPr>
            <w:r w:rsidRPr="003A2231">
              <w:t xml:space="preserve">        3    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144F7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938A82C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987F38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555C02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B7C2AC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B4036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F31B65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6EEC7F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73B941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96A26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E1B85E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14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6AC24B" w14:textId="77777777" w:rsidR="003A2231" w:rsidRPr="003A2231" w:rsidRDefault="003A2231" w:rsidP="00466D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2231">
              <w:rPr>
                <w:sz w:val="18"/>
                <w:szCs w:val="18"/>
              </w:rPr>
              <w:t>15</w:t>
            </w:r>
          </w:p>
        </w:tc>
      </w:tr>
      <w:tr w:rsidR="003A2231" w:rsidRPr="003A2231" w14:paraId="673F2B69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7"/>
        </w:trPr>
        <w:tc>
          <w:tcPr>
            <w:tcW w:w="502" w:type="dxa"/>
            <w:vMerge w:val="restart"/>
          </w:tcPr>
          <w:p w14:paraId="142CEBD5" w14:textId="77777777" w:rsidR="003A2231" w:rsidRPr="003A2231" w:rsidRDefault="003A2231" w:rsidP="00466DB6">
            <w:r w:rsidRPr="003A2231">
              <w:t>1.</w:t>
            </w:r>
          </w:p>
          <w:p w14:paraId="1A5FFC22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 w:val="restart"/>
          </w:tcPr>
          <w:p w14:paraId="6F586F34" w14:textId="77777777" w:rsidR="003A2231" w:rsidRPr="00466DB6" w:rsidRDefault="003A2231" w:rsidP="00466DB6">
            <w:pPr>
              <w:spacing w:after="200" w:line="276" w:lineRule="auto"/>
              <w:rPr>
                <w:b/>
              </w:rPr>
            </w:pPr>
            <w:r w:rsidRPr="00466DB6">
              <w:t xml:space="preserve">Рекультивация свалки ТБО в </w:t>
            </w:r>
            <w:r w:rsidRPr="00466DB6">
              <w:lastRenderedPageBreak/>
              <w:t>Холмском районе, в том числе инженерные изыскания, разработка проектно-сметной документации, рекультивация</w:t>
            </w:r>
          </w:p>
        </w:tc>
        <w:tc>
          <w:tcPr>
            <w:tcW w:w="1419" w:type="dxa"/>
          </w:tcPr>
          <w:p w14:paraId="2EAF0957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0C06145E" w14:textId="77777777" w:rsidR="003A2231" w:rsidRPr="003A2231" w:rsidRDefault="003A2231" w:rsidP="00466DB6"/>
        </w:tc>
        <w:tc>
          <w:tcPr>
            <w:tcW w:w="1135" w:type="dxa"/>
          </w:tcPr>
          <w:p w14:paraId="604811B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7DD9DA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BF71F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727FBAE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931139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ACA722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389651C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8F8A615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6085556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8BE98B0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2F4669D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511643C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</w:tc>
      </w:tr>
      <w:tr w:rsidR="003A2231" w:rsidRPr="003A2231" w14:paraId="754A2EC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7D713E45" w14:textId="77777777" w:rsidR="003A2231" w:rsidRPr="003A2231" w:rsidRDefault="003A2231" w:rsidP="00466DB6"/>
        </w:tc>
        <w:tc>
          <w:tcPr>
            <w:tcW w:w="1844" w:type="dxa"/>
            <w:vMerge/>
          </w:tcPr>
          <w:p w14:paraId="7C6EE92E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5F47D53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4F78BD7B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6609F9D6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27C28500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6C7506F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09869B9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521CC92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355CD88C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45EC395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261A212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469334A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1856BEC9" w14:textId="77777777" w:rsidR="003A2231" w:rsidRPr="003A2231" w:rsidRDefault="003A2231" w:rsidP="00466DB6">
            <w:pPr>
              <w:spacing w:after="200" w:line="276" w:lineRule="auto"/>
              <w:jc w:val="center"/>
            </w:pPr>
            <w:r w:rsidRPr="003A2231">
              <w:t>0,0</w:t>
            </w:r>
          </w:p>
          <w:p w14:paraId="52E1E4A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F0CFCD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04D4DE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B16EE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1F9715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97CBD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171C97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3945D61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502" w:type="dxa"/>
            <w:vMerge/>
          </w:tcPr>
          <w:p w14:paraId="39F12E48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/>
          </w:tcPr>
          <w:p w14:paraId="74895D97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4D8571A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0A9253F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AACFF0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9C1966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2B2B5F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CFCB84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637327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E971C6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6295ED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C28BD5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1F3AA6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BDC694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1BF0C4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0F8D60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502" w:type="dxa"/>
            <w:vMerge w:val="restart"/>
          </w:tcPr>
          <w:p w14:paraId="4732AD82" w14:textId="77777777" w:rsidR="003A2231" w:rsidRPr="003A2231" w:rsidRDefault="003A2231" w:rsidP="00466DB6">
            <w:r w:rsidRPr="003A2231">
              <w:t>2.</w:t>
            </w:r>
          </w:p>
        </w:tc>
        <w:tc>
          <w:tcPr>
            <w:tcW w:w="1844" w:type="dxa"/>
            <w:vMerge w:val="restart"/>
          </w:tcPr>
          <w:p w14:paraId="7E3731CF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Полигон ТБО в Холмском районе,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419" w:type="dxa"/>
          </w:tcPr>
          <w:p w14:paraId="267ECD62" w14:textId="77777777" w:rsidR="003A2231" w:rsidRPr="003A2231" w:rsidRDefault="003A2231" w:rsidP="00466DB6">
            <w:r w:rsidRPr="003A2231">
              <w:t>Федеральный бюджет</w:t>
            </w:r>
          </w:p>
          <w:p w14:paraId="6999F3C1" w14:textId="77777777" w:rsidR="003A2231" w:rsidRPr="003A2231" w:rsidRDefault="003A2231" w:rsidP="00466DB6"/>
        </w:tc>
        <w:tc>
          <w:tcPr>
            <w:tcW w:w="1135" w:type="dxa"/>
          </w:tcPr>
          <w:p w14:paraId="5229141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CF3D20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0CD281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986DFA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63DF9F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32AB027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58AA6F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333FE6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CB2FFB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0A08207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4D13B2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9D8536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B03EA9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04B4C5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3BD7DC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778E132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081B6A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B4A004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970441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502" w:type="dxa"/>
            <w:vMerge/>
          </w:tcPr>
          <w:p w14:paraId="753742D3" w14:textId="77777777" w:rsidR="003A2231" w:rsidRPr="003A2231" w:rsidRDefault="003A2231" w:rsidP="00466DB6"/>
        </w:tc>
        <w:tc>
          <w:tcPr>
            <w:tcW w:w="1844" w:type="dxa"/>
            <w:vMerge/>
          </w:tcPr>
          <w:p w14:paraId="640B7DA7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7E06A2D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67561983" w14:textId="77777777" w:rsidR="003A2231" w:rsidRPr="003A2231" w:rsidRDefault="003A2231" w:rsidP="00466DB6">
            <w:pPr>
              <w:jc w:val="center"/>
            </w:pPr>
            <w:r w:rsidRPr="003A2231">
              <w:t>9 801,0</w:t>
            </w:r>
          </w:p>
        </w:tc>
        <w:tc>
          <w:tcPr>
            <w:tcW w:w="1134" w:type="dxa"/>
          </w:tcPr>
          <w:p w14:paraId="6D1D9645" w14:textId="77777777" w:rsidR="003A2231" w:rsidRPr="003A2231" w:rsidRDefault="003A2231" w:rsidP="00466DB6">
            <w:pPr>
              <w:jc w:val="center"/>
            </w:pPr>
            <w:r w:rsidRPr="003A2231">
              <w:t>9 801,0</w:t>
            </w:r>
          </w:p>
        </w:tc>
        <w:tc>
          <w:tcPr>
            <w:tcW w:w="992" w:type="dxa"/>
          </w:tcPr>
          <w:p w14:paraId="231AD38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7326CB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4816D9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455194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FB7D58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A880F0A" w14:textId="77777777" w:rsidR="003A2231" w:rsidRPr="003A2231" w:rsidRDefault="003A2231" w:rsidP="00466DB6">
            <w:pPr>
              <w:jc w:val="center"/>
            </w:pPr>
            <w:r w:rsidRPr="003A2231">
              <w:t xml:space="preserve">0,0 </w:t>
            </w:r>
          </w:p>
        </w:tc>
        <w:tc>
          <w:tcPr>
            <w:tcW w:w="992" w:type="dxa"/>
          </w:tcPr>
          <w:p w14:paraId="20B5A86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40B6D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581777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2D1107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B438BD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6"/>
        </w:trPr>
        <w:tc>
          <w:tcPr>
            <w:tcW w:w="502" w:type="dxa"/>
            <w:vMerge/>
          </w:tcPr>
          <w:p w14:paraId="52F046E6" w14:textId="77777777" w:rsidR="003A2231" w:rsidRPr="003A2231" w:rsidRDefault="003A2231" w:rsidP="00466DB6">
            <w:pPr>
              <w:rPr>
                <w:b/>
              </w:rPr>
            </w:pPr>
          </w:p>
        </w:tc>
        <w:tc>
          <w:tcPr>
            <w:tcW w:w="1844" w:type="dxa"/>
            <w:vMerge/>
          </w:tcPr>
          <w:p w14:paraId="66DCC6A9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3EBE2AD2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207D8392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1134" w:type="dxa"/>
          </w:tcPr>
          <w:p w14:paraId="0A2D443F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992" w:type="dxa"/>
          </w:tcPr>
          <w:p w14:paraId="059FCDF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EACAB6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139981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98C913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0AC6D5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1EB3B1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84763D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5CEBBB8" w14:textId="77777777" w:rsidR="003A2231" w:rsidRPr="003A2231" w:rsidRDefault="003A2231" w:rsidP="00466DB6">
            <w:pPr>
              <w:jc w:val="center"/>
            </w:pPr>
          </w:p>
          <w:p w14:paraId="17048904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24092C0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EE9FC2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17A48B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0F896AF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 w:val="restart"/>
          </w:tcPr>
          <w:p w14:paraId="3957786A" w14:textId="77777777" w:rsidR="003A2231" w:rsidRPr="003A2231" w:rsidRDefault="003A2231" w:rsidP="00466DB6">
            <w:r w:rsidRPr="003A2231">
              <w:t>3.</w:t>
            </w:r>
          </w:p>
        </w:tc>
        <w:tc>
          <w:tcPr>
            <w:tcW w:w="1844" w:type="dxa"/>
            <w:vMerge w:val="restart"/>
          </w:tcPr>
          <w:p w14:paraId="6BB349C8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419" w:type="dxa"/>
          </w:tcPr>
          <w:p w14:paraId="58225E3D" w14:textId="77777777" w:rsidR="003A2231" w:rsidRPr="003A2231" w:rsidRDefault="003A2231" w:rsidP="00466DB6">
            <w:r w:rsidRPr="003A2231">
              <w:t>Федеральный бюджет</w:t>
            </w:r>
          </w:p>
          <w:p w14:paraId="3986293F" w14:textId="77777777" w:rsidR="003A2231" w:rsidRPr="003A2231" w:rsidRDefault="003A2231" w:rsidP="00466DB6"/>
        </w:tc>
        <w:tc>
          <w:tcPr>
            <w:tcW w:w="1135" w:type="dxa"/>
          </w:tcPr>
          <w:p w14:paraId="6AE91C9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BFBC539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54C9DDD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F517666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337FE5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6256743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03F7416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F94812E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F2C921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BEE123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673CA95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D39F3CF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34B075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064945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D9B358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66256A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75A383F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D0A43C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DD78AE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34677EC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502" w:type="dxa"/>
            <w:vMerge/>
          </w:tcPr>
          <w:p w14:paraId="1BB99E74" w14:textId="77777777" w:rsidR="003A2231" w:rsidRPr="003A2231" w:rsidRDefault="003A2231" w:rsidP="00466DB6"/>
        </w:tc>
        <w:tc>
          <w:tcPr>
            <w:tcW w:w="1844" w:type="dxa"/>
            <w:vMerge/>
          </w:tcPr>
          <w:p w14:paraId="3B008AAD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ED4F414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6AA465F3" w14:textId="77777777" w:rsidR="003A2231" w:rsidRPr="003A2231" w:rsidRDefault="003A2231" w:rsidP="00466DB6">
            <w:pPr>
              <w:jc w:val="center"/>
            </w:pPr>
            <w:r w:rsidRPr="003A2231">
              <w:t>8 016,0</w:t>
            </w:r>
          </w:p>
        </w:tc>
        <w:tc>
          <w:tcPr>
            <w:tcW w:w="1134" w:type="dxa"/>
          </w:tcPr>
          <w:p w14:paraId="3FE80E71" w14:textId="77777777" w:rsidR="003A2231" w:rsidRPr="003A2231" w:rsidRDefault="003A2231" w:rsidP="00466DB6">
            <w:pPr>
              <w:jc w:val="center"/>
            </w:pPr>
            <w:r w:rsidRPr="003A2231">
              <w:t>5 000,0</w:t>
            </w:r>
          </w:p>
        </w:tc>
        <w:tc>
          <w:tcPr>
            <w:tcW w:w="992" w:type="dxa"/>
          </w:tcPr>
          <w:p w14:paraId="447EE5DC" w14:textId="77777777" w:rsidR="003A2231" w:rsidRPr="003A2231" w:rsidRDefault="003A2231" w:rsidP="00466DB6">
            <w:pPr>
              <w:jc w:val="center"/>
            </w:pPr>
            <w:r w:rsidRPr="003A2231">
              <w:t>3 016,0</w:t>
            </w:r>
          </w:p>
        </w:tc>
        <w:tc>
          <w:tcPr>
            <w:tcW w:w="709" w:type="dxa"/>
          </w:tcPr>
          <w:p w14:paraId="5344F67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7B059B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36ED8E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E84402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29E0C6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44DDAE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9D2A3F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0E8CD0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E0DD23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1EE48CD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02" w:type="dxa"/>
            <w:vMerge/>
          </w:tcPr>
          <w:p w14:paraId="71738C59" w14:textId="77777777" w:rsidR="003A2231" w:rsidRPr="003A2231" w:rsidRDefault="003A2231" w:rsidP="00466DB6"/>
        </w:tc>
        <w:tc>
          <w:tcPr>
            <w:tcW w:w="1844" w:type="dxa"/>
            <w:vMerge/>
          </w:tcPr>
          <w:p w14:paraId="78DC16A8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E5E33A0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6EEF600E" w14:textId="77777777" w:rsidR="003A2231" w:rsidRPr="003A2231" w:rsidRDefault="003A2231" w:rsidP="00466DB6">
            <w:pPr>
              <w:jc w:val="center"/>
            </w:pPr>
            <w:r w:rsidRPr="003A2231">
              <w:t>80,5</w:t>
            </w:r>
          </w:p>
        </w:tc>
        <w:tc>
          <w:tcPr>
            <w:tcW w:w="1134" w:type="dxa"/>
          </w:tcPr>
          <w:p w14:paraId="7044FE9B" w14:textId="77777777" w:rsidR="003A2231" w:rsidRPr="003A2231" w:rsidRDefault="003A2231" w:rsidP="00466DB6">
            <w:pPr>
              <w:jc w:val="center"/>
            </w:pPr>
            <w:r w:rsidRPr="003A2231">
              <w:t>50,5</w:t>
            </w:r>
          </w:p>
        </w:tc>
        <w:tc>
          <w:tcPr>
            <w:tcW w:w="992" w:type="dxa"/>
          </w:tcPr>
          <w:p w14:paraId="21E87486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709" w:type="dxa"/>
          </w:tcPr>
          <w:p w14:paraId="6DCB080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0FFDC1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2AB5FC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385638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F48FC6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E07CFA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CB5805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A09B1F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0FD568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18C123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2" w:type="dxa"/>
            <w:vMerge w:val="restart"/>
          </w:tcPr>
          <w:p w14:paraId="7D6B9153" w14:textId="77777777" w:rsidR="003A2231" w:rsidRPr="003A2231" w:rsidRDefault="003A2231" w:rsidP="00466DB6">
            <w:r w:rsidRPr="003A2231">
              <w:t>4.</w:t>
            </w:r>
          </w:p>
        </w:tc>
        <w:tc>
          <w:tcPr>
            <w:tcW w:w="1844" w:type="dxa"/>
            <w:vMerge w:val="restart"/>
          </w:tcPr>
          <w:p w14:paraId="22B312FB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Расчистка участка реки </w:t>
            </w:r>
            <w:proofErr w:type="spellStart"/>
            <w:r w:rsidRPr="00466DB6">
              <w:t>Рудановского</w:t>
            </w:r>
            <w:proofErr w:type="spellEnd"/>
            <w:r w:rsidRPr="00466DB6">
              <w:t xml:space="preserve"> </w:t>
            </w:r>
            <w:r w:rsidRPr="00466DB6">
              <w:lastRenderedPageBreak/>
              <w:t>в с. Чехов в т.ч. разработка проектной документации</w:t>
            </w:r>
          </w:p>
        </w:tc>
        <w:tc>
          <w:tcPr>
            <w:tcW w:w="1419" w:type="dxa"/>
          </w:tcPr>
          <w:p w14:paraId="4AEBDFC1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55F3CE45" w14:textId="77777777" w:rsidR="003A2231" w:rsidRPr="003A2231" w:rsidRDefault="003A2231" w:rsidP="00466DB6"/>
        </w:tc>
        <w:tc>
          <w:tcPr>
            <w:tcW w:w="1135" w:type="dxa"/>
          </w:tcPr>
          <w:p w14:paraId="053D212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52CD6B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743506C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151451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5D4BD6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D72F2C9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5DD8BEB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F1A61E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22BB85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24A882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7056887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2BD91C6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7D8E254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139188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66E666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45A7CB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3E6E69E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CE136A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6F9A06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61F517F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02" w:type="dxa"/>
            <w:vMerge/>
          </w:tcPr>
          <w:p w14:paraId="35A3D705" w14:textId="77777777" w:rsidR="003A2231" w:rsidRPr="003A2231" w:rsidRDefault="003A2231" w:rsidP="00466DB6"/>
        </w:tc>
        <w:tc>
          <w:tcPr>
            <w:tcW w:w="1844" w:type="dxa"/>
            <w:vMerge/>
          </w:tcPr>
          <w:p w14:paraId="697CAB23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EBE5320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1687E4AB" w14:textId="77777777" w:rsidR="003A2231" w:rsidRPr="003A2231" w:rsidRDefault="003A2231" w:rsidP="00466DB6">
            <w:pPr>
              <w:jc w:val="center"/>
            </w:pPr>
            <w:r w:rsidRPr="003A2231">
              <w:t>54 402,6</w:t>
            </w:r>
          </w:p>
        </w:tc>
        <w:tc>
          <w:tcPr>
            <w:tcW w:w="1134" w:type="dxa"/>
          </w:tcPr>
          <w:p w14:paraId="765C3947" w14:textId="77777777" w:rsidR="003A2231" w:rsidRPr="003A2231" w:rsidRDefault="003A2231" w:rsidP="00466DB6">
            <w:pPr>
              <w:jc w:val="center"/>
            </w:pPr>
            <w:r w:rsidRPr="003A2231">
              <w:t>2 000,0</w:t>
            </w:r>
          </w:p>
        </w:tc>
        <w:tc>
          <w:tcPr>
            <w:tcW w:w="992" w:type="dxa"/>
          </w:tcPr>
          <w:p w14:paraId="4B0E4BBC" w14:textId="77777777" w:rsidR="003A2231" w:rsidRPr="003A2231" w:rsidRDefault="003A2231" w:rsidP="00466DB6">
            <w:pPr>
              <w:jc w:val="center"/>
            </w:pPr>
            <w:r w:rsidRPr="003A2231">
              <w:t>10 000,0</w:t>
            </w:r>
          </w:p>
        </w:tc>
        <w:tc>
          <w:tcPr>
            <w:tcW w:w="709" w:type="dxa"/>
          </w:tcPr>
          <w:p w14:paraId="7E7C375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E64392E" w14:textId="77777777" w:rsidR="003A2231" w:rsidRPr="003A2231" w:rsidRDefault="003A2231" w:rsidP="00466DB6">
            <w:pPr>
              <w:jc w:val="center"/>
            </w:pPr>
            <w:r w:rsidRPr="003A2231">
              <w:t>14 998,5</w:t>
            </w:r>
          </w:p>
        </w:tc>
        <w:tc>
          <w:tcPr>
            <w:tcW w:w="1134" w:type="dxa"/>
          </w:tcPr>
          <w:p w14:paraId="65F2909F" w14:textId="77777777" w:rsidR="003A2231" w:rsidRPr="003A2231" w:rsidRDefault="003A2231" w:rsidP="00466DB6">
            <w:pPr>
              <w:jc w:val="center"/>
            </w:pPr>
            <w:r w:rsidRPr="003A2231">
              <w:t>27 404,1</w:t>
            </w:r>
          </w:p>
        </w:tc>
        <w:tc>
          <w:tcPr>
            <w:tcW w:w="992" w:type="dxa"/>
          </w:tcPr>
          <w:p w14:paraId="25A307C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A6EBD0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5569DE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6F51B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423997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4C3C9B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A7765A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5"/>
        </w:trPr>
        <w:tc>
          <w:tcPr>
            <w:tcW w:w="502" w:type="dxa"/>
            <w:vMerge/>
          </w:tcPr>
          <w:p w14:paraId="1A8635F4" w14:textId="77777777" w:rsidR="003A2231" w:rsidRPr="003A2231" w:rsidRDefault="003A2231" w:rsidP="00466DB6"/>
        </w:tc>
        <w:tc>
          <w:tcPr>
            <w:tcW w:w="1844" w:type="dxa"/>
            <w:vMerge/>
          </w:tcPr>
          <w:p w14:paraId="29D089B0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03EF9AF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4AFD72C2" w14:textId="77777777" w:rsidR="003A2231" w:rsidRPr="003A2231" w:rsidRDefault="003A2231" w:rsidP="00466DB6">
            <w:pPr>
              <w:jc w:val="center"/>
            </w:pPr>
            <w:r w:rsidRPr="003A2231">
              <w:t>549,6</w:t>
            </w:r>
          </w:p>
        </w:tc>
        <w:tc>
          <w:tcPr>
            <w:tcW w:w="1134" w:type="dxa"/>
          </w:tcPr>
          <w:p w14:paraId="7828618D" w14:textId="77777777" w:rsidR="003A2231" w:rsidRPr="003A2231" w:rsidRDefault="003A2231" w:rsidP="00466DB6">
            <w:pPr>
              <w:jc w:val="center"/>
            </w:pPr>
            <w:r w:rsidRPr="003A2231">
              <w:t>20,2</w:t>
            </w:r>
          </w:p>
        </w:tc>
        <w:tc>
          <w:tcPr>
            <w:tcW w:w="992" w:type="dxa"/>
          </w:tcPr>
          <w:p w14:paraId="40335FB3" w14:textId="77777777" w:rsidR="003A2231" w:rsidRPr="003A2231" w:rsidRDefault="003A2231" w:rsidP="00466DB6">
            <w:pPr>
              <w:jc w:val="center"/>
            </w:pPr>
            <w:r w:rsidRPr="003A2231">
              <w:t>101,0</w:t>
            </w:r>
          </w:p>
        </w:tc>
        <w:tc>
          <w:tcPr>
            <w:tcW w:w="709" w:type="dxa"/>
          </w:tcPr>
          <w:p w14:paraId="0DEB2B1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1E0319A" w14:textId="77777777" w:rsidR="003A2231" w:rsidRPr="003A2231" w:rsidRDefault="003A2231" w:rsidP="00466DB6">
            <w:pPr>
              <w:jc w:val="center"/>
            </w:pPr>
            <w:r w:rsidRPr="003A2231">
              <w:t>151,5</w:t>
            </w:r>
          </w:p>
        </w:tc>
        <w:tc>
          <w:tcPr>
            <w:tcW w:w="1134" w:type="dxa"/>
          </w:tcPr>
          <w:p w14:paraId="60DB8F2D" w14:textId="77777777" w:rsidR="003A2231" w:rsidRPr="003A2231" w:rsidRDefault="003A2231" w:rsidP="00466DB6">
            <w:pPr>
              <w:jc w:val="center"/>
            </w:pPr>
            <w:r w:rsidRPr="003A2231">
              <w:t>276,9</w:t>
            </w:r>
          </w:p>
        </w:tc>
        <w:tc>
          <w:tcPr>
            <w:tcW w:w="992" w:type="dxa"/>
          </w:tcPr>
          <w:p w14:paraId="62108DF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022DD5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491938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FD50B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B15618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0E4BBBF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9754B9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5"/>
        </w:trPr>
        <w:tc>
          <w:tcPr>
            <w:tcW w:w="502" w:type="dxa"/>
            <w:vMerge w:val="restart"/>
          </w:tcPr>
          <w:p w14:paraId="21836680" w14:textId="77777777" w:rsidR="003A2231" w:rsidRPr="003A2231" w:rsidRDefault="003A2231" w:rsidP="00466DB6">
            <w:r w:rsidRPr="003A2231">
              <w:t>5.</w:t>
            </w:r>
          </w:p>
        </w:tc>
        <w:tc>
          <w:tcPr>
            <w:tcW w:w="1844" w:type="dxa"/>
            <w:vMerge w:val="restart"/>
          </w:tcPr>
          <w:p w14:paraId="49000422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</w:t>
            </w:r>
            <w:proofErr w:type="spellStart"/>
            <w:r w:rsidRPr="00466DB6">
              <w:t>Тый</w:t>
            </w:r>
            <w:proofErr w:type="spellEnd"/>
            <w:r w:rsidRPr="00466DB6">
              <w:t xml:space="preserve">  в Холмском районе Сахалинской области</w:t>
            </w:r>
          </w:p>
        </w:tc>
        <w:tc>
          <w:tcPr>
            <w:tcW w:w="1419" w:type="dxa"/>
          </w:tcPr>
          <w:p w14:paraId="20AB58B5" w14:textId="77777777" w:rsidR="003A2231" w:rsidRPr="003A2231" w:rsidRDefault="003A2231" w:rsidP="00466DB6">
            <w:r w:rsidRPr="003A2231">
              <w:t>Федеральный бюджет</w:t>
            </w:r>
          </w:p>
          <w:p w14:paraId="6876CEC0" w14:textId="77777777" w:rsidR="003A2231" w:rsidRPr="003A2231" w:rsidRDefault="003A2231" w:rsidP="00466DB6"/>
          <w:p w14:paraId="30E68207" w14:textId="77777777" w:rsidR="003A2231" w:rsidRPr="003A2231" w:rsidRDefault="003A2231" w:rsidP="00466DB6"/>
        </w:tc>
        <w:tc>
          <w:tcPr>
            <w:tcW w:w="1135" w:type="dxa"/>
          </w:tcPr>
          <w:p w14:paraId="16171E10" w14:textId="77777777" w:rsidR="003A2231" w:rsidRPr="003A2231" w:rsidRDefault="003A2231" w:rsidP="00466DB6">
            <w:pPr>
              <w:jc w:val="center"/>
            </w:pPr>
            <w:r w:rsidRPr="003A2231">
              <w:t>9 306,7</w:t>
            </w:r>
          </w:p>
          <w:p w14:paraId="0FE90549" w14:textId="77777777" w:rsidR="003A2231" w:rsidRPr="003A2231" w:rsidRDefault="003A2231" w:rsidP="00466DB6">
            <w:pPr>
              <w:jc w:val="center"/>
            </w:pPr>
          </w:p>
          <w:p w14:paraId="797C813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3875B73B" w14:textId="77777777" w:rsidR="003A2231" w:rsidRPr="003A2231" w:rsidRDefault="003A2231" w:rsidP="00466DB6">
            <w:pPr>
              <w:jc w:val="center"/>
            </w:pPr>
            <w:r w:rsidRPr="003A2231">
              <w:t>9 306,7</w:t>
            </w:r>
          </w:p>
          <w:p w14:paraId="17031858" w14:textId="77777777" w:rsidR="003A2231" w:rsidRPr="003A2231" w:rsidRDefault="003A2231" w:rsidP="00466DB6">
            <w:pPr>
              <w:jc w:val="center"/>
            </w:pPr>
          </w:p>
          <w:p w14:paraId="6CC9AD8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1011F6E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C3A731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095EB591" w14:textId="77777777" w:rsidR="003A2231" w:rsidRPr="003A2231" w:rsidRDefault="003A2231" w:rsidP="00466DB6">
            <w:pPr>
              <w:jc w:val="center"/>
            </w:pPr>
          </w:p>
          <w:p w14:paraId="11683E9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735E23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93392F9" w14:textId="77777777" w:rsidR="003A2231" w:rsidRPr="003A2231" w:rsidRDefault="003A2231" w:rsidP="00466DB6">
            <w:pPr>
              <w:jc w:val="center"/>
            </w:pPr>
          </w:p>
          <w:p w14:paraId="6A9A292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3728CC8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33C16D7" w14:textId="77777777" w:rsidR="003A2231" w:rsidRPr="003A2231" w:rsidRDefault="003A2231" w:rsidP="00466DB6">
            <w:pPr>
              <w:jc w:val="center"/>
            </w:pPr>
          </w:p>
          <w:p w14:paraId="2344F2E0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27263AC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0A93E4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7C80CA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509A4619" w14:textId="77777777" w:rsidR="003A2231" w:rsidRPr="003A2231" w:rsidRDefault="003A2231" w:rsidP="00466DB6">
            <w:pPr>
              <w:jc w:val="center"/>
            </w:pPr>
          </w:p>
          <w:p w14:paraId="498013F5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518A86E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A66312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D78417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9C2C2A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502" w:type="dxa"/>
            <w:vMerge/>
          </w:tcPr>
          <w:p w14:paraId="43E12736" w14:textId="77777777" w:rsidR="003A2231" w:rsidRPr="003A2231" w:rsidRDefault="003A2231" w:rsidP="00466DB6"/>
        </w:tc>
        <w:tc>
          <w:tcPr>
            <w:tcW w:w="1844" w:type="dxa"/>
            <w:vMerge/>
          </w:tcPr>
          <w:p w14:paraId="2FAA102B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A3B1B63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38966FAB" w14:textId="77777777" w:rsidR="003A2231" w:rsidRPr="003A2231" w:rsidRDefault="003A2231" w:rsidP="00466DB6">
            <w:pPr>
              <w:jc w:val="center"/>
            </w:pPr>
            <w:r w:rsidRPr="003A2231">
              <w:t>21 331,0</w:t>
            </w:r>
          </w:p>
          <w:p w14:paraId="7E46D0A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7DBEA4B3" w14:textId="77777777" w:rsidR="003A2231" w:rsidRPr="003A2231" w:rsidRDefault="003A2231" w:rsidP="00466DB6">
            <w:pPr>
              <w:jc w:val="center"/>
            </w:pPr>
            <w:r w:rsidRPr="003A2231">
              <w:t>21 331,0</w:t>
            </w:r>
          </w:p>
        </w:tc>
        <w:tc>
          <w:tcPr>
            <w:tcW w:w="992" w:type="dxa"/>
          </w:tcPr>
          <w:p w14:paraId="15C15CB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60FA64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16B206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5C5E54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3F8DB6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D061B1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E4A3A4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0AB09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4C8B79C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DCAD7B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B97080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02" w:type="dxa"/>
            <w:vMerge/>
          </w:tcPr>
          <w:p w14:paraId="0FB25078" w14:textId="77777777" w:rsidR="003A2231" w:rsidRPr="003A2231" w:rsidRDefault="003A2231" w:rsidP="00466DB6"/>
        </w:tc>
        <w:tc>
          <w:tcPr>
            <w:tcW w:w="1844" w:type="dxa"/>
            <w:vMerge/>
          </w:tcPr>
          <w:p w14:paraId="46C5D03A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DD22999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729294F7" w14:textId="77777777" w:rsidR="003A2231" w:rsidRPr="003A2231" w:rsidRDefault="003A2231" w:rsidP="00466DB6">
            <w:pPr>
              <w:jc w:val="center"/>
            </w:pPr>
            <w:r w:rsidRPr="003A2231">
              <w:t>1 193,8</w:t>
            </w:r>
          </w:p>
        </w:tc>
        <w:tc>
          <w:tcPr>
            <w:tcW w:w="1134" w:type="dxa"/>
          </w:tcPr>
          <w:p w14:paraId="7C69C562" w14:textId="77777777" w:rsidR="003A2231" w:rsidRPr="003A2231" w:rsidRDefault="003A2231" w:rsidP="00466DB6">
            <w:pPr>
              <w:jc w:val="center"/>
            </w:pPr>
            <w:r w:rsidRPr="003A2231">
              <w:t>1 193,8</w:t>
            </w:r>
          </w:p>
        </w:tc>
        <w:tc>
          <w:tcPr>
            <w:tcW w:w="992" w:type="dxa"/>
          </w:tcPr>
          <w:p w14:paraId="00C631F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E77CA3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4947E2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FB7DC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B9FA23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61F9CE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5D24FB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048C93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35C237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0CA4A7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D9FDA9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502" w:type="dxa"/>
            <w:vMerge w:val="restart"/>
          </w:tcPr>
          <w:p w14:paraId="7C1BBDBF" w14:textId="77777777" w:rsidR="003A2231" w:rsidRPr="003A2231" w:rsidRDefault="003A2231" w:rsidP="00466DB6">
            <w:r w:rsidRPr="003A2231">
              <w:t>6.</w:t>
            </w:r>
          </w:p>
        </w:tc>
        <w:tc>
          <w:tcPr>
            <w:tcW w:w="1844" w:type="dxa"/>
            <w:vMerge w:val="restart"/>
          </w:tcPr>
          <w:p w14:paraId="4F4B33FC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на р. Малка в Холмском районе Сахалинской области </w:t>
            </w:r>
          </w:p>
        </w:tc>
        <w:tc>
          <w:tcPr>
            <w:tcW w:w="1419" w:type="dxa"/>
          </w:tcPr>
          <w:p w14:paraId="13161E18" w14:textId="77777777" w:rsidR="003A2231" w:rsidRPr="003A2231" w:rsidRDefault="003A2231" w:rsidP="00466DB6">
            <w:r w:rsidRPr="003A2231">
              <w:t>Федеральный бюджет</w:t>
            </w:r>
          </w:p>
          <w:p w14:paraId="528D4680" w14:textId="77777777" w:rsidR="003A2231" w:rsidRPr="003A2231" w:rsidRDefault="003A2231" w:rsidP="00466DB6"/>
        </w:tc>
        <w:tc>
          <w:tcPr>
            <w:tcW w:w="1135" w:type="dxa"/>
          </w:tcPr>
          <w:p w14:paraId="10D676CB" w14:textId="77777777" w:rsidR="003A2231" w:rsidRPr="003A2231" w:rsidRDefault="003A2231" w:rsidP="00466DB6">
            <w:pPr>
              <w:jc w:val="center"/>
            </w:pPr>
            <w:r w:rsidRPr="003A2231">
              <w:t>16 378,1</w:t>
            </w:r>
          </w:p>
          <w:p w14:paraId="0E97F88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77252D86" w14:textId="77777777" w:rsidR="003A2231" w:rsidRPr="003A2231" w:rsidRDefault="003A2231" w:rsidP="00466DB6">
            <w:pPr>
              <w:jc w:val="center"/>
            </w:pPr>
            <w:r w:rsidRPr="003A2231">
              <w:t>16 378,1</w:t>
            </w:r>
          </w:p>
          <w:p w14:paraId="68506484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6F2CF91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2B5CB8BB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1F279B9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4D89293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21FF7E7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1A2B63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3A35AE9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8783A7D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7768A08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3E25F9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E78E3F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1ECE4D9A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6B83E2B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D9E45A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BE3CF9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0710C7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502" w:type="dxa"/>
            <w:vMerge/>
          </w:tcPr>
          <w:p w14:paraId="28912A05" w14:textId="77777777" w:rsidR="003A2231" w:rsidRPr="003A2231" w:rsidRDefault="003A2231" w:rsidP="00466DB6"/>
        </w:tc>
        <w:tc>
          <w:tcPr>
            <w:tcW w:w="1844" w:type="dxa"/>
            <w:vMerge/>
          </w:tcPr>
          <w:p w14:paraId="6405DBF4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FD40D2F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150AB358" w14:textId="77777777" w:rsidR="003A2231" w:rsidRPr="003A2231" w:rsidRDefault="003A2231" w:rsidP="00466DB6">
            <w:pPr>
              <w:jc w:val="center"/>
            </w:pPr>
            <w:r w:rsidRPr="003A2231">
              <w:t>36 572,6</w:t>
            </w:r>
          </w:p>
        </w:tc>
        <w:tc>
          <w:tcPr>
            <w:tcW w:w="1134" w:type="dxa"/>
          </w:tcPr>
          <w:p w14:paraId="568F06B1" w14:textId="77777777" w:rsidR="003A2231" w:rsidRPr="003A2231" w:rsidRDefault="003A2231" w:rsidP="00466DB6">
            <w:pPr>
              <w:jc w:val="center"/>
            </w:pPr>
            <w:r w:rsidRPr="003A2231">
              <w:t>36 572,6</w:t>
            </w:r>
          </w:p>
        </w:tc>
        <w:tc>
          <w:tcPr>
            <w:tcW w:w="992" w:type="dxa"/>
          </w:tcPr>
          <w:p w14:paraId="4800985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9E0BB2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D78FC4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572BDE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DEB404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50D879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3183EC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42CCFE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6309D9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219BCE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3FF9C7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6"/>
        </w:trPr>
        <w:tc>
          <w:tcPr>
            <w:tcW w:w="502" w:type="dxa"/>
            <w:vMerge/>
          </w:tcPr>
          <w:p w14:paraId="6BF6FDC6" w14:textId="77777777" w:rsidR="003A2231" w:rsidRPr="003A2231" w:rsidRDefault="003A2231" w:rsidP="00466DB6"/>
        </w:tc>
        <w:tc>
          <w:tcPr>
            <w:tcW w:w="1844" w:type="dxa"/>
            <w:vMerge/>
          </w:tcPr>
          <w:p w14:paraId="7D72940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FA4ECF7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65238A48" w14:textId="77777777" w:rsidR="003A2231" w:rsidRPr="003A2231" w:rsidRDefault="003A2231" w:rsidP="00466DB6">
            <w:pPr>
              <w:jc w:val="center"/>
            </w:pPr>
            <w:r w:rsidRPr="003A2231">
              <w:t>2 046,8</w:t>
            </w:r>
          </w:p>
        </w:tc>
        <w:tc>
          <w:tcPr>
            <w:tcW w:w="1134" w:type="dxa"/>
          </w:tcPr>
          <w:p w14:paraId="1F7CE218" w14:textId="77777777" w:rsidR="003A2231" w:rsidRPr="003A2231" w:rsidRDefault="003A2231" w:rsidP="00466DB6">
            <w:pPr>
              <w:jc w:val="center"/>
            </w:pPr>
            <w:r w:rsidRPr="003A2231">
              <w:t>2 046,8</w:t>
            </w:r>
          </w:p>
        </w:tc>
        <w:tc>
          <w:tcPr>
            <w:tcW w:w="992" w:type="dxa"/>
          </w:tcPr>
          <w:p w14:paraId="14FA88D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6A5F621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842CD9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5D7084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56487F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CC2081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ABC6A7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94E100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2CAD05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9A7589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7BF60F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502" w:type="dxa"/>
            <w:vMerge w:val="restart"/>
          </w:tcPr>
          <w:p w14:paraId="10222666" w14:textId="77777777" w:rsidR="003A2231" w:rsidRPr="003A2231" w:rsidRDefault="003A2231" w:rsidP="00466DB6">
            <w:r w:rsidRPr="003A2231">
              <w:t>7.</w:t>
            </w:r>
          </w:p>
        </w:tc>
        <w:tc>
          <w:tcPr>
            <w:tcW w:w="1844" w:type="dxa"/>
            <w:vMerge w:val="restart"/>
          </w:tcPr>
          <w:p w14:paraId="0927CE21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Капитальный ремонт гидротехнических сооружений водохранилища </w:t>
            </w:r>
            <w:proofErr w:type="spellStart"/>
            <w:r w:rsidRPr="00466DB6">
              <w:t>Маока</w:t>
            </w:r>
            <w:proofErr w:type="spellEnd"/>
            <w:r w:rsidRPr="00466DB6">
              <w:t xml:space="preserve">-Зова на р. Татарка в Холмском районе </w:t>
            </w:r>
            <w:r w:rsidRPr="00466DB6">
              <w:lastRenderedPageBreak/>
              <w:t>Сахалинской области</w:t>
            </w:r>
          </w:p>
        </w:tc>
        <w:tc>
          <w:tcPr>
            <w:tcW w:w="1419" w:type="dxa"/>
          </w:tcPr>
          <w:p w14:paraId="571B8EDF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5744D468" w14:textId="77777777" w:rsidR="003A2231" w:rsidRPr="003A2231" w:rsidRDefault="003A2231" w:rsidP="00466DB6"/>
          <w:p w14:paraId="069579FE" w14:textId="77777777" w:rsidR="003A2231" w:rsidRPr="003A2231" w:rsidRDefault="003A2231" w:rsidP="00466DB6"/>
        </w:tc>
        <w:tc>
          <w:tcPr>
            <w:tcW w:w="1135" w:type="dxa"/>
          </w:tcPr>
          <w:p w14:paraId="2F75C171" w14:textId="77777777" w:rsidR="003A2231" w:rsidRPr="003A2231" w:rsidRDefault="003A2231" w:rsidP="00466DB6">
            <w:pPr>
              <w:jc w:val="center"/>
            </w:pPr>
            <w:r w:rsidRPr="003A2231">
              <w:t>12 734,3</w:t>
            </w:r>
          </w:p>
          <w:p w14:paraId="538AE06B" w14:textId="77777777" w:rsidR="003A2231" w:rsidRPr="003A2231" w:rsidRDefault="003A2231" w:rsidP="00466DB6">
            <w:pPr>
              <w:jc w:val="center"/>
            </w:pPr>
          </w:p>
          <w:p w14:paraId="11D056F2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00A42EE0" w14:textId="77777777" w:rsidR="003A2231" w:rsidRPr="003A2231" w:rsidRDefault="003A2231" w:rsidP="00466DB6">
            <w:pPr>
              <w:jc w:val="center"/>
            </w:pPr>
            <w:r w:rsidRPr="003A2231">
              <w:t>12 734,3</w:t>
            </w:r>
          </w:p>
          <w:p w14:paraId="35A6FA41" w14:textId="77777777" w:rsidR="003A2231" w:rsidRPr="003A2231" w:rsidRDefault="003A2231" w:rsidP="00466DB6">
            <w:pPr>
              <w:jc w:val="center"/>
            </w:pPr>
          </w:p>
          <w:p w14:paraId="61DB4FE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3595306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76DBC73" w14:textId="77777777" w:rsidR="003A2231" w:rsidRPr="003A2231" w:rsidRDefault="003A2231" w:rsidP="00466DB6">
            <w:pPr>
              <w:jc w:val="center"/>
            </w:pPr>
          </w:p>
          <w:p w14:paraId="07E35EFF" w14:textId="77777777" w:rsidR="003A2231" w:rsidRPr="003A2231" w:rsidRDefault="003A2231" w:rsidP="00466DB6">
            <w:pPr>
              <w:jc w:val="center"/>
            </w:pPr>
          </w:p>
        </w:tc>
        <w:tc>
          <w:tcPr>
            <w:tcW w:w="709" w:type="dxa"/>
          </w:tcPr>
          <w:p w14:paraId="38C0209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DAF5DC1" w14:textId="77777777" w:rsidR="003A2231" w:rsidRPr="003A2231" w:rsidRDefault="003A2231" w:rsidP="00466DB6">
            <w:pPr>
              <w:jc w:val="center"/>
            </w:pPr>
          </w:p>
          <w:p w14:paraId="0BAC9C98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780020C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37F6368E" w14:textId="77777777" w:rsidR="003A2231" w:rsidRPr="003A2231" w:rsidRDefault="003A2231" w:rsidP="00466DB6">
            <w:pPr>
              <w:jc w:val="center"/>
            </w:pPr>
          </w:p>
          <w:p w14:paraId="7B97AB5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1134" w:type="dxa"/>
          </w:tcPr>
          <w:p w14:paraId="04952CE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69E977E8" w14:textId="77777777" w:rsidR="003A2231" w:rsidRPr="003A2231" w:rsidRDefault="003A2231" w:rsidP="00466DB6">
            <w:pPr>
              <w:jc w:val="center"/>
            </w:pPr>
          </w:p>
          <w:p w14:paraId="3CA9EA21" w14:textId="77777777" w:rsidR="003A2231" w:rsidRPr="003A2231" w:rsidRDefault="003A2231" w:rsidP="00466DB6">
            <w:pPr>
              <w:jc w:val="center"/>
            </w:pPr>
          </w:p>
        </w:tc>
        <w:tc>
          <w:tcPr>
            <w:tcW w:w="992" w:type="dxa"/>
          </w:tcPr>
          <w:p w14:paraId="5D87CE9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3E0CCE6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C56CF3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  <w:p w14:paraId="795902C4" w14:textId="77777777" w:rsidR="003A2231" w:rsidRPr="003A2231" w:rsidRDefault="003A2231" w:rsidP="00466DB6">
            <w:pPr>
              <w:jc w:val="center"/>
            </w:pPr>
          </w:p>
          <w:p w14:paraId="66CC0E77" w14:textId="77777777" w:rsidR="003A2231" w:rsidRPr="003A2231" w:rsidRDefault="003A2231" w:rsidP="00466DB6">
            <w:pPr>
              <w:jc w:val="center"/>
            </w:pPr>
          </w:p>
        </w:tc>
        <w:tc>
          <w:tcPr>
            <w:tcW w:w="851" w:type="dxa"/>
          </w:tcPr>
          <w:p w14:paraId="3D53CF6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348C35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297BA6E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269BD12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502" w:type="dxa"/>
            <w:vMerge/>
          </w:tcPr>
          <w:p w14:paraId="53F68950" w14:textId="77777777" w:rsidR="003A2231" w:rsidRPr="003A2231" w:rsidRDefault="003A2231" w:rsidP="00466DB6"/>
        </w:tc>
        <w:tc>
          <w:tcPr>
            <w:tcW w:w="1844" w:type="dxa"/>
            <w:vMerge/>
          </w:tcPr>
          <w:p w14:paraId="33FEAFC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CA97C51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1D131D46" w14:textId="77777777" w:rsidR="003A2231" w:rsidRPr="003A2231" w:rsidRDefault="003A2231" w:rsidP="00466DB6">
            <w:pPr>
              <w:jc w:val="center"/>
            </w:pPr>
            <w:r w:rsidRPr="003A2231">
              <w:t>27 910,2</w:t>
            </w:r>
          </w:p>
        </w:tc>
        <w:tc>
          <w:tcPr>
            <w:tcW w:w="1134" w:type="dxa"/>
          </w:tcPr>
          <w:p w14:paraId="0156C4D9" w14:textId="77777777" w:rsidR="003A2231" w:rsidRPr="003A2231" w:rsidRDefault="003A2231" w:rsidP="00466DB6">
            <w:pPr>
              <w:jc w:val="center"/>
            </w:pPr>
            <w:r w:rsidRPr="003A2231">
              <w:t>27 910,2</w:t>
            </w:r>
          </w:p>
        </w:tc>
        <w:tc>
          <w:tcPr>
            <w:tcW w:w="992" w:type="dxa"/>
          </w:tcPr>
          <w:p w14:paraId="78CA781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0A6D301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9D9E65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766CCE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DD0B6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AE9D5E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7BF0A6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6FF006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FBEB02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3179A2D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30E1972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502" w:type="dxa"/>
            <w:vMerge/>
          </w:tcPr>
          <w:p w14:paraId="4D872BA3" w14:textId="77777777" w:rsidR="003A2231" w:rsidRPr="003A2231" w:rsidRDefault="003A2231" w:rsidP="00466DB6"/>
        </w:tc>
        <w:tc>
          <w:tcPr>
            <w:tcW w:w="1844" w:type="dxa"/>
            <w:vMerge/>
          </w:tcPr>
          <w:p w14:paraId="55A1ECB9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0034D40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59B75422" w14:textId="77777777" w:rsidR="003A2231" w:rsidRPr="003A2231" w:rsidRDefault="003A2231" w:rsidP="00466DB6">
            <w:pPr>
              <w:jc w:val="center"/>
            </w:pPr>
            <w:r w:rsidRPr="003A2231">
              <w:t>1 562,0</w:t>
            </w:r>
          </w:p>
        </w:tc>
        <w:tc>
          <w:tcPr>
            <w:tcW w:w="1134" w:type="dxa"/>
          </w:tcPr>
          <w:p w14:paraId="69238BEB" w14:textId="77777777" w:rsidR="003A2231" w:rsidRPr="003A2231" w:rsidRDefault="003A2231" w:rsidP="00466DB6">
            <w:pPr>
              <w:jc w:val="center"/>
            </w:pPr>
            <w:r w:rsidRPr="003A2231">
              <w:t>1 562,0</w:t>
            </w:r>
          </w:p>
        </w:tc>
        <w:tc>
          <w:tcPr>
            <w:tcW w:w="992" w:type="dxa"/>
          </w:tcPr>
          <w:p w14:paraId="13BBA1F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0417AA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B0AAD5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3A97CB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822273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1480FD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493E2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856C29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374C47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41A21BB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888B5F5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8"/>
        </w:trPr>
        <w:tc>
          <w:tcPr>
            <w:tcW w:w="502" w:type="dxa"/>
            <w:vMerge w:val="restart"/>
          </w:tcPr>
          <w:p w14:paraId="4EF2D559" w14:textId="77777777" w:rsidR="003A2231" w:rsidRPr="003A2231" w:rsidRDefault="003A2231" w:rsidP="00466DB6">
            <w:r w:rsidRPr="003A2231">
              <w:t>8.</w:t>
            </w:r>
          </w:p>
        </w:tc>
        <w:tc>
          <w:tcPr>
            <w:tcW w:w="1844" w:type="dxa"/>
            <w:vMerge w:val="restart"/>
          </w:tcPr>
          <w:p w14:paraId="54EF943F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Сбор и вывоз на специализированный полигон (предприятие) для утилизации или обезвреживания химических веществ с территории Холмского района</w:t>
            </w:r>
          </w:p>
        </w:tc>
        <w:tc>
          <w:tcPr>
            <w:tcW w:w="1419" w:type="dxa"/>
          </w:tcPr>
          <w:p w14:paraId="0617085C" w14:textId="77777777" w:rsidR="003A2231" w:rsidRPr="003A2231" w:rsidRDefault="003A2231" w:rsidP="00466DB6">
            <w:r w:rsidRPr="003A2231">
              <w:t>Федеральный бюджет</w:t>
            </w:r>
          </w:p>
          <w:p w14:paraId="3CA8723C" w14:textId="77777777" w:rsidR="003A2231" w:rsidRPr="003A2231" w:rsidRDefault="003A2231" w:rsidP="00466DB6"/>
        </w:tc>
        <w:tc>
          <w:tcPr>
            <w:tcW w:w="1135" w:type="dxa"/>
          </w:tcPr>
          <w:p w14:paraId="2533463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B19340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0ECA82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1FCF82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0C8CB4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22B5E3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4C9AA9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7A21C9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12F91C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8F8D06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C60713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AE4046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68CBE5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3"/>
        </w:trPr>
        <w:tc>
          <w:tcPr>
            <w:tcW w:w="502" w:type="dxa"/>
            <w:vMerge/>
          </w:tcPr>
          <w:p w14:paraId="3FB9652D" w14:textId="77777777" w:rsidR="003A2231" w:rsidRPr="003A2231" w:rsidRDefault="003A2231" w:rsidP="00466DB6"/>
        </w:tc>
        <w:tc>
          <w:tcPr>
            <w:tcW w:w="1844" w:type="dxa"/>
            <w:vMerge/>
          </w:tcPr>
          <w:p w14:paraId="466B3BC6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1AE0FF43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44AD6922" w14:textId="77777777" w:rsidR="003A2231" w:rsidRPr="003A2231" w:rsidRDefault="003A2231" w:rsidP="00466DB6">
            <w:pPr>
              <w:jc w:val="center"/>
            </w:pPr>
            <w:r w:rsidRPr="003A2231">
              <w:t>266 208,0</w:t>
            </w:r>
          </w:p>
        </w:tc>
        <w:tc>
          <w:tcPr>
            <w:tcW w:w="1134" w:type="dxa"/>
          </w:tcPr>
          <w:p w14:paraId="4BA7153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3E6C7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78D2E3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E31D248" w14:textId="77777777" w:rsidR="003A2231" w:rsidRPr="003A2231" w:rsidRDefault="003A2231" w:rsidP="00466DB6">
            <w:pPr>
              <w:jc w:val="center"/>
            </w:pPr>
            <w:r w:rsidRPr="003A2231">
              <w:t>45 337,0</w:t>
            </w:r>
          </w:p>
        </w:tc>
        <w:tc>
          <w:tcPr>
            <w:tcW w:w="1134" w:type="dxa"/>
          </w:tcPr>
          <w:p w14:paraId="085D151D" w14:textId="77777777" w:rsidR="003A2231" w:rsidRPr="003A2231" w:rsidRDefault="003A2231" w:rsidP="00466DB6">
            <w:pPr>
              <w:jc w:val="center"/>
            </w:pPr>
            <w:r w:rsidRPr="003A2231">
              <w:t>220 871,0</w:t>
            </w:r>
          </w:p>
        </w:tc>
        <w:tc>
          <w:tcPr>
            <w:tcW w:w="992" w:type="dxa"/>
          </w:tcPr>
          <w:p w14:paraId="75FF9DD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A5877E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EFC0D5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697ABB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3A2D29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87689A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ED95A5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502" w:type="dxa"/>
            <w:vMerge/>
          </w:tcPr>
          <w:p w14:paraId="306ED930" w14:textId="77777777" w:rsidR="003A2231" w:rsidRPr="003A2231" w:rsidRDefault="003A2231" w:rsidP="00466DB6"/>
        </w:tc>
        <w:tc>
          <w:tcPr>
            <w:tcW w:w="1844" w:type="dxa"/>
            <w:vMerge/>
          </w:tcPr>
          <w:p w14:paraId="278EC827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BA13F1C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63FEDED3" w14:textId="77777777" w:rsidR="003A2231" w:rsidRPr="003A2231" w:rsidRDefault="003A2231" w:rsidP="00466DB6">
            <w:pPr>
              <w:jc w:val="center"/>
            </w:pPr>
            <w:r w:rsidRPr="003A2231">
              <w:t>2 689,1</w:t>
            </w:r>
          </w:p>
        </w:tc>
        <w:tc>
          <w:tcPr>
            <w:tcW w:w="1134" w:type="dxa"/>
          </w:tcPr>
          <w:p w14:paraId="43B733B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64714D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4FF792D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7C9ED71" w14:textId="77777777" w:rsidR="003A2231" w:rsidRPr="003A2231" w:rsidRDefault="003A2231" w:rsidP="00466DB6">
            <w:pPr>
              <w:jc w:val="center"/>
            </w:pPr>
            <w:r w:rsidRPr="003A2231">
              <w:t>458,0</w:t>
            </w:r>
          </w:p>
        </w:tc>
        <w:tc>
          <w:tcPr>
            <w:tcW w:w="1134" w:type="dxa"/>
          </w:tcPr>
          <w:p w14:paraId="48A6FAFE" w14:textId="77777777" w:rsidR="003A2231" w:rsidRPr="003A2231" w:rsidRDefault="003A2231" w:rsidP="00466DB6">
            <w:pPr>
              <w:jc w:val="center"/>
            </w:pPr>
            <w:r w:rsidRPr="003A2231">
              <w:t>2 231,1</w:t>
            </w:r>
          </w:p>
        </w:tc>
        <w:tc>
          <w:tcPr>
            <w:tcW w:w="992" w:type="dxa"/>
          </w:tcPr>
          <w:p w14:paraId="48F7AE2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0E1CE4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1B2B8F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506F4A7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588812B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743CB4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DCEDAA1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7"/>
        </w:trPr>
        <w:tc>
          <w:tcPr>
            <w:tcW w:w="502" w:type="dxa"/>
            <w:vMerge w:val="restart"/>
          </w:tcPr>
          <w:p w14:paraId="736BEB29" w14:textId="77777777" w:rsidR="003A2231" w:rsidRPr="003A2231" w:rsidRDefault="003A2231" w:rsidP="00466DB6">
            <w:r w:rsidRPr="003A2231">
              <w:t>9.</w:t>
            </w:r>
          </w:p>
        </w:tc>
        <w:tc>
          <w:tcPr>
            <w:tcW w:w="1844" w:type="dxa"/>
            <w:vMerge w:val="restart"/>
          </w:tcPr>
          <w:p w14:paraId="0E297437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Создание газозаправочной инфраструктуры и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419" w:type="dxa"/>
          </w:tcPr>
          <w:p w14:paraId="675C203E" w14:textId="77777777" w:rsidR="003A2231" w:rsidRPr="003A2231" w:rsidRDefault="003A2231" w:rsidP="00466DB6">
            <w:r w:rsidRPr="003A2231">
              <w:t>Федеральный бюджет</w:t>
            </w:r>
          </w:p>
        </w:tc>
        <w:tc>
          <w:tcPr>
            <w:tcW w:w="1135" w:type="dxa"/>
          </w:tcPr>
          <w:p w14:paraId="544DE88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BDF56F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2192C1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ABD0B5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16960D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32B546E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F6E4FE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5FD3DE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F3C4B5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72317A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84F53B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64B322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58F0759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46"/>
        </w:trPr>
        <w:tc>
          <w:tcPr>
            <w:tcW w:w="502" w:type="dxa"/>
            <w:vMerge/>
          </w:tcPr>
          <w:p w14:paraId="23A626A3" w14:textId="77777777" w:rsidR="003A2231" w:rsidRPr="003A2231" w:rsidRDefault="003A2231" w:rsidP="00466DB6"/>
        </w:tc>
        <w:tc>
          <w:tcPr>
            <w:tcW w:w="1844" w:type="dxa"/>
            <w:vMerge/>
          </w:tcPr>
          <w:p w14:paraId="3824EE04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7BCBEF22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59A1E9D4" w14:textId="77777777" w:rsidR="003A2231" w:rsidRPr="003A2231" w:rsidRDefault="003A2231" w:rsidP="00466DB6">
            <w:pPr>
              <w:jc w:val="center"/>
            </w:pPr>
            <w:r w:rsidRPr="003A2231">
              <w:t>137 259,1</w:t>
            </w:r>
          </w:p>
        </w:tc>
        <w:tc>
          <w:tcPr>
            <w:tcW w:w="1134" w:type="dxa"/>
          </w:tcPr>
          <w:p w14:paraId="33945B3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D7CD1E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88C90B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3986624" w14:textId="77777777" w:rsidR="003A2231" w:rsidRPr="003A2231" w:rsidRDefault="003A2231" w:rsidP="00466DB6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</w:tcPr>
          <w:p w14:paraId="68934C9E" w14:textId="77777777" w:rsidR="003A2231" w:rsidRPr="003A2231" w:rsidRDefault="003A2231" w:rsidP="00466DB6">
            <w:pPr>
              <w:jc w:val="center"/>
            </w:pPr>
            <w:r w:rsidRPr="003A2231">
              <w:t>63 419,4</w:t>
            </w:r>
          </w:p>
        </w:tc>
        <w:tc>
          <w:tcPr>
            <w:tcW w:w="992" w:type="dxa"/>
          </w:tcPr>
          <w:p w14:paraId="75EF258F" w14:textId="77777777" w:rsidR="003A2231" w:rsidRPr="003A2231" w:rsidRDefault="003A2231" w:rsidP="00466DB6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</w:tcPr>
          <w:p w14:paraId="7280C8D2" w14:textId="77777777" w:rsidR="003A2231" w:rsidRPr="003A2231" w:rsidRDefault="003A2231" w:rsidP="00466DB6">
            <w:pPr>
              <w:jc w:val="center"/>
              <w:rPr>
                <w:lang w:val="en-US"/>
              </w:rPr>
            </w:pPr>
            <w:r w:rsidRPr="003A2231">
              <w:t>9 212,</w:t>
            </w:r>
            <w:r w:rsidRPr="003A2231"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14:paraId="51A51374" w14:textId="77777777" w:rsidR="003A2231" w:rsidRPr="003A2231" w:rsidRDefault="003A2231" w:rsidP="00466DB6">
            <w:pPr>
              <w:jc w:val="center"/>
            </w:pPr>
            <w:r w:rsidRPr="003A2231">
              <w:t>10970,0</w:t>
            </w:r>
          </w:p>
        </w:tc>
        <w:tc>
          <w:tcPr>
            <w:tcW w:w="851" w:type="dxa"/>
          </w:tcPr>
          <w:p w14:paraId="44E82A06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</w:tcPr>
          <w:p w14:paraId="19A0FCB4" w14:textId="77777777" w:rsidR="003A2231" w:rsidRPr="003A2231" w:rsidRDefault="003A2231" w:rsidP="00466DB6">
            <w:pPr>
              <w:jc w:val="center"/>
            </w:pPr>
            <w:r w:rsidRPr="003A2231">
              <w:t>10970,0</w:t>
            </w:r>
          </w:p>
        </w:tc>
        <w:tc>
          <w:tcPr>
            <w:tcW w:w="569" w:type="dxa"/>
          </w:tcPr>
          <w:p w14:paraId="500B34A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AE3604B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2"/>
        </w:trPr>
        <w:tc>
          <w:tcPr>
            <w:tcW w:w="502" w:type="dxa"/>
            <w:vMerge/>
          </w:tcPr>
          <w:p w14:paraId="1BDAEF4E" w14:textId="77777777" w:rsidR="003A2231" w:rsidRPr="003A2231" w:rsidRDefault="003A2231" w:rsidP="00466DB6"/>
        </w:tc>
        <w:tc>
          <w:tcPr>
            <w:tcW w:w="1844" w:type="dxa"/>
            <w:vMerge/>
          </w:tcPr>
          <w:p w14:paraId="391B3C95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64EFF146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6407FFC4" w14:textId="77777777" w:rsidR="003A2231" w:rsidRPr="003A2231" w:rsidRDefault="003A2231" w:rsidP="00466DB6">
            <w:pPr>
              <w:jc w:val="center"/>
            </w:pPr>
            <w:r w:rsidRPr="003A2231">
              <w:t>1796,8</w:t>
            </w:r>
          </w:p>
          <w:p w14:paraId="21EBED47" w14:textId="77777777" w:rsidR="003A2231" w:rsidRPr="003A2231" w:rsidRDefault="003A2231" w:rsidP="00466DB6"/>
          <w:p w14:paraId="72FA85EC" w14:textId="77777777" w:rsidR="003A2231" w:rsidRPr="003A2231" w:rsidRDefault="003A2231" w:rsidP="00466DB6"/>
        </w:tc>
        <w:tc>
          <w:tcPr>
            <w:tcW w:w="1134" w:type="dxa"/>
          </w:tcPr>
          <w:p w14:paraId="0FF0935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B522E8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ACFBF6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EEF458F" w14:textId="77777777" w:rsidR="003A2231" w:rsidRPr="003A2231" w:rsidRDefault="003A2231" w:rsidP="00466DB6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</w:tcPr>
          <w:p w14:paraId="4C4C690C" w14:textId="77777777" w:rsidR="003A2231" w:rsidRPr="003A2231" w:rsidRDefault="003A2231" w:rsidP="00466DB6">
            <w:pPr>
              <w:jc w:val="center"/>
            </w:pPr>
            <w:r w:rsidRPr="003A2231">
              <w:t>640,6</w:t>
            </w:r>
          </w:p>
        </w:tc>
        <w:tc>
          <w:tcPr>
            <w:tcW w:w="992" w:type="dxa"/>
          </w:tcPr>
          <w:p w14:paraId="2A66D2FE" w14:textId="77777777" w:rsidR="003A2231" w:rsidRPr="003A2231" w:rsidRDefault="003A2231" w:rsidP="00466DB6">
            <w:pPr>
              <w:jc w:val="center"/>
            </w:pPr>
            <w:r w:rsidRPr="003A2231">
              <w:t>408,6</w:t>
            </w:r>
          </w:p>
        </w:tc>
        <w:tc>
          <w:tcPr>
            <w:tcW w:w="851" w:type="dxa"/>
          </w:tcPr>
          <w:p w14:paraId="45B927C0" w14:textId="77777777" w:rsidR="003A2231" w:rsidRPr="003A2231" w:rsidRDefault="003A2231" w:rsidP="00466DB6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</w:tcPr>
          <w:p w14:paraId="6B36C38B" w14:textId="77777777" w:rsidR="003A2231" w:rsidRPr="003A2231" w:rsidRDefault="003A2231" w:rsidP="00466DB6">
            <w:pPr>
              <w:jc w:val="center"/>
            </w:pPr>
            <w:r w:rsidRPr="003A2231">
              <w:t>110,9</w:t>
            </w:r>
          </w:p>
        </w:tc>
        <w:tc>
          <w:tcPr>
            <w:tcW w:w="851" w:type="dxa"/>
          </w:tcPr>
          <w:p w14:paraId="2EF8A0AF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</w:tcPr>
          <w:p w14:paraId="133936B7" w14:textId="77777777" w:rsidR="003A2231" w:rsidRPr="003A2231" w:rsidRDefault="003A2231" w:rsidP="00466DB6">
            <w:pPr>
              <w:jc w:val="center"/>
            </w:pPr>
            <w:r w:rsidRPr="003A2231">
              <w:t>110,8</w:t>
            </w:r>
          </w:p>
        </w:tc>
        <w:tc>
          <w:tcPr>
            <w:tcW w:w="569" w:type="dxa"/>
          </w:tcPr>
          <w:p w14:paraId="14F4B57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3F7E4B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6"/>
        </w:trPr>
        <w:tc>
          <w:tcPr>
            <w:tcW w:w="502" w:type="dxa"/>
            <w:vMerge w:val="restart"/>
          </w:tcPr>
          <w:p w14:paraId="4FF1D597" w14:textId="77777777" w:rsidR="003A2231" w:rsidRPr="003A2231" w:rsidRDefault="003A2231" w:rsidP="00466DB6">
            <w:r w:rsidRPr="003A2231">
              <w:t>9.1</w:t>
            </w:r>
          </w:p>
        </w:tc>
        <w:tc>
          <w:tcPr>
            <w:tcW w:w="1844" w:type="dxa"/>
            <w:vMerge w:val="restart"/>
          </w:tcPr>
          <w:p w14:paraId="0B9BF27A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 xml:space="preserve">Поддержка населения при переоборудовании автотранспорта на </w:t>
            </w:r>
            <w:r w:rsidRPr="00466DB6">
              <w:lastRenderedPageBreak/>
              <w:t>газомоторное топливо</w:t>
            </w:r>
          </w:p>
        </w:tc>
        <w:tc>
          <w:tcPr>
            <w:tcW w:w="1419" w:type="dxa"/>
          </w:tcPr>
          <w:p w14:paraId="78B1E605" w14:textId="77777777" w:rsidR="003A2231" w:rsidRPr="003A2231" w:rsidRDefault="003A2231" w:rsidP="00466DB6">
            <w:r w:rsidRPr="003A2231">
              <w:lastRenderedPageBreak/>
              <w:t>Федеральный бюджет</w:t>
            </w:r>
          </w:p>
          <w:p w14:paraId="5BD23464" w14:textId="77777777" w:rsidR="003A2231" w:rsidRPr="003A2231" w:rsidRDefault="003A2231" w:rsidP="00466DB6"/>
        </w:tc>
        <w:tc>
          <w:tcPr>
            <w:tcW w:w="1135" w:type="dxa"/>
          </w:tcPr>
          <w:p w14:paraId="2A30D3C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E39E91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EAEEE3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7F69BC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AC3512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20D048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874AF0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F6C5C0B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B13CF1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1FB741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06A0DFE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64B9B8E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7D285317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2"/>
        </w:trPr>
        <w:tc>
          <w:tcPr>
            <w:tcW w:w="502" w:type="dxa"/>
            <w:vMerge/>
          </w:tcPr>
          <w:p w14:paraId="180E160D" w14:textId="77777777" w:rsidR="003A2231" w:rsidRPr="003A2231" w:rsidRDefault="003A2231" w:rsidP="00466DB6"/>
        </w:tc>
        <w:tc>
          <w:tcPr>
            <w:tcW w:w="1844" w:type="dxa"/>
            <w:vMerge/>
          </w:tcPr>
          <w:p w14:paraId="6F70B4D4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51D62D7D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209BF3A5" w14:textId="77777777" w:rsidR="003A2231" w:rsidRPr="003A2231" w:rsidRDefault="003A2231" w:rsidP="00466DB6">
            <w:pPr>
              <w:jc w:val="center"/>
            </w:pPr>
            <w:r w:rsidRPr="003A2231">
              <w:t>13706,7</w:t>
            </w:r>
          </w:p>
        </w:tc>
        <w:tc>
          <w:tcPr>
            <w:tcW w:w="1134" w:type="dxa"/>
          </w:tcPr>
          <w:p w14:paraId="19DED59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4B5A54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791717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1BA2384" w14:textId="77777777" w:rsidR="003A2231" w:rsidRPr="003A2231" w:rsidRDefault="003A2231" w:rsidP="00466DB6">
            <w:pPr>
              <w:jc w:val="center"/>
            </w:pPr>
            <w:r w:rsidRPr="003A2231">
              <w:t>280,0</w:t>
            </w:r>
          </w:p>
        </w:tc>
        <w:tc>
          <w:tcPr>
            <w:tcW w:w="1134" w:type="dxa"/>
          </w:tcPr>
          <w:p w14:paraId="1CF15785" w14:textId="77777777" w:rsidR="003A2231" w:rsidRPr="003A2231" w:rsidRDefault="003A2231" w:rsidP="00466DB6">
            <w:pPr>
              <w:jc w:val="center"/>
            </w:pPr>
            <w:r w:rsidRPr="003A2231">
              <w:t>211,4</w:t>
            </w:r>
          </w:p>
        </w:tc>
        <w:tc>
          <w:tcPr>
            <w:tcW w:w="992" w:type="dxa"/>
          </w:tcPr>
          <w:p w14:paraId="71B7579D" w14:textId="77777777" w:rsidR="003A2231" w:rsidRPr="003A2231" w:rsidRDefault="003A2231" w:rsidP="00466DB6">
            <w:pPr>
              <w:jc w:val="center"/>
            </w:pPr>
            <w:r w:rsidRPr="003A2231">
              <w:t>1780,8</w:t>
            </w:r>
          </w:p>
        </w:tc>
        <w:tc>
          <w:tcPr>
            <w:tcW w:w="851" w:type="dxa"/>
          </w:tcPr>
          <w:p w14:paraId="21A91B1F" w14:textId="77777777" w:rsidR="003A2231" w:rsidRPr="003A2231" w:rsidRDefault="003A2231" w:rsidP="00466DB6">
            <w:pPr>
              <w:jc w:val="center"/>
            </w:pPr>
            <w:r w:rsidRPr="003A2231">
              <w:t>2524,5</w:t>
            </w:r>
          </w:p>
        </w:tc>
        <w:tc>
          <w:tcPr>
            <w:tcW w:w="992" w:type="dxa"/>
          </w:tcPr>
          <w:p w14:paraId="6F823C1E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851" w:type="dxa"/>
          </w:tcPr>
          <w:p w14:paraId="72492C27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850" w:type="dxa"/>
          </w:tcPr>
          <w:p w14:paraId="7C2FCBAD" w14:textId="77777777" w:rsidR="003A2231" w:rsidRPr="003A2231" w:rsidRDefault="003A2231" w:rsidP="00466DB6">
            <w:pPr>
              <w:jc w:val="center"/>
            </w:pPr>
            <w:r w:rsidRPr="003A2231">
              <w:t>2970,0</w:t>
            </w:r>
          </w:p>
        </w:tc>
        <w:tc>
          <w:tcPr>
            <w:tcW w:w="569" w:type="dxa"/>
          </w:tcPr>
          <w:p w14:paraId="50A5A14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1E79FE6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502" w:type="dxa"/>
            <w:vMerge/>
          </w:tcPr>
          <w:p w14:paraId="0F088BB3" w14:textId="77777777" w:rsidR="003A2231" w:rsidRPr="003A2231" w:rsidRDefault="003A2231" w:rsidP="00466DB6"/>
        </w:tc>
        <w:tc>
          <w:tcPr>
            <w:tcW w:w="1844" w:type="dxa"/>
            <w:vMerge/>
          </w:tcPr>
          <w:p w14:paraId="55E40CB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8C7EB1F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1893D1AA" w14:textId="77777777" w:rsidR="003A2231" w:rsidRPr="003A2231" w:rsidRDefault="003A2231" w:rsidP="00466DB6">
            <w:pPr>
              <w:jc w:val="center"/>
            </w:pPr>
            <w:r w:rsidRPr="003A2231">
              <w:t>138,6</w:t>
            </w:r>
          </w:p>
        </w:tc>
        <w:tc>
          <w:tcPr>
            <w:tcW w:w="1134" w:type="dxa"/>
          </w:tcPr>
          <w:p w14:paraId="79DF329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2A4777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7A86E08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360508C" w14:textId="77777777" w:rsidR="003A2231" w:rsidRPr="003A2231" w:rsidRDefault="003A2231" w:rsidP="00466DB6">
            <w:pPr>
              <w:jc w:val="center"/>
            </w:pPr>
            <w:r w:rsidRPr="003A2231">
              <w:t>2,8</w:t>
            </w:r>
          </w:p>
        </w:tc>
        <w:tc>
          <w:tcPr>
            <w:tcW w:w="1134" w:type="dxa"/>
          </w:tcPr>
          <w:p w14:paraId="40FEC993" w14:textId="77777777" w:rsidR="003A2231" w:rsidRPr="003A2231" w:rsidRDefault="003A2231" w:rsidP="00466DB6">
            <w:pPr>
              <w:jc w:val="center"/>
            </w:pPr>
            <w:r w:rsidRPr="003A2231">
              <w:t>2,2</w:t>
            </w:r>
          </w:p>
        </w:tc>
        <w:tc>
          <w:tcPr>
            <w:tcW w:w="992" w:type="dxa"/>
          </w:tcPr>
          <w:p w14:paraId="0987E785" w14:textId="77777777" w:rsidR="003A2231" w:rsidRPr="003A2231" w:rsidRDefault="003A2231" w:rsidP="00466DB6">
            <w:pPr>
              <w:jc w:val="center"/>
            </w:pPr>
            <w:r w:rsidRPr="003A2231">
              <w:t>18,1</w:t>
            </w:r>
          </w:p>
        </w:tc>
        <w:tc>
          <w:tcPr>
            <w:tcW w:w="851" w:type="dxa"/>
          </w:tcPr>
          <w:p w14:paraId="3DC987FF" w14:textId="77777777" w:rsidR="003A2231" w:rsidRPr="003A2231" w:rsidRDefault="003A2231" w:rsidP="00466DB6">
            <w:pPr>
              <w:jc w:val="center"/>
            </w:pPr>
            <w:r w:rsidRPr="003A2231">
              <w:t>25,5</w:t>
            </w:r>
          </w:p>
          <w:p w14:paraId="777321B1" w14:textId="77777777" w:rsidR="003A2231" w:rsidRPr="003A2231" w:rsidRDefault="003A2231" w:rsidP="00466DB6"/>
        </w:tc>
        <w:tc>
          <w:tcPr>
            <w:tcW w:w="992" w:type="dxa"/>
          </w:tcPr>
          <w:p w14:paraId="16E07E43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851" w:type="dxa"/>
          </w:tcPr>
          <w:p w14:paraId="3D5886AA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850" w:type="dxa"/>
          </w:tcPr>
          <w:p w14:paraId="0832F5B0" w14:textId="77777777" w:rsidR="003A2231" w:rsidRPr="003A2231" w:rsidRDefault="003A2231" w:rsidP="00466DB6">
            <w:pPr>
              <w:jc w:val="center"/>
            </w:pPr>
            <w:r w:rsidRPr="003A2231">
              <w:t>30,0</w:t>
            </w:r>
          </w:p>
        </w:tc>
        <w:tc>
          <w:tcPr>
            <w:tcW w:w="569" w:type="dxa"/>
          </w:tcPr>
          <w:p w14:paraId="260810D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8A01DB9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02" w:type="dxa"/>
            <w:vMerge w:val="restart"/>
          </w:tcPr>
          <w:p w14:paraId="4920FB59" w14:textId="77777777" w:rsidR="003A2231" w:rsidRPr="003A2231" w:rsidRDefault="003A2231" w:rsidP="00466DB6">
            <w:r w:rsidRPr="003A2231">
              <w:t>9.2</w:t>
            </w:r>
          </w:p>
        </w:tc>
        <w:tc>
          <w:tcPr>
            <w:tcW w:w="1844" w:type="dxa"/>
            <w:vMerge w:val="restart"/>
            <w:vAlign w:val="center"/>
          </w:tcPr>
          <w:p w14:paraId="115767F1" w14:textId="77777777" w:rsidR="003A2231" w:rsidRPr="00466DB6" w:rsidRDefault="003A2231" w:rsidP="00466DB6">
            <w:pPr>
              <w:ind w:right="-1"/>
            </w:pPr>
            <w:r w:rsidRPr="00466DB6">
              <w:t xml:space="preserve">Приобретение автотранспорта и техники, использующих природный газ в качестве моторного топлива для предприятий </w:t>
            </w:r>
            <w:proofErr w:type="spellStart"/>
            <w:r w:rsidRPr="00466DB6">
              <w:t>жилищно</w:t>
            </w:r>
            <w:proofErr w:type="spellEnd"/>
            <w:r w:rsidRPr="00466DB6">
              <w:t xml:space="preserve"> – коммунального хозяйства</w:t>
            </w:r>
          </w:p>
        </w:tc>
        <w:tc>
          <w:tcPr>
            <w:tcW w:w="1419" w:type="dxa"/>
          </w:tcPr>
          <w:p w14:paraId="613B3D86" w14:textId="77777777" w:rsidR="003A2231" w:rsidRPr="003A2231" w:rsidRDefault="003A2231" w:rsidP="00466DB6">
            <w:r w:rsidRPr="003A2231">
              <w:t>Федеральный бюджет</w:t>
            </w:r>
          </w:p>
          <w:p w14:paraId="38B427A1" w14:textId="77777777" w:rsidR="003A2231" w:rsidRPr="003A2231" w:rsidRDefault="003A2231" w:rsidP="00466DB6"/>
        </w:tc>
        <w:tc>
          <w:tcPr>
            <w:tcW w:w="1135" w:type="dxa"/>
          </w:tcPr>
          <w:p w14:paraId="72611F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2F623C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7C7F4C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D06E59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CA3980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B0BC57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DA260C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4967C59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D1482D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6EBEFB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2457D3C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864A87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26E475A0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502" w:type="dxa"/>
            <w:vMerge/>
          </w:tcPr>
          <w:p w14:paraId="21A10E09" w14:textId="77777777" w:rsidR="003A2231" w:rsidRPr="003A2231" w:rsidRDefault="003A2231" w:rsidP="00466DB6"/>
        </w:tc>
        <w:tc>
          <w:tcPr>
            <w:tcW w:w="1844" w:type="dxa"/>
            <w:vMerge/>
          </w:tcPr>
          <w:p w14:paraId="3AA44237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A8D14BE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216191EB" w14:textId="77777777" w:rsidR="003A2231" w:rsidRPr="003A2231" w:rsidRDefault="003A2231" w:rsidP="00466DB6">
            <w:pPr>
              <w:jc w:val="center"/>
            </w:pPr>
            <w:r w:rsidRPr="003A2231">
              <w:t>112330,5</w:t>
            </w:r>
          </w:p>
        </w:tc>
        <w:tc>
          <w:tcPr>
            <w:tcW w:w="1134" w:type="dxa"/>
          </w:tcPr>
          <w:p w14:paraId="3727B67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990DC9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56C2889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15BDDC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6C57ABC6" w14:textId="77777777" w:rsidR="003A2231" w:rsidRPr="003A2231" w:rsidRDefault="003A2231" w:rsidP="00466DB6">
            <w:pPr>
              <w:jc w:val="center"/>
            </w:pPr>
            <w:r w:rsidRPr="003A2231">
              <w:t>63 008,0</w:t>
            </w:r>
          </w:p>
        </w:tc>
        <w:tc>
          <w:tcPr>
            <w:tcW w:w="992" w:type="dxa"/>
          </w:tcPr>
          <w:p w14:paraId="7A65C9A1" w14:textId="77777777" w:rsidR="003A2231" w:rsidRPr="003A2231" w:rsidRDefault="003A2231" w:rsidP="00466DB6">
            <w:pPr>
              <w:jc w:val="center"/>
            </w:pPr>
            <w:r w:rsidRPr="003A2231">
              <w:t>33 322,5</w:t>
            </w:r>
          </w:p>
        </w:tc>
        <w:tc>
          <w:tcPr>
            <w:tcW w:w="851" w:type="dxa"/>
          </w:tcPr>
          <w:p w14:paraId="2DF52BB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199BEB4" w14:textId="77777777" w:rsidR="003A2231" w:rsidRPr="003A2231" w:rsidRDefault="003A2231" w:rsidP="00466DB6">
            <w:pPr>
              <w:jc w:val="center"/>
            </w:pPr>
            <w:r w:rsidRPr="003A2231">
              <w:t>8000,0</w:t>
            </w:r>
          </w:p>
        </w:tc>
        <w:tc>
          <w:tcPr>
            <w:tcW w:w="851" w:type="dxa"/>
          </w:tcPr>
          <w:p w14:paraId="7235C8F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46BBA2C" w14:textId="77777777" w:rsidR="003A2231" w:rsidRPr="003A2231" w:rsidRDefault="003A2231" w:rsidP="00466DB6">
            <w:pPr>
              <w:jc w:val="center"/>
            </w:pPr>
            <w:r w:rsidRPr="003A2231">
              <w:t>8000,0</w:t>
            </w:r>
          </w:p>
        </w:tc>
        <w:tc>
          <w:tcPr>
            <w:tcW w:w="569" w:type="dxa"/>
          </w:tcPr>
          <w:p w14:paraId="03D1E90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951BB1A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502" w:type="dxa"/>
            <w:vMerge/>
          </w:tcPr>
          <w:p w14:paraId="25813FB0" w14:textId="77777777" w:rsidR="003A2231" w:rsidRPr="003A2231" w:rsidRDefault="003A2231" w:rsidP="00466DB6"/>
        </w:tc>
        <w:tc>
          <w:tcPr>
            <w:tcW w:w="1844" w:type="dxa"/>
            <w:vMerge/>
          </w:tcPr>
          <w:p w14:paraId="6A74FE21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254624DC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0F00E2D8" w14:textId="77777777" w:rsidR="003A2231" w:rsidRPr="003A2231" w:rsidRDefault="003A2231" w:rsidP="00466DB6">
            <w:pPr>
              <w:jc w:val="center"/>
            </w:pPr>
            <w:r w:rsidRPr="003A2231">
              <w:t>1 134,8</w:t>
            </w:r>
          </w:p>
        </w:tc>
        <w:tc>
          <w:tcPr>
            <w:tcW w:w="1134" w:type="dxa"/>
          </w:tcPr>
          <w:p w14:paraId="300B208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5ECC83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57CAD880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BE08882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0FE1AD2F" w14:textId="77777777" w:rsidR="003A2231" w:rsidRPr="003A2231" w:rsidRDefault="003A2231" w:rsidP="00466DB6">
            <w:pPr>
              <w:jc w:val="center"/>
            </w:pPr>
            <w:r w:rsidRPr="003A2231">
              <w:t>636,4</w:t>
            </w:r>
          </w:p>
        </w:tc>
        <w:tc>
          <w:tcPr>
            <w:tcW w:w="992" w:type="dxa"/>
          </w:tcPr>
          <w:p w14:paraId="5FBDA243" w14:textId="77777777" w:rsidR="003A2231" w:rsidRPr="003A2231" w:rsidRDefault="003A2231" w:rsidP="00466DB6">
            <w:pPr>
              <w:jc w:val="center"/>
            </w:pPr>
            <w:r w:rsidRPr="003A2231">
              <w:t>336,7</w:t>
            </w:r>
          </w:p>
        </w:tc>
        <w:tc>
          <w:tcPr>
            <w:tcW w:w="851" w:type="dxa"/>
          </w:tcPr>
          <w:p w14:paraId="0906DB6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71BC9F2" w14:textId="77777777" w:rsidR="003A2231" w:rsidRPr="003A2231" w:rsidRDefault="003A2231" w:rsidP="00466DB6">
            <w:pPr>
              <w:jc w:val="center"/>
            </w:pPr>
            <w:r w:rsidRPr="003A2231">
              <w:t>80,9</w:t>
            </w:r>
          </w:p>
        </w:tc>
        <w:tc>
          <w:tcPr>
            <w:tcW w:w="851" w:type="dxa"/>
          </w:tcPr>
          <w:p w14:paraId="301F265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60F1194" w14:textId="77777777" w:rsidR="003A2231" w:rsidRPr="003A2231" w:rsidRDefault="003A2231" w:rsidP="00466DB6">
            <w:pPr>
              <w:jc w:val="center"/>
            </w:pPr>
            <w:r w:rsidRPr="003A2231">
              <w:t>80,8</w:t>
            </w:r>
          </w:p>
        </w:tc>
        <w:tc>
          <w:tcPr>
            <w:tcW w:w="569" w:type="dxa"/>
          </w:tcPr>
          <w:p w14:paraId="7B222E2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6BACAEF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502" w:type="dxa"/>
            <w:vMerge w:val="restart"/>
          </w:tcPr>
          <w:p w14:paraId="7F83B6F9" w14:textId="77777777" w:rsidR="003A2231" w:rsidRPr="003A2231" w:rsidRDefault="003A2231" w:rsidP="00466DB6">
            <w:r w:rsidRPr="003A2231">
              <w:t>9.3</w:t>
            </w:r>
          </w:p>
        </w:tc>
        <w:tc>
          <w:tcPr>
            <w:tcW w:w="1844" w:type="dxa"/>
            <w:vMerge w:val="restart"/>
          </w:tcPr>
          <w:p w14:paraId="7B0F6930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Устройство площадки для передвижного автомобильного газового заправщика (ПАГЗ)</w:t>
            </w:r>
          </w:p>
          <w:p w14:paraId="194344A9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4ADC25D" w14:textId="77777777" w:rsidR="003A2231" w:rsidRPr="003A2231" w:rsidRDefault="003A2231" w:rsidP="00466DB6">
            <w:r w:rsidRPr="003A2231">
              <w:t>Федеральный бюджет</w:t>
            </w:r>
          </w:p>
          <w:p w14:paraId="590641C0" w14:textId="77777777" w:rsidR="003A2231" w:rsidRPr="003A2231" w:rsidRDefault="003A2231" w:rsidP="00466DB6"/>
        </w:tc>
        <w:tc>
          <w:tcPr>
            <w:tcW w:w="1135" w:type="dxa"/>
          </w:tcPr>
          <w:p w14:paraId="6015460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2B2C6E3C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28DB8A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71F1DC1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695877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117ADF1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31CD165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3DE44F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109B21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0C030DA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6C308B7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D62A04F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43DF9E73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502" w:type="dxa"/>
            <w:vMerge/>
          </w:tcPr>
          <w:p w14:paraId="5AC149BE" w14:textId="77777777" w:rsidR="003A2231" w:rsidRPr="003A2231" w:rsidRDefault="003A2231" w:rsidP="00466DB6"/>
        </w:tc>
        <w:tc>
          <w:tcPr>
            <w:tcW w:w="1844" w:type="dxa"/>
            <w:vMerge/>
          </w:tcPr>
          <w:p w14:paraId="4436DC5C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07B08334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19A603D6" w14:textId="77777777" w:rsidR="003A2231" w:rsidRPr="003A2231" w:rsidRDefault="003A2231" w:rsidP="00466DB6">
            <w:pPr>
              <w:jc w:val="center"/>
            </w:pPr>
            <w:r w:rsidRPr="003A2231">
              <w:t>10 033,9</w:t>
            </w:r>
          </w:p>
        </w:tc>
        <w:tc>
          <w:tcPr>
            <w:tcW w:w="1134" w:type="dxa"/>
          </w:tcPr>
          <w:p w14:paraId="10EDE71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1C6EF44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17D5C6F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F3FB617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A399CEC" w14:textId="77777777" w:rsidR="003A2231" w:rsidRPr="003A2231" w:rsidRDefault="003A2231" w:rsidP="00466DB6">
            <w:pPr>
              <w:jc w:val="center"/>
            </w:pPr>
            <w:r w:rsidRPr="003A2231">
              <w:t>200,0</w:t>
            </w:r>
          </w:p>
        </w:tc>
        <w:tc>
          <w:tcPr>
            <w:tcW w:w="992" w:type="dxa"/>
          </w:tcPr>
          <w:p w14:paraId="1F45DA49" w14:textId="77777777" w:rsidR="003A2231" w:rsidRPr="003A2231" w:rsidRDefault="003A2231" w:rsidP="00466DB6">
            <w:pPr>
              <w:jc w:val="center"/>
            </w:pPr>
            <w:r w:rsidRPr="003A2231">
              <w:t>4 333,9</w:t>
            </w:r>
          </w:p>
        </w:tc>
        <w:tc>
          <w:tcPr>
            <w:tcW w:w="851" w:type="dxa"/>
          </w:tcPr>
          <w:p w14:paraId="55D3E01C" w14:textId="77777777" w:rsidR="003A2231" w:rsidRPr="003A2231" w:rsidRDefault="003A2231" w:rsidP="00466DB6">
            <w:pPr>
              <w:jc w:val="center"/>
            </w:pPr>
            <w:r w:rsidRPr="003A2231">
              <w:t>5500,0</w:t>
            </w:r>
          </w:p>
        </w:tc>
        <w:tc>
          <w:tcPr>
            <w:tcW w:w="992" w:type="dxa"/>
          </w:tcPr>
          <w:p w14:paraId="3C4977D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987AC5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4EAECF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13912FB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26E6EAE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502" w:type="dxa"/>
            <w:vMerge/>
          </w:tcPr>
          <w:p w14:paraId="74CE72FF" w14:textId="77777777" w:rsidR="003A2231" w:rsidRPr="003A2231" w:rsidRDefault="003A2231" w:rsidP="00466DB6"/>
        </w:tc>
        <w:tc>
          <w:tcPr>
            <w:tcW w:w="1844" w:type="dxa"/>
            <w:vMerge/>
          </w:tcPr>
          <w:p w14:paraId="2F1E9CF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477B094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3EBDEE3D" w14:textId="77777777" w:rsidR="003A2231" w:rsidRPr="003A2231" w:rsidRDefault="003A2231" w:rsidP="00466DB6">
            <w:pPr>
              <w:jc w:val="center"/>
            </w:pPr>
            <w:r w:rsidRPr="003A2231">
              <w:t>511,4</w:t>
            </w:r>
          </w:p>
        </w:tc>
        <w:tc>
          <w:tcPr>
            <w:tcW w:w="1134" w:type="dxa"/>
          </w:tcPr>
          <w:p w14:paraId="17697726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440CB03D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35D2004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5461A81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417B5832" w14:textId="77777777" w:rsidR="003A2231" w:rsidRPr="003A2231" w:rsidRDefault="003A2231" w:rsidP="00466DB6">
            <w:pPr>
              <w:jc w:val="center"/>
            </w:pPr>
            <w:r w:rsidRPr="003A2231">
              <w:t>2,0</w:t>
            </w:r>
          </w:p>
        </w:tc>
        <w:tc>
          <w:tcPr>
            <w:tcW w:w="992" w:type="dxa"/>
          </w:tcPr>
          <w:p w14:paraId="33F35314" w14:textId="77777777" w:rsidR="003A2231" w:rsidRPr="003A2231" w:rsidRDefault="003A2231" w:rsidP="00466DB6">
            <w:pPr>
              <w:jc w:val="center"/>
            </w:pPr>
            <w:r w:rsidRPr="003A2231">
              <w:t>53,8</w:t>
            </w:r>
          </w:p>
        </w:tc>
        <w:tc>
          <w:tcPr>
            <w:tcW w:w="851" w:type="dxa"/>
          </w:tcPr>
          <w:p w14:paraId="18C6E2BC" w14:textId="77777777" w:rsidR="003A2231" w:rsidRPr="003A2231" w:rsidRDefault="003A2231" w:rsidP="00466DB6">
            <w:pPr>
              <w:jc w:val="center"/>
            </w:pPr>
            <w:r w:rsidRPr="003A2231">
              <w:t>455,6</w:t>
            </w:r>
          </w:p>
        </w:tc>
        <w:tc>
          <w:tcPr>
            <w:tcW w:w="992" w:type="dxa"/>
          </w:tcPr>
          <w:p w14:paraId="20F5102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747A6BEE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178B84A5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5E6C7918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</w:tr>
      <w:tr w:rsidR="003A2231" w:rsidRPr="003A2231" w14:paraId="0002B376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2"/>
        </w:trPr>
        <w:tc>
          <w:tcPr>
            <w:tcW w:w="502" w:type="dxa"/>
            <w:vMerge w:val="restart"/>
          </w:tcPr>
          <w:p w14:paraId="6198BE55" w14:textId="77777777" w:rsidR="003A2231" w:rsidRPr="003A2231" w:rsidRDefault="003A2231" w:rsidP="00466DB6">
            <w:r w:rsidRPr="003A2231">
              <w:t>9.4</w:t>
            </w:r>
          </w:p>
        </w:tc>
        <w:tc>
          <w:tcPr>
            <w:tcW w:w="1844" w:type="dxa"/>
            <w:vMerge w:val="restart"/>
          </w:tcPr>
          <w:p w14:paraId="3BCABAC4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Переоборудование автотранспорта муниципальных учреждений и предприятий на газомоторное топливо</w:t>
            </w:r>
          </w:p>
        </w:tc>
        <w:tc>
          <w:tcPr>
            <w:tcW w:w="1419" w:type="dxa"/>
          </w:tcPr>
          <w:p w14:paraId="6B6BD3A8" w14:textId="77777777" w:rsidR="003A2231" w:rsidRPr="003A2231" w:rsidRDefault="003A2231" w:rsidP="00466DB6">
            <w:r w:rsidRPr="003A2231">
              <w:t>Областной бюджет</w:t>
            </w:r>
          </w:p>
          <w:p w14:paraId="22A3C7CC" w14:textId="77777777" w:rsidR="003A2231" w:rsidRPr="003A2231" w:rsidRDefault="003A2231" w:rsidP="00466DB6"/>
          <w:p w14:paraId="0034A904" w14:textId="77777777" w:rsidR="003A2231" w:rsidRPr="003A2231" w:rsidRDefault="003A2231" w:rsidP="00466DB6"/>
          <w:p w14:paraId="7F44B200" w14:textId="77777777" w:rsidR="003A2231" w:rsidRPr="003A2231" w:rsidRDefault="003A2231" w:rsidP="00466DB6"/>
          <w:p w14:paraId="096DA902" w14:textId="77777777" w:rsidR="003A2231" w:rsidRPr="003A2231" w:rsidRDefault="003A2231" w:rsidP="00466DB6">
            <w:pPr>
              <w:tabs>
                <w:tab w:val="left" w:pos="765"/>
              </w:tabs>
            </w:pPr>
          </w:p>
        </w:tc>
        <w:tc>
          <w:tcPr>
            <w:tcW w:w="1135" w:type="dxa"/>
          </w:tcPr>
          <w:p w14:paraId="4EF96F18" w14:textId="77777777" w:rsidR="003A2231" w:rsidRPr="003A2231" w:rsidRDefault="003A2231" w:rsidP="00466DB6">
            <w:r w:rsidRPr="003A2231">
              <w:t>1188,0</w:t>
            </w:r>
          </w:p>
        </w:tc>
        <w:tc>
          <w:tcPr>
            <w:tcW w:w="1134" w:type="dxa"/>
          </w:tcPr>
          <w:p w14:paraId="5227BC7E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59770045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45523062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7D16E6DB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72A355CB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7F1F3EDC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6CBB7056" w14:textId="77777777" w:rsidR="003A2231" w:rsidRPr="003A2231" w:rsidRDefault="003A2231" w:rsidP="00466DB6">
            <w:pPr>
              <w:jc w:val="center"/>
            </w:pPr>
            <w:r w:rsidRPr="003A2231">
              <w:t>1188,0</w:t>
            </w:r>
          </w:p>
        </w:tc>
        <w:tc>
          <w:tcPr>
            <w:tcW w:w="992" w:type="dxa"/>
          </w:tcPr>
          <w:p w14:paraId="6DD17B2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186EF811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42F56C0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569" w:type="dxa"/>
          </w:tcPr>
          <w:p w14:paraId="571FF4E4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4BE54302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502" w:type="dxa"/>
            <w:vMerge/>
          </w:tcPr>
          <w:p w14:paraId="02AB672D" w14:textId="77777777" w:rsidR="003A2231" w:rsidRPr="003A2231" w:rsidRDefault="003A2231" w:rsidP="00466DB6"/>
        </w:tc>
        <w:tc>
          <w:tcPr>
            <w:tcW w:w="1844" w:type="dxa"/>
            <w:vMerge/>
          </w:tcPr>
          <w:p w14:paraId="04A1CA65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DDE49F9" w14:textId="77777777" w:rsidR="003A2231" w:rsidRPr="003A2231" w:rsidRDefault="003A2231" w:rsidP="00466DB6">
            <w:r w:rsidRPr="003A2231">
              <w:t>Местный бюджет</w:t>
            </w:r>
          </w:p>
          <w:p w14:paraId="63C8BF8E" w14:textId="77777777" w:rsidR="003A2231" w:rsidRPr="003A2231" w:rsidRDefault="003A2231" w:rsidP="00466DB6">
            <w:pPr>
              <w:tabs>
                <w:tab w:val="left" w:pos="765"/>
              </w:tabs>
            </w:pPr>
            <w:r w:rsidRPr="003A2231">
              <w:tab/>
            </w:r>
          </w:p>
        </w:tc>
        <w:tc>
          <w:tcPr>
            <w:tcW w:w="1135" w:type="dxa"/>
          </w:tcPr>
          <w:p w14:paraId="27698C38" w14:textId="77777777" w:rsidR="003A2231" w:rsidRPr="003A2231" w:rsidRDefault="003A2231" w:rsidP="00466DB6">
            <w:r w:rsidRPr="003A2231">
              <w:t>12</w:t>
            </w:r>
          </w:p>
        </w:tc>
        <w:tc>
          <w:tcPr>
            <w:tcW w:w="1134" w:type="dxa"/>
          </w:tcPr>
          <w:p w14:paraId="17350DD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9600415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23898ED2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F38C50F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6FECC82F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9C8971A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4F59AD2A" w14:textId="77777777" w:rsidR="003A2231" w:rsidRPr="003A2231" w:rsidRDefault="003A2231" w:rsidP="00466DB6">
            <w:pPr>
              <w:jc w:val="center"/>
            </w:pPr>
            <w:r w:rsidRPr="003A2231">
              <w:t>12,0</w:t>
            </w:r>
          </w:p>
        </w:tc>
        <w:tc>
          <w:tcPr>
            <w:tcW w:w="992" w:type="dxa"/>
          </w:tcPr>
          <w:p w14:paraId="3E55139A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0DDD1A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38C03A20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569" w:type="dxa"/>
          </w:tcPr>
          <w:p w14:paraId="4182A448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0E8ED728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502" w:type="dxa"/>
            <w:vMerge w:val="restart"/>
          </w:tcPr>
          <w:p w14:paraId="3548904C" w14:textId="77777777" w:rsidR="003A2231" w:rsidRPr="003A2231" w:rsidRDefault="003A2231" w:rsidP="00466DB6">
            <w:r w:rsidRPr="003A2231">
              <w:lastRenderedPageBreak/>
              <w:t>10.</w:t>
            </w:r>
          </w:p>
        </w:tc>
        <w:tc>
          <w:tcPr>
            <w:tcW w:w="1844" w:type="dxa"/>
            <w:vMerge w:val="restart"/>
          </w:tcPr>
          <w:p w14:paraId="3BD49504" w14:textId="77777777" w:rsidR="003A2231" w:rsidRPr="00466DB6" w:rsidRDefault="003A2231" w:rsidP="00466DB6">
            <w:pPr>
              <w:spacing w:after="200" w:line="276" w:lineRule="auto"/>
            </w:pPr>
            <w:r w:rsidRPr="00466DB6"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1419" w:type="dxa"/>
          </w:tcPr>
          <w:p w14:paraId="65659963" w14:textId="77777777" w:rsidR="003A2231" w:rsidRPr="003A2231" w:rsidRDefault="003A2231" w:rsidP="00466DB6">
            <w:r w:rsidRPr="003A2231">
              <w:t>Областной бюджет</w:t>
            </w:r>
          </w:p>
        </w:tc>
        <w:tc>
          <w:tcPr>
            <w:tcW w:w="1135" w:type="dxa"/>
          </w:tcPr>
          <w:p w14:paraId="05BA4A21" w14:textId="77777777" w:rsidR="003A2231" w:rsidRPr="003A2231" w:rsidRDefault="003A2231" w:rsidP="00466DB6">
            <w:r w:rsidRPr="003A2231">
              <w:t>297,0</w:t>
            </w:r>
          </w:p>
        </w:tc>
        <w:tc>
          <w:tcPr>
            <w:tcW w:w="1134" w:type="dxa"/>
          </w:tcPr>
          <w:p w14:paraId="56BA7B5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4B1A06DA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4085C205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6671181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1BB57E1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1CB26B55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03CC59D9" w14:textId="77777777" w:rsidR="003A2231" w:rsidRPr="003A2231" w:rsidRDefault="003A2231" w:rsidP="00466DB6">
            <w:pPr>
              <w:jc w:val="center"/>
            </w:pPr>
            <w:r w:rsidRPr="003A2231">
              <w:t>0</w:t>
            </w:r>
          </w:p>
        </w:tc>
        <w:tc>
          <w:tcPr>
            <w:tcW w:w="992" w:type="dxa"/>
          </w:tcPr>
          <w:p w14:paraId="519F95A0" w14:textId="77777777" w:rsidR="003A2231" w:rsidRPr="003A2231" w:rsidRDefault="003A2231" w:rsidP="00466DB6">
            <w:pPr>
              <w:jc w:val="center"/>
            </w:pPr>
            <w:r w:rsidRPr="003A2231">
              <w:t>99,0</w:t>
            </w:r>
          </w:p>
        </w:tc>
        <w:tc>
          <w:tcPr>
            <w:tcW w:w="851" w:type="dxa"/>
          </w:tcPr>
          <w:p w14:paraId="723BF303" w14:textId="77777777" w:rsidR="003A2231" w:rsidRPr="003A2231" w:rsidRDefault="003A2231" w:rsidP="00466DB6">
            <w:r w:rsidRPr="003A2231">
              <w:t>99,0</w:t>
            </w:r>
          </w:p>
        </w:tc>
        <w:tc>
          <w:tcPr>
            <w:tcW w:w="850" w:type="dxa"/>
          </w:tcPr>
          <w:p w14:paraId="00E6BCC5" w14:textId="77777777" w:rsidR="003A2231" w:rsidRPr="003A2231" w:rsidRDefault="003A2231" w:rsidP="00466DB6">
            <w:r w:rsidRPr="003A2231">
              <w:t>99,0</w:t>
            </w:r>
          </w:p>
        </w:tc>
        <w:tc>
          <w:tcPr>
            <w:tcW w:w="569" w:type="dxa"/>
          </w:tcPr>
          <w:p w14:paraId="2EE47CA7" w14:textId="77777777" w:rsidR="003A2231" w:rsidRPr="003A2231" w:rsidRDefault="003A2231" w:rsidP="00466DB6">
            <w:r w:rsidRPr="003A2231">
              <w:t>0,0</w:t>
            </w:r>
          </w:p>
        </w:tc>
      </w:tr>
      <w:tr w:rsidR="003A2231" w:rsidRPr="003A2231" w14:paraId="2299D704" w14:textId="77777777" w:rsidTr="00860F1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502" w:type="dxa"/>
            <w:vMerge/>
          </w:tcPr>
          <w:p w14:paraId="18E0D943" w14:textId="77777777" w:rsidR="003A2231" w:rsidRPr="003A2231" w:rsidRDefault="003A2231" w:rsidP="00466DB6"/>
        </w:tc>
        <w:tc>
          <w:tcPr>
            <w:tcW w:w="1844" w:type="dxa"/>
            <w:vMerge/>
          </w:tcPr>
          <w:p w14:paraId="04FB9242" w14:textId="77777777" w:rsidR="003A2231" w:rsidRPr="00466DB6" w:rsidRDefault="003A2231" w:rsidP="00466DB6">
            <w:pPr>
              <w:spacing w:after="200" w:line="276" w:lineRule="auto"/>
            </w:pPr>
          </w:p>
        </w:tc>
        <w:tc>
          <w:tcPr>
            <w:tcW w:w="1419" w:type="dxa"/>
          </w:tcPr>
          <w:p w14:paraId="42269E91" w14:textId="77777777" w:rsidR="003A2231" w:rsidRPr="003A2231" w:rsidRDefault="003A2231" w:rsidP="00466DB6">
            <w:r w:rsidRPr="003A2231">
              <w:t>Местный бюджет</w:t>
            </w:r>
          </w:p>
        </w:tc>
        <w:tc>
          <w:tcPr>
            <w:tcW w:w="1135" w:type="dxa"/>
          </w:tcPr>
          <w:p w14:paraId="5E9E05CA" w14:textId="77777777" w:rsidR="003A2231" w:rsidRPr="003A2231" w:rsidRDefault="003A2231" w:rsidP="00466DB6">
            <w:r w:rsidRPr="003A2231">
              <w:t xml:space="preserve">3,0 </w:t>
            </w:r>
          </w:p>
        </w:tc>
        <w:tc>
          <w:tcPr>
            <w:tcW w:w="1134" w:type="dxa"/>
          </w:tcPr>
          <w:p w14:paraId="6F51081F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12B18321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709" w:type="dxa"/>
          </w:tcPr>
          <w:p w14:paraId="3F0031D3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05844545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1134" w:type="dxa"/>
          </w:tcPr>
          <w:p w14:paraId="3E6224D5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992" w:type="dxa"/>
          </w:tcPr>
          <w:p w14:paraId="562BE521" w14:textId="77777777" w:rsidR="003A2231" w:rsidRPr="003A2231" w:rsidRDefault="003A2231" w:rsidP="00466DB6">
            <w:r w:rsidRPr="003A2231">
              <w:t>0,0</w:t>
            </w:r>
          </w:p>
        </w:tc>
        <w:tc>
          <w:tcPr>
            <w:tcW w:w="851" w:type="dxa"/>
          </w:tcPr>
          <w:p w14:paraId="6D021673" w14:textId="77777777" w:rsidR="003A2231" w:rsidRPr="003A2231" w:rsidRDefault="003A2231" w:rsidP="00466DB6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04243676" w14:textId="77777777" w:rsidR="003A2231" w:rsidRPr="003A2231" w:rsidRDefault="003A2231" w:rsidP="00466DB6">
            <w:pPr>
              <w:jc w:val="center"/>
            </w:pPr>
            <w:r w:rsidRPr="003A2231">
              <w:t>1,0</w:t>
            </w:r>
          </w:p>
        </w:tc>
        <w:tc>
          <w:tcPr>
            <w:tcW w:w="851" w:type="dxa"/>
          </w:tcPr>
          <w:p w14:paraId="7C4A09EE" w14:textId="77777777" w:rsidR="003A2231" w:rsidRPr="003A2231" w:rsidRDefault="003A2231" w:rsidP="00466DB6">
            <w:r w:rsidRPr="003A2231">
              <w:t>1,0</w:t>
            </w:r>
          </w:p>
        </w:tc>
        <w:tc>
          <w:tcPr>
            <w:tcW w:w="850" w:type="dxa"/>
          </w:tcPr>
          <w:p w14:paraId="3F6BF116" w14:textId="77777777" w:rsidR="003A2231" w:rsidRPr="003A2231" w:rsidRDefault="003A2231" w:rsidP="00466DB6">
            <w:r w:rsidRPr="003A2231">
              <w:t>1,0</w:t>
            </w:r>
          </w:p>
        </w:tc>
        <w:tc>
          <w:tcPr>
            <w:tcW w:w="569" w:type="dxa"/>
          </w:tcPr>
          <w:p w14:paraId="2B0CBC20" w14:textId="77777777" w:rsidR="003A2231" w:rsidRPr="003A2231" w:rsidRDefault="003A2231" w:rsidP="00466DB6">
            <w:r w:rsidRPr="003A2231">
              <w:t>0,0</w:t>
            </w:r>
          </w:p>
        </w:tc>
      </w:tr>
    </w:tbl>
    <w:tbl>
      <w:tblPr>
        <w:tblpPr w:leftFromText="180" w:rightFromText="180" w:vertAnchor="text" w:horzAnchor="margin" w:tblpY="2718"/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842"/>
        <w:gridCol w:w="1418"/>
        <w:gridCol w:w="1134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860F18" w:rsidRPr="003A2231" w14:paraId="28B7E5F4" w14:textId="77777777" w:rsidTr="00860F18">
        <w:trPr>
          <w:trHeight w:val="959"/>
        </w:trPr>
        <w:tc>
          <w:tcPr>
            <w:tcW w:w="501" w:type="dxa"/>
          </w:tcPr>
          <w:p w14:paraId="02DA818F" w14:textId="77777777" w:rsidR="00860F18" w:rsidRPr="003A2231" w:rsidRDefault="00860F18" w:rsidP="00860F18"/>
        </w:tc>
        <w:tc>
          <w:tcPr>
            <w:tcW w:w="1842" w:type="dxa"/>
          </w:tcPr>
          <w:p w14:paraId="13A8FAE8" w14:textId="77777777" w:rsidR="00860F18" w:rsidRPr="00466DB6" w:rsidRDefault="00860F18" w:rsidP="00860F18">
            <w:pPr>
              <w:spacing w:after="200" w:line="276" w:lineRule="auto"/>
            </w:pPr>
            <w:r w:rsidRPr="00466DB6">
              <w:t>Итого:</w:t>
            </w:r>
          </w:p>
          <w:p w14:paraId="54AE5359" w14:textId="77777777" w:rsidR="00860F18" w:rsidRPr="00466DB6" w:rsidRDefault="00860F18" w:rsidP="00860F18">
            <w:pPr>
              <w:spacing w:after="200" w:line="276" w:lineRule="auto"/>
            </w:pPr>
          </w:p>
          <w:p w14:paraId="3EC06F99" w14:textId="77777777" w:rsidR="00860F18" w:rsidRPr="00466DB6" w:rsidRDefault="00860F18" w:rsidP="00860F18">
            <w:pPr>
              <w:spacing w:after="200" w:line="276" w:lineRule="auto"/>
            </w:pPr>
          </w:p>
          <w:p w14:paraId="77861A7E" w14:textId="77777777" w:rsidR="00860F18" w:rsidRPr="00466DB6" w:rsidRDefault="00860F18" w:rsidP="00860F18">
            <w:pPr>
              <w:spacing w:after="200" w:line="276" w:lineRule="auto"/>
            </w:pPr>
          </w:p>
          <w:p w14:paraId="6EB352C6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707B71A2" w14:textId="77777777" w:rsidR="00860F18" w:rsidRPr="003A2231" w:rsidRDefault="00860F18" w:rsidP="00860F18">
            <w:r w:rsidRPr="003A2231">
              <w:t>Федеральный бюджет</w:t>
            </w:r>
          </w:p>
          <w:p w14:paraId="4AC34FDC" w14:textId="77777777" w:rsidR="00860F18" w:rsidRPr="003A2231" w:rsidRDefault="00860F18" w:rsidP="00860F18"/>
        </w:tc>
        <w:tc>
          <w:tcPr>
            <w:tcW w:w="1134" w:type="dxa"/>
          </w:tcPr>
          <w:p w14:paraId="41DB7613" w14:textId="77777777" w:rsidR="00860F18" w:rsidRPr="003A2231" w:rsidRDefault="00860F18" w:rsidP="00860F18">
            <w:pPr>
              <w:jc w:val="center"/>
            </w:pPr>
            <w:r w:rsidRPr="003A2231">
              <w:t>38 419,1</w:t>
            </w:r>
          </w:p>
        </w:tc>
        <w:tc>
          <w:tcPr>
            <w:tcW w:w="1134" w:type="dxa"/>
          </w:tcPr>
          <w:p w14:paraId="1B4D97DD" w14:textId="77777777" w:rsidR="00860F18" w:rsidRPr="003A2231" w:rsidRDefault="00860F18" w:rsidP="00860F18">
            <w:pPr>
              <w:jc w:val="center"/>
            </w:pPr>
            <w:r w:rsidRPr="003A2231">
              <w:t>38 419,1</w:t>
            </w:r>
          </w:p>
        </w:tc>
        <w:tc>
          <w:tcPr>
            <w:tcW w:w="992" w:type="dxa"/>
          </w:tcPr>
          <w:p w14:paraId="0AC7AE6A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709" w:type="dxa"/>
          </w:tcPr>
          <w:p w14:paraId="297AC3AB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65B14292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1134" w:type="dxa"/>
          </w:tcPr>
          <w:p w14:paraId="5C53D7DE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178D5105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2369D97A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2EC8DAB0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1" w:type="dxa"/>
          </w:tcPr>
          <w:p w14:paraId="6A7A62B5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850" w:type="dxa"/>
          </w:tcPr>
          <w:p w14:paraId="7429B29C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569" w:type="dxa"/>
          </w:tcPr>
          <w:p w14:paraId="7EB60A59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</w:tbl>
    <w:tbl>
      <w:tblPr>
        <w:tblpPr w:leftFromText="180" w:rightFromText="180" w:vertAnchor="text" w:horzAnchor="margin" w:tblpY="4455"/>
        <w:tblW w:w="1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842"/>
        <w:gridCol w:w="1418"/>
        <w:gridCol w:w="1134"/>
        <w:gridCol w:w="1134"/>
        <w:gridCol w:w="992"/>
        <w:gridCol w:w="709"/>
        <w:gridCol w:w="992"/>
        <w:gridCol w:w="1134"/>
        <w:gridCol w:w="992"/>
        <w:gridCol w:w="851"/>
        <w:gridCol w:w="992"/>
        <w:gridCol w:w="851"/>
        <w:gridCol w:w="850"/>
        <w:gridCol w:w="569"/>
      </w:tblGrid>
      <w:tr w:rsidR="00860F18" w:rsidRPr="003A2231" w14:paraId="4DB3F590" w14:textId="77777777" w:rsidTr="00860F18">
        <w:trPr>
          <w:trHeight w:val="589"/>
        </w:trPr>
        <w:tc>
          <w:tcPr>
            <w:tcW w:w="501" w:type="dxa"/>
            <w:vMerge w:val="restart"/>
          </w:tcPr>
          <w:p w14:paraId="31FD9197" w14:textId="77777777" w:rsidR="00860F18" w:rsidRPr="003A2231" w:rsidRDefault="00860F18" w:rsidP="00860F18"/>
        </w:tc>
        <w:tc>
          <w:tcPr>
            <w:tcW w:w="1842" w:type="dxa"/>
            <w:vMerge w:val="restart"/>
          </w:tcPr>
          <w:p w14:paraId="67C7206D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5D33D5E1" w14:textId="77777777" w:rsidR="00860F18" w:rsidRPr="003A2231" w:rsidRDefault="00860F18" w:rsidP="00860F18">
            <w:r w:rsidRPr="003A2231">
              <w:t>Областной бюджет</w:t>
            </w:r>
          </w:p>
        </w:tc>
        <w:tc>
          <w:tcPr>
            <w:tcW w:w="1134" w:type="dxa"/>
          </w:tcPr>
          <w:p w14:paraId="28A1023D" w14:textId="77777777" w:rsidR="00860F18" w:rsidRPr="003A2231" w:rsidRDefault="00860F18" w:rsidP="00860F18">
            <w:pPr>
              <w:jc w:val="center"/>
            </w:pPr>
            <w:r w:rsidRPr="003A2231">
              <w:t>561 797,5</w:t>
            </w:r>
          </w:p>
        </w:tc>
        <w:tc>
          <w:tcPr>
            <w:tcW w:w="1134" w:type="dxa"/>
          </w:tcPr>
          <w:p w14:paraId="43DFAE69" w14:textId="77777777" w:rsidR="00860F18" w:rsidRPr="003A2231" w:rsidRDefault="00860F18" w:rsidP="00860F18">
            <w:pPr>
              <w:jc w:val="center"/>
            </w:pPr>
            <w:r w:rsidRPr="003A2231">
              <w:t>102 614,8</w:t>
            </w:r>
          </w:p>
        </w:tc>
        <w:tc>
          <w:tcPr>
            <w:tcW w:w="992" w:type="dxa"/>
          </w:tcPr>
          <w:p w14:paraId="7732BA39" w14:textId="77777777" w:rsidR="00860F18" w:rsidRPr="003A2231" w:rsidRDefault="00860F18" w:rsidP="00860F18">
            <w:pPr>
              <w:jc w:val="center"/>
            </w:pPr>
            <w:r w:rsidRPr="003A2231">
              <w:t>13 016,0</w:t>
            </w:r>
          </w:p>
        </w:tc>
        <w:tc>
          <w:tcPr>
            <w:tcW w:w="709" w:type="dxa"/>
          </w:tcPr>
          <w:p w14:paraId="701F12DE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323B9B8" w14:textId="77777777" w:rsidR="00860F18" w:rsidRPr="003A2231" w:rsidRDefault="00860F18" w:rsidP="00860F18">
            <w:pPr>
              <w:jc w:val="center"/>
            </w:pPr>
            <w:r w:rsidRPr="003A2231">
              <w:t>60 615,5</w:t>
            </w:r>
          </w:p>
        </w:tc>
        <w:tc>
          <w:tcPr>
            <w:tcW w:w="1134" w:type="dxa"/>
          </w:tcPr>
          <w:p w14:paraId="3C98B76A" w14:textId="77777777" w:rsidR="00860F18" w:rsidRPr="003A2231" w:rsidRDefault="00860F18" w:rsidP="00860F18">
            <w:pPr>
              <w:jc w:val="center"/>
            </w:pPr>
            <w:r w:rsidRPr="003A2231">
              <w:t>311 694,5</w:t>
            </w:r>
          </w:p>
        </w:tc>
        <w:tc>
          <w:tcPr>
            <w:tcW w:w="992" w:type="dxa"/>
          </w:tcPr>
          <w:p w14:paraId="49C122D1" w14:textId="77777777" w:rsidR="00860F18" w:rsidRPr="003A2231" w:rsidRDefault="00860F18" w:rsidP="00860F18">
            <w:pPr>
              <w:jc w:val="center"/>
            </w:pPr>
            <w:r w:rsidRPr="003A2231">
              <w:t>39 437,2</w:t>
            </w:r>
          </w:p>
        </w:tc>
        <w:tc>
          <w:tcPr>
            <w:tcW w:w="851" w:type="dxa"/>
          </w:tcPr>
          <w:p w14:paraId="11618671" w14:textId="77777777" w:rsidR="00860F18" w:rsidRPr="003A2231" w:rsidRDefault="00860F18" w:rsidP="00860F18">
            <w:pPr>
              <w:jc w:val="center"/>
            </w:pPr>
            <w:r w:rsidRPr="003A2231">
              <w:t>9 212,5</w:t>
            </w:r>
          </w:p>
        </w:tc>
        <w:tc>
          <w:tcPr>
            <w:tcW w:w="992" w:type="dxa"/>
          </w:tcPr>
          <w:p w14:paraId="656F60B6" w14:textId="77777777" w:rsidR="00860F18" w:rsidRPr="003A2231" w:rsidRDefault="00860F18" w:rsidP="00860F18">
            <w:pPr>
              <w:jc w:val="center"/>
            </w:pPr>
            <w:r w:rsidRPr="003A2231">
              <w:t>11069,0</w:t>
            </w:r>
          </w:p>
        </w:tc>
        <w:tc>
          <w:tcPr>
            <w:tcW w:w="851" w:type="dxa"/>
          </w:tcPr>
          <w:p w14:paraId="7CDE00C7" w14:textId="77777777" w:rsidR="00860F18" w:rsidRPr="003A2231" w:rsidRDefault="00860F18" w:rsidP="00860F18">
            <w:pPr>
              <w:jc w:val="center"/>
            </w:pPr>
            <w:r w:rsidRPr="003A2231">
              <w:t>3069,0</w:t>
            </w:r>
          </w:p>
        </w:tc>
        <w:tc>
          <w:tcPr>
            <w:tcW w:w="850" w:type="dxa"/>
          </w:tcPr>
          <w:p w14:paraId="6BD0CA40" w14:textId="77777777" w:rsidR="00860F18" w:rsidRPr="003A2231" w:rsidRDefault="00860F18" w:rsidP="00860F18">
            <w:pPr>
              <w:jc w:val="center"/>
            </w:pPr>
            <w:r w:rsidRPr="003A2231">
              <w:t>11069,0</w:t>
            </w:r>
          </w:p>
        </w:tc>
        <w:tc>
          <w:tcPr>
            <w:tcW w:w="569" w:type="dxa"/>
          </w:tcPr>
          <w:p w14:paraId="43EBF21C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  <w:tr w:rsidR="00860F18" w:rsidRPr="003A2231" w14:paraId="667F7A78" w14:textId="77777777" w:rsidTr="00860F18">
        <w:trPr>
          <w:trHeight w:val="645"/>
        </w:trPr>
        <w:tc>
          <w:tcPr>
            <w:tcW w:w="501" w:type="dxa"/>
            <w:vMerge/>
          </w:tcPr>
          <w:p w14:paraId="0BE0638B" w14:textId="77777777" w:rsidR="00860F18" w:rsidRPr="003A2231" w:rsidRDefault="00860F18" w:rsidP="00860F18"/>
        </w:tc>
        <w:tc>
          <w:tcPr>
            <w:tcW w:w="1842" w:type="dxa"/>
            <w:vMerge/>
          </w:tcPr>
          <w:p w14:paraId="3A5770E3" w14:textId="77777777" w:rsidR="00860F18" w:rsidRPr="00466DB6" w:rsidRDefault="00860F18" w:rsidP="00860F18">
            <w:pPr>
              <w:spacing w:after="200" w:line="276" w:lineRule="auto"/>
            </w:pPr>
          </w:p>
        </w:tc>
        <w:tc>
          <w:tcPr>
            <w:tcW w:w="1418" w:type="dxa"/>
          </w:tcPr>
          <w:p w14:paraId="47928071" w14:textId="77777777" w:rsidR="00860F18" w:rsidRPr="003A2231" w:rsidRDefault="00860F18" w:rsidP="00860F18">
            <w:r w:rsidRPr="003A2231">
              <w:t>Местный бюджет</w:t>
            </w:r>
          </w:p>
        </w:tc>
        <w:tc>
          <w:tcPr>
            <w:tcW w:w="1134" w:type="dxa"/>
          </w:tcPr>
          <w:p w14:paraId="5A564FEF" w14:textId="77777777" w:rsidR="00860F18" w:rsidRPr="003A2231" w:rsidRDefault="00860F18" w:rsidP="00860F18">
            <w:pPr>
              <w:jc w:val="center"/>
            </w:pPr>
            <w:r w:rsidRPr="003A2231">
              <w:t>10 020,6</w:t>
            </w:r>
          </w:p>
        </w:tc>
        <w:tc>
          <w:tcPr>
            <w:tcW w:w="1134" w:type="dxa"/>
          </w:tcPr>
          <w:p w14:paraId="3C455858" w14:textId="77777777" w:rsidR="00860F18" w:rsidRPr="003A2231" w:rsidRDefault="00860F18" w:rsidP="00860F18">
            <w:pPr>
              <w:jc w:val="center"/>
            </w:pPr>
            <w:r w:rsidRPr="003A2231">
              <w:t>4 972,3</w:t>
            </w:r>
          </w:p>
        </w:tc>
        <w:tc>
          <w:tcPr>
            <w:tcW w:w="992" w:type="dxa"/>
          </w:tcPr>
          <w:p w14:paraId="4B5AFD9D" w14:textId="77777777" w:rsidR="00860F18" w:rsidRPr="003A2231" w:rsidRDefault="00860F18" w:rsidP="00860F18">
            <w:pPr>
              <w:jc w:val="center"/>
            </w:pPr>
            <w:r w:rsidRPr="003A2231">
              <w:t>131,0</w:t>
            </w:r>
          </w:p>
        </w:tc>
        <w:tc>
          <w:tcPr>
            <w:tcW w:w="709" w:type="dxa"/>
          </w:tcPr>
          <w:p w14:paraId="7CC03B1C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  <w:tc>
          <w:tcPr>
            <w:tcW w:w="992" w:type="dxa"/>
          </w:tcPr>
          <w:p w14:paraId="75A8A185" w14:textId="77777777" w:rsidR="00860F18" w:rsidRPr="003A2231" w:rsidRDefault="00860F18" w:rsidP="00860F18">
            <w:pPr>
              <w:jc w:val="center"/>
            </w:pPr>
            <w:r w:rsidRPr="003A2231">
              <w:t>612,3</w:t>
            </w:r>
          </w:p>
        </w:tc>
        <w:tc>
          <w:tcPr>
            <w:tcW w:w="1134" w:type="dxa"/>
          </w:tcPr>
          <w:p w14:paraId="6149715D" w14:textId="77777777" w:rsidR="00860F18" w:rsidRPr="003A2231" w:rsidRDefault="00860F18" w:rsidP="00860F18">
            <w:pPr>
              <w:jc w:val="center"/>
            </w:pPr>
            <w:r w:rsidRPr="003A2231">
              <w:t>3 148,6</w:t>
            </w:r>
          </w:p>
        </w:tc>
        <w:tc>
          <w:tcPr>
            <w:tcW w:w="992" w:type="dxa"/>
          </w:tcPr>
          <w:p w14:paraId="598ED4F9" w14:textId="77777777" w:rsidR="00860F18" w:rsidRPr="003A2231" w:rsidRDefault="00860F18" w:rsidP="00860F18">
            <w:pPr>
              <w:jc w:val="center"/>
            </w:pPr>
            <w:r w:rsidRPr="003A2231">
              <w:t>408, 6</w:t>
            </w:r>
          </w:p>
        </w:tc>
        <w:tc>
          <w:tcPr>
            <w:tcW w:w="851" w:type="dxa"/>
          </w:tcPr>
          <w:p w14:paraId="578D4CA4" w14:textId="77777777" w:rsidR="00860F18" w:rsidRPr="003A2231" w:rsidRDefault="00860F18" w:rsidP="00860F18">
            <w:pPr>
              <w:jc w:val="center"/>
            </w:pPr>
            <w:r w:rsidRPr="003A2231">
              <w:t>493,1</w:t>
            </w:r>
          </w:p>
        </w:tc>
        <w:tc>
          <w:tcPr>
            <w:tcW w:w="992" w:type="dxa"/>
          </w:tcPr>
          <w:p w14:paraId="62C216E7" w14:textId="77777777" w:rsidR="00860F18" w:rsidRPr="003A2231" w:rsidRDefault="00860F18" w:rsidP="00860F18">
            <w:pPr>
              <w:jc w:val="center"/>
            </w:pPr>
            <w:r w:rsidRPr="003A2231">
              <w:t>111,9</w:t>
            </w:r>
          </w:p>
        </w:tc>
        <w:tc>
          <w:tcPr>
            <w:tcW w:w="851" w:type="dxa"/>
          </w:tcPr>
          <w:p w14:paraId="4AF58844" w14:textId="77777777" w:rsidR="00860F18" w:rsidRPr="003A2231" w:rsidRDefault="00860F18" w:rsidP="00860F18">
            <w:pPr>
              <w:jc w:val="center"/>
            </w:pPr>
            <w:r w:rsidRPr="003A2231">
              <w:t>31,0</w:t>
            </w:r>
          </w:p>
        </w:tc>
        <w:tc>
          <w:tcPr>
            <w:tcW w:w="850" w:type="dxa"/>
          </w:tcPr>
          <w:p w14:paraId="48796534" w14:textId="77777777" w:rsidR="00860F18" w:rsidRPr="003A2231" w:rsidRDefault="00860F18" w:rsidP="00860F18">
            <w:pPr>
              <w:jc w:val="center"/>
            </w:pPr>
            <w:r w:rsidRPr="003A2231">
              <w:t>111,8</w:t>
            </w:r>
          </w:p>
        </w:tc>
        <w:tc>
          <w:tcPr>
            <w:tcW w:w="569" w:type="dxa"/>
          </w:tcPr>
          <w:p w14:paraId="742C672F" w14:textId="77777777" w:rsidR="00860F18" w:rsidRPr="003A2231" w:rsidRDefault="00860F18" w:rsidP="00860F18">
            <w:pPr>
              <w:jc w:val="center"/>
            </w:pPr>
            <w:r w:rsidRPr="003A2231">
              <w:t>0,0</w:t>
            </w:r>
          </w:p>
        </w:tc>
      </w:tr>
      <w:tr w:rsidR="00860F18" w:rsidRPr="003A2231" w14:paraId="323FB400" w14:textId="77777777" w:rsidTr="00860F18">
        <w:trPr>
          <w:cantSplit/>
          <w:trHeight w:val="1410"/>
        </w:trPr>
        <w:tc>
          <w:tcPr>
            <w:tcW w:w="501" w:type="dxa"/>
          </w:tcPr>
          <w:p w14:paraId="438A4C4C" w14:textId="77777777" w:rsidR="00860F18" w:rsidRPr="003A2231" w:rsidRDefault="00860F18" w:rsidP="00860F18">
            <w:pPr>
              <w:rPr>
                <w:b/>
                <w:lang w:val="en-US"/>
              </w:rPr>
            </w:pPr>
          </w:p>
        </w:tc>
        <w:tc>
          <w:tcPr>
            <w:tcW w:w="1842" w:type="dxa"/>
          </w:tcPr>
          <w:p w14:paraId="2B9DDF5F" w14:textId="77777777" w:rsidR="00860F18" w:rsidRPr="00466DB6" w:rsidRDefault="00860F18" w:rsidP="00860F18">
            <w:pPr>
              <w:spacing w:after="200" w:line="276" w:lineRule="auto"/>
              <w:rPr>
                <w:b/>
              </w:rPr>
            </w:pPr>
            <w:r w:rsidRPr="00466DB6">
              <w:rPr>
                <w:b/>
              </w:rPr>
              <w:t>Всего:</w:t>
            </w:r>
          </w:p>
        </w:tc>
        <w:tc>
          <w:tcPr>
            <w:tcW w:w="1418" w:type="dxa"/>
          </w:tcPr>
          <w:p w14:paraId="628EF83B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Федеральный</w:t>
            </w:r>
          </w:p>
          <w:p w14:paraId="21D5DC88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бюджет</w:t>
            </w:r>
          </w:p>
          <w:p w14:paraId="247A12DE" w14:textId="77777777" w:rsidR="00860F18" w:rsidRPr="003A2231" w:rsidRDefault="00860F18" w:rsidP="00860F18">
            <w:pPr>
              <w:rPr>
                <w:b/>
                <w:bCs/>
              </w:rPr>
            </w:pPr>
            <w:r w:rsidRPr="003A2231">
              <w:rPr>
                <w:b/>
                <w:bCs/>
              </w:rPr>
              <w:t>Областной бюджет</w:t>
            </w:r>
          </w:p>
          <w:p w14:paraId="7A3290BB" w14:textId="77777777" w:rsidR="00860F18" w:rsidRPr="003A2231" w:rsidRDefault="00860F18" w:rsidP="00860F18">
            <w:pPr>
              <w:rPr>
                <w:b/>
              </w:rPr>
            </w:pPr>
            <w:r w:rsidRPr="003A2231">
              <w:rPr>
                <w:b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00E75E15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610237,2</w:t>
            </w:r>
          </w:p>
        </w:tc>
        <w:tc>
          <w:tcPr>
            <w:tcW w:w="1134" w:type="dxa"/>
          </w:tcPr>
          <w:p w14:paraId="471100C1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146 006, 2</w:t>
            </w:r>
          </w:p>
        </w:tc>
        <w:tc>
          <w:tcPr>
            <w:tcW w:w="992" w:type="dxa"/>
          </w:tcPr>
          <w:p w14:paraId="7256BDA2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13 147,0</w:t>
            </w:r>
          </w:p>
        </w:tc>
        <w:tc>
          <w:tcPr>
            <w:tcW w:w="709" w:type="dxa"/>
          </w:tcPr>
          <w:p w14:paraId="04B5ED23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  <w:tc>
          <w:tcPr>
            <w:tcW w:w="992" w:type="dxa"/>
          </w:tcPr>
          <w:p w14:paraId="5256FFCD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61 227,8</w:t>
            </w:r>
          </w:p>
        </w:tc>
        <w:tc>
          <w:tcPr>
            <w:tcW w:w="1134" w:type="dxa"/>
          </w:tcPr>
          <w:p w14:paraId="6EA03C21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314 843,1</w:t>
            </w:r>
          </w:p>
        </w:tc>
        <w:tc>
          <w:tcPr>
            <w:tcW w:w="992" w:type="dxa"/>
          </w:tcPr>
          <w:p w14:paraId="142FA3F8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39 845, 8</w:t>
            </w:r>
          </w:p>
        </w:tc>
        <w:tc>
          <w:tcPr>
            <w:tcW w:w="851" w:type="dxa"/>
          </w:tcPr>
          <w:p w14:paraId="02B21CD1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9 705,6</w:t>
            </w:r>
          </w:p>
          <w:p w14:paraId="0608287D" w14:textId="77777777" w:rsidR="00860F18" w:rsidRPr="003A2231" w:rsidRDefault="00860F18" w:rsidP="00860F1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205FD7C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11180,9</w:t>
            </w:r>
          </w:p>
        </w:tc>
        <w:tc>
          <w:tcPr>
            <w:tcW w:w="851" w:type="dxa"/>
          </w:tcPr>
          <w:p w14:paraId="3ADA3FC0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3100,0</w:t>
            </w:r>
          </w:p>
        </w:tc>
        <w:tc>
          <w:tcPr>
            <w:tcW w:w="850" w:type="dxa"/>
          </w:tcPr>
          <w:p w14:paraId="61CC7ECC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11180,8</w:t>
            </w:r>
          </w:p>
        </w:tc>
        <w:tc>
          <w:tcPr>
            <w:tcW w:w="569" w:type="dxa"/>
          </w:tcPr>
          <w:p w14:paraId="7D293E15" w14:textId="77777777" w:rsidR="00860F18" w:rsidRPr="003A2231" w:rsidRDefault="00860F18" w:rsidP="00860F18">
            <w:pPr>
              <w:jc w:val="center"/>
              <w:rPr>
                <w:b/>
              </w:rPr>
            </w:pPr>
            <w:r w:rsidRPr="003A2231">
              <w:rPr>
                <w:b/>
              </w:rPr>
              <w:t>0,0</w:t>
            </w:r>
          </w:p>
        </w:tc>
      </w:tr>
    </w:tbl>
    <w:p w14:paraId="50E92DF4" w14:textId="77777777" w:rsidR="00860F18" w:rsidRDefault="00860F18" w:rsidP="00466DB6">
      <w:pPr>
        <w:sectPr w:rsidR="00860F18" w:rsidSect="00860F18">
          <w:pgSz w:w="16838" w:h="11906" w:orient="landscape" w:code="9"/>
          <w:pgMar w:top="1985" w:right="851" w:bottom="992" w:left="1134" w:header="709" w:footer="709" w:gutter="0"/>
          <w:cols w:space="708"/>
          <w:docGrid w:linePitch="360"/>
        </w:sectPr>
      </w:pPr>
    </w:p>
    <w:p w14:paraId="1C94CE32" w14:textId="77777777" w:rsidR="003A2231" w:rsidRPr="00860F18" w:rsidRDefault="003A2231" w:rsidP="00862FD3">
      <w:pPr>
        <w:tabs>
          <w:tab w:val="left" w:pos="2310"/>
        </w:tabs>
      </w:pPr>
    </w:p>
    <w:sectPr w:rsidR="003A2231" w:rsidRPr="00860F18" w:rsidSect="00860F18">
      <w:pgSz w:w="16838" w:h="11906" w:orient="landscape" w:code="9"/>
      <w:pgMar w:top="1985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3F719" w14:textId="77777777" w:rsidR="00281D0F" w:rsidRDefault="00281D0F" w:rsidP="00860F18">
      <w:r>
        <w:separator/>
      </w:r>
    </w:p>
  </w:endnote>
  <w:endnote w:type="continuationSeparator" w:id="0">
    <w:p w14:paraId="1DA381CE" w14:textId="77777777" w:rsidR="00281D0F" w:rsidRDefault="00281D0F" w:rsidP="0086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FED68" w14:textId="77777777" w:rsidR="00281D0F" w:rsidRDefault="00281D0F" w:rsidP="00860F18">
      <w:r>
        <w:separator/>
      </w:r>
    </w:p>
  </w:footnote>
  <w:footnote w:type="continuationSeparator" w:id="0">
    <w:p w14:paraId="299F3F44" w14:textId="77777777" w:rsidR="00281D0F" w:rsidRDefault="00281D0F" w:rsidP="00860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231"/>
    <w:rsid w:val="00281D0F"/>
    <w:rsid w:val="002D2E7C"/>
    <w:rsid w:val="003062BE"/>
    <w:rsid w:val="003A2231"/>
    <w:rsid w:val="00466DB6"/>
    <w:rsid w:val="00477983"/>
    <w:rsid w:val="00647CEB"/>
    <w:rsid w:val="00704D54"/>
    <w:rsid w:val="00860F18"/>
    <w:rsid w:val="00862FD3"/>
    <w:rsid w:val="00C97994"/>
    <w:rsid w:val="00D0627D"/>
    <w:rsid w:val="00FA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5C42C03"/>
  <w15:chartTrackingRefBased/>
  <w15:docId w15:val="{BB12D84A-7B53-4FB9-9188-1F19EFA2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2231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3A2231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23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223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qFormat/>
    <w:rsid w:val="003A2231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3A223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A2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A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A2231"/>
  </w:style>
  <w:style w:type="paragraph" w:styleId="a6">
    <w:name w:val="header"/>
    <w:basedOn w:val="a"/>
    <w:link w:val="a7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0F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0F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AC8B7-F8A4-455F-A108-E342E318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2537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Вейда</dc:creator>
  <cp:keywords/>
  <dc:description/>
  <cp:lastModifiedBy>Анастасия С. Корчуганова</cp:lastModifiedBy>
  <cp:revision>2</cp:revision>
  <dcterms:created xsi:type="dcterms:W3CDTF">2024-12-18T05:16:00Z</dcterms:created>
  <dcterms:modified xsi:type="dcterms:W3CDTF">2024-12-18T05:16:00Z</dcterms:modified>
</cp:coreProperties>
</file>