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C8038" w14:textId="77777777" w:rsidR="00685E00" w:rsidRPr="00CC134C" w:rsidRDefault="00685E00" w:rsidP="00685E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B859A1F" wp14:editId="7F768CAC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FC692" w14:textId="77777777" w:rsidR="00685E00" w:rsidRPr="00CC134C" w:rsidRDefault="00685E00" w:rsidP="00685E00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6F1D443" w14:textId="77777777" w:rsidR="00685E00" w:rsidRPr="00CC134C" w:rsidRDefault="00685E00" w:rsidP="00685E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668E6AD" w14:textId="77777777" w:rsidR="00685E00" w:rsidRPr="00CC134C" w:rsidRDefault="00685E00" w:rsidP="00685E00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16680F8" w14:textId="77777777" w:rsidR="00685E00" w:rsidRPr="00CC134C" w:rsidRDefault="00685E00" w:rsidP="00685E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6E8954" w14:textId="77777777" w:rsidR="00685E00" w:rsidRPr="00CC134C" w:rsidRDefault="00685E00" w:rsidP="00685E0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5F97302F" w14:textId="77777777" w:rsidR="00685E00" w:rsidRPr="00CC134C" w:rsidRDefault="00685E00" w:rsidP="00685E00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6205EA7" w14:textId="77777777" w:rsidR="00685E00" w:rsidRPr="00CC134C" w:rsidRDefault="00685E00" w:rsidP="00685E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7A11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7A11DB">
        <w:rPr>
          <w:rFonts w:ascii="Times New Roman" w:eastAsia="Times New Roman" w:hAnsi="Times New Roman" w:cs="Times New Roman"/>
          <w:sz w:val="20"/>
          <w:szCs w:val="20"/>
          <w:lang w:eastAsia="ru-RU"/>
        </w:rPr>
        <w:t>15.07.2022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A11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1</w:t>
      </w:r>
      <w:r w:rsidR="00F85EC7">
        <w:rPr>
          <w:rFonts w:ascii="Times New Roman" w:eastAsia="Times New Roman" w:hAnsi="Times New Roman" w:cs="Times New Roman"/>
          <w:sz w:val="20"/>
          <w:szCs w:val="20"/>
          <w:lang w:eastAsia="ru-RU"/>
        </w:rPr>
        <w:t>223</w:t>
      </w:r>
    </w:p>
    <w:p w14:paraId="62DC15DE" w14:textId="77777777" w:rsidR="00685E00" w:rsidRPr="00CC134C" w:rsidRDefault="00685E00" w:rsidP="00685E00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303FC063" w14:textId="77777777" w:rsidR="00685E00" w:rsidRPr="00CC134C" w:rsidRDefault="00685E00" w:rsidP="00685E00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18C46E88" w14:textId="77777777" w:rsidR="00685E00" w:rsidRPr="00CC134C" w:rsidRDefault="00685E00" w:rsidP="00685E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85E00" w14:paraId="6015072D" w14:textId="77777777" w:rsidTr="00685E00">
        <w:tc>
          <w:tcPr>
            <w:tcW w:w="4644" w:type="dxa"/>
          </w:tcPr>
          <w:p w14:paraId="42D125B5" w14:textId="77777777" w:rsidR="00685E00" w:rsidRDefault="00685E00" w:rsidP="001E7FF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06379" w14:textId="77777777" w:rsidR="00685E00" w:rsidRDefault="00685E00" w:rsidP="00685E00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Порядок предоставления субсидий некоммерческим организациям, не являющимися государственными (муниципальными) учреждениями, на проведение капитального ремонта общего имущества в многоквартирных домах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10.11.2021 № 1699    </w:t>
            </w:r>
          </w:p>
        </w:tc>
      </w:tr>
    </w:tbl>
    <w:p w14:paraId="21C12AAF" w14:textId="77777777" w:rsidR="00685E00" w:rsidRPr="00766E5B" w:rsidRDefault="00685E00" w:rsidP="00685E00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A8F2D2E" w14:textId="77777777" w:rsidR="00685E00" w:rsidRDefault="00685E00" w:rsidP="00685E00">
      <w:pPr>
        <w:spacing w:after="1" w:line="220" w:lineRule="atLeast"/>
        <w:ind w:firstLine="540"/>
        <w:jc w:val="both"/>
        <w:rPr>
          <w:rFonts w:ascii="Calibri" w:hAnsi="Calibri" w:cs="Calibri"/>
        </w:rPr>
      </w:pPr>
    </w:p>
    <w:p w14:paraId="31C4FAA1" w14:textId="77777777" w:rsidR="00685E00" w:rsidRDefault="00685E00" w:rsidP="00685E0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приведения нормативной правовой базы муниципального образования «Холмский городской округ» в соответствие с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CFBFD0" w14:textId="77777777" w:rsidR="00685E00" w:rsidRDefault="00685E00" w:rsidP="00685E0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FE79C8" w14:textId="77777777" w:rsidR="00685E00" w:rsidRDefault="00685E00" w:rsidP="00685E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224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14:paraId="5592EB29" w14:textId="77777777" w:rsidR="00685E00" w:rsidRDefault="00685E00" w:rsidP="00685E00">
      <w:pPr>
        <w:spacing w:after="1" w:line="220" w:lineRule="atLeast"/>
        <w:ind w:firstLine="540"/>
        <w:jc w:val="both"/>
        <w:outlineLvl w:val="0"/>
      </w:pPr>
    </w:p>
    <w:p w14:paraId="00546754" w14:textId="77777777" w:rsidR="00685E00" w:rsidRPr="00B071BE" w:rsidRDefault="00685E00" w:rsidP="0095271A">
      <w:pPr>
        <w:pStyle w:val="a4"/>
        <w:numPr>
          <w:ilvl w:val="0"/>
          <w:numId w:val="1"/>
        </w:numPr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071BE">
        <w:rPr>
          <w:rFonts w:ascii="Times New Roman" w:hAnsi="Times New Roman" w:cs="Times New Roman"/>
          <w:sz w:val="24"/>
          <w:szCs w:val="24"/>
        </w:rPr>
        <w:t>Порядок 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071BE">
        <w:rPr>
          <w:rFonts w:ascii="Times New Roman" w:hAnsi="Times New Roman" w:cs="Times New Roman"/>
          <w:sz w:val="24"/>
          <w:szCs w:val="24"/>
        </w:rPr>
        <w:t xml:space="preserve"> субсидий некоммерческим организациям, не являющим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071BE">
        <w:rPr>
          <w:rFonts w:ascii="Times New Roman" w:hAnsi="Times New Roman" w:cs="Times New Roman"/>
          <w:sz w:val="24"/>
          <w:szCs w:val="24"/>
        </w:rPr>
        <w:t>ся государственными (муниципальными) учреждениями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71BE">
        <w:rPr>
          <w:rFonts w:ascii="Times New Roman" w:hAnsi="Times New Roman" w:cs="Times New Roman"/>
          <w:sz w:val="24"/>
          <w:szCs w:val="24"/>
        </w:rPr>
        <w:t xml:space="preserve"> на проведение капитального ремонта общего имущества в многоквартирных домах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>, утвержденный постановлением администрации муниципального образования «Холмский городской округ» от 10.11.2021 № 1699, внести следующие изменения и дополнения:</w:t>
      </w:r>
    </w:p>
    <w:p w14:paraId="410CB66A" w14:textId="77777777" w:rsidR="00FD125E" w:rsidRDefault="008E0A7E" w:rsidP="0095271A">
      <w:pPr>
        <w:pStyle w:val="a4"/>
        <w:numPr>
          <w:ilvl w:val="1"/>
          <w:numId w:val="2"/>
        </w:numPr>
        <w:spacing w:after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пункт 2.2 части 2 дополнить </w:t>
      </w:r>
      <w:r w:rsidR="00CE28BC">
        <w:rPr>
          <w:rFonts w:ascii="Times New Roman" w:hAnsi="Times New Roman" w:cs="Times New Roman"/>
          <w:sz w:val="24"/>
          <w:szCs w:val="24"/>
        </w:rPr>
        <w:t xml:space="preserve">подпунктом </w:t>
      </w:r>
      <w:r>
        <w:rPr>
          <w:rFonts w:ascii="Times New Roman" w:hAnsi="Times New Roman" w:cs="Times New Roman"/>
          <w:sz w:val="24"/>
          <w:szCs w:val="24"/>
        </w:rPr>
        <w:t xml:space="preserve"> «е» следующего содержания:</w:t>
      </w:r>
    </w:p>
    <w:p w14:paraId="1FBEE37E" w14:textId="77777777" w:rsidR="008E0A7E" w:rsidRPr="00FD125E" w:rsidRDefault="008E0A7E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«е) </w:t>
      </w:r>
      <w:r w:rsidRPr="008E0A7E">
        <w:rPr>
          <w:rFonts w:ascii="Times New Roman" w:hAnsi="Times New Roman" w:cs="Times New Roman"/>
          <w:sz w:val="24"/>
          <w:szCs w:val="24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уничтожения.»;</w:t>
      </w:r>
    </w:p>
    <w:p w14:paraId="792A189C" w14:textId="77777777" w:rsidR="00685E00" w:rsidRPr="00EB7774" w:rsidRDefault="00EB7774" w:rsidP="0095271A">
      <w:pPr>
        <w:pStyle w:val="a4"/>
        <w:numPr>
          <w:ilvl w:val="1"/>
          <w:numId w:val="2"/>
        </w:numPr>
        <w:spacing w:after="1"/>
        <w:jc w:val="both"/>
        <w:rPr>
          <w:rFonts w:ascii="Times New Roman" w:hAnsi="Times New Roman" w:cs="Times New Roman"/>
          <w:sz w:val="24"/>
          <w:szCs w:val="24"/>
        </w:rPr>
      </w:pPr>
      <w:r w:rsidRPr="00EB7774">
        <w:rPr>
          <w:rFonts w:ascii="Times New Roman" w:hAnsi="Times New Roman" w:cs="Times New Roman"/>
          <w:sz w:val="24"/>
          <w:szCs w:val="24"/>
        </w:rPr>
        <w:t>абзац 7 пункта 2.2 части 2 изложить в следующей редакции:</w:t>
      </w:r>
    </w:p>
    <w:p w14:paraId="5EFF0F95" w14:textId="77777777" w:rsidR="00CE28BC" w:rsidRDefault="00EB7774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B7774">
        <w:rPr>
          <w:rFonts w:ascii="Times New Roman" w:hAnsi="Times New Roman" w:cs="Times New Roman"/>
          <w:sz w:val="24"/>
          <w:szCs w:val="24"/>
        </w:rPr>
        <w:t xml:space="preserve">В целях проверки соответствия Получателя субсидии </w:t>
      </w:r>
      <w:r w:rsidR="00CE28BC">
        <w:rPr>
          <w:rFonts w:ascii="Times New Roman" w:hAnsi="Times New Roman" w:cs="Times New Roman"/>
          <w:sz w:val="24"/>
          <w:szCs w:val="24"/>
        </w:rPr>
        <w:t xml:space="preserve">следующим </w:t>
      </w:r>
      <w:r w:rsidRPr="00EB7774">
        <w:rPr>
          <w:rFonts w:ascii="Times New Roman" w:hAnsi="Times New Roman" w:cs="Times New Roman"/>
          <w:sz w:val="24"/>
          <w:szCs w:val="24"/>
        </w:rPr>
        <w:t>условиям и требованиям</w:t>
      </w:r>
      <w:r w:rsidR="00CE28BC">
        <w:rPr>
          <w:rFonts w:ascii="Times New Roman" w:hAnsi="Times New Roman" w:cs="Times New Roman"/>
          <w:sz w:val="24"/>
          <w:szCs w:val="24"/>
        </w:rPr>
        <w:t xml:space="preserve"> Департамент ЖКХ самостоятельно запрашивает информацию:</w:t>
      </w:r>
    </w:p>
    <w:p w14:paraId="7A05AB28" w14:textId="77777777" w:rsidR="00CE28BC" w:rsidRDefault="00CE28BC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установленным подпунктом б) пункта 2.2 части 2, </w:t>
      </w:r>
      <w:r w:rsidRPr="00CE28BC">
        <w:rPr>
          <w:rFonts w:ascii="Times New Roman" w:hAnsi="Times New Roman" w:cs="Times New Roman"/>
          <w:sz w:val="24"/>
          <w:szCs w:val="24"/>
        </w:rPr>
        <w:t>в Департаменте финансов администрации Холмского городского округа, Департаменте управления муниципальным имуществом и землепользования администрации Холмского городского округа, департаменте экономического развития, инвестиционной политики и закупок администрации Холмского городского округа;</w:t>
      </w:r>
    </w:p>
    <w:p w14:paraId="46840A2D" w14:textId="77777777" w:rsidR="00A15CA4" w:rsidRDefault="00CE28BC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установленным подпунктом е) пункта 2.2 части 2, в рамках межведомственного взаимодействия органов местного самоуправления с отдельными федеральными органами исполнительной власти.</w:t>
      </w:r>
    </w:p>
    <w:p w14:paraId="528748DF" w14:textId="77777777" w:rsidR="00CE28BC" w:rsidRDefault="00A15CA4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Требования, установленные подпунктом д) пункта 2.2 части 2 подтверждаются справкой Департамента ЖКХ.</w:t>
      </w:r>
      <w:r w:rsidR="00CE28BC">
        <w:rPr>
          <w:rFonts w:ascii="Times New Roman" w:hAnsi="Times New Roman" w:cs="Times New Roman"/>
          <w:sz w:val="24"/>
          <w:szCs w:val="24"/>
        </w:rPr>
        <w:t>»;</w:t>
      </w:r>
    </w:p>
    <w:p w14:paraId="2B037BC3" w14:textId="77777777" w:rsidR="00CE28BC" w:rsidRDefault="00CE28BC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подпункт а)</w:t>
      </w:r>
      <w:r w:rsidR="00DF5FA1">
        <w:rPr>
          <w:rFonts w:ascii="Times New Roman" w:hAnsi="Times New Roman" w:cs="Times New Roman"/>
          <w:sz w:val="24"/>
          <w:szCs w:val="24"/>
        </w:rPr>
        <w:t xml:space="preserve"> и б)</w:t>
      </w:r>
      <w:r>
        <w:rPr>
          <w:rFonts w:ascii="Times New Roman" w:hAnsi="Times New Roman" w:cs="Times New Roman"/>
          <w:sz w:val="24"/>
          <w:szCs w:val="24"/>
        </w:rPr>
        <w:t xml:space="preserve"> пункта 2.7 части 2  изложить в следующей редакции:</w:t>
      </w:r>
    </w:p>
    <w:p w14:paraId="3FAFBF22" w14:textId="77777777" w:rsidR="00DF5FA1" w:rsidRDefault="00CE28BC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«а) </w:t>
      </w:r>
      <w:r w:rsidR="00D87359" w:rsidRPr="00D87359">
        <w:rPr>
          <w:rFonts w:ascii="Times New Roman" w:hAnsi="Times New Roman" w:cs="Times New Roman"/>
          <w:sz w:val="24"/>
          <w:szCs w:val="24"/>
        </w:rPr>
        <w:t xml:space="preserve">о запрете приобретения </w:t>
      </w:r>
      <w:r w:rsidR="00D87359">
        <w:rPr>
          <w:rFonts w:ascii="Times New Roman" w:hAnsi="Times New Roman" w:cs="Times New Roman"/>
          <w:sz w:val="24"/>
          <w:szCs w:val="24"/>
        </w:rPr>
        <w:t>П</w:t>
      </w:r>
      <w:r w:rsidR="00D87359" w:rsidRPr="00D87359">
        <w:rPr>
          <w:rFonts w:ascii="Times New Roman" w:hAnsi="Times New Roman" w:cs="Times New Roman"/>
          <w:sz w:val="24"/>
          <w:szCs w:val="24"/>
        </w:rPr>
        <w:t>олучател</w:t>
      </w:r>
      <w:r w:rsidR="00D87359">
        <w:rPr>
          <w:rFonts w:ascii="Times New Roman" w:hAnsi="Times New Roman" w:cs="Times New Roman"/>
          <w:sz w:val="24"/>
          <w:szCs w:val="24"/>
        </w:rPr>
        <w:t>ем</w:t>
      </w:r>
      <w:r w:rsidR="00D87359" w:rsidRPr="00D87359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D87359">
        <w:rPr>
          <w:rFonts w:ascii="Times New Roman" w:hAnsi="Times New Roman" w:cs="Times New Roman"/>
          <w:sz w:val="24"/>
          <w:szCs w:val="24"/>
        </w:rPr>
        <w:t>и</w:t>
      </w:r>
      <w:r w:rsidR="00D87359" w:rsidRPr="00D87359">
        <w:rPr>
          <w:rFonts w:ascii="Times New Roman" w:hAnsi="Times New Roman" w:cs="Times New Roman"/>
          <w:sz w:val="24"/>
          <w:szCs w:val="24"/>
        </w:rPr>
        <w:t xml:space="preserve"> - юридическими лицами, а также иными юридическими лицами, получающими средства на основании договоров, заключенных с </w:t>
      </w:r>
      <w:r w:rsidR="00D87359">
        <w:rPr>
          <w:rFonts w:ascii="Times New Roman" w:hAnsi="Times New Roman" w:cs="Times New Roman"/>
          <w:sz w:val="24"/>
          <w:szCs w:val="24"/>
        </w:rPr>
        <w:t>П</w:t>
      </w:r>
      <w:r w:rsidR="00D87359" w:rsidRPr="00D87359">
        <w:rPr>
          <w:rFonts w:ascii="Times New Roman" w:hAnsi="Times New Roman" w:cs="Times New Roman"/>
          <w:sz w:val="24"/>
          <w:szCs w:val="24"/>
        </w:rPr>
        <w:t>олучател</w:t>
      </w:r>
      <w:r w:rsidR="00D87359">
        <w:rPr>
          <w:rFonts w:ascii="Times New Roman" w:hAnsi="Times New Roman" w:cs="Times New Roman"/>
          <w:sz w:val="24"/>
          <w:szCs w:val="24"/>
        </w:rPr>
        <w:t xml:space="preserve">ем </w:t>
      </w:r>
      <w:r w:rsidR="00D87359" w:rsidRPr="00D87359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D87359">
        <w:rPr>
          <w:rFonts w:ascii="Times New Roman" w:hAnsi="Times New Roman" w:cs="Times New Roman"/>
          <w:sz w:val="24"/>
          <w:szCs w:val="24"/>
        </w:rPr>
        <w:t>и</w:t>
      </w:r>
      <w:r w:rsidR="00D87359" w:rsidRPr="00D87359">
        <w:rPr>
          <w:rFonts w:ascii="Times New Roman" w:hAnsi="Times New Roman" w:cs="Times New Roman"/>
          <w:sz w:val="24"/>
          <w:szCs w:val="24"/>
        </w:rPr>
        <w:t xml:space="preserve">, за счет полученных из </w:t>
      </w:r>
      <w:r w:rsidR="00D8735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87359" w:rsidRPr="00D87359">
        <w:rPr>
          <w:rFonts w:ascii="Times New Roman" w:hAnsi="Times New Roman" w:cs="Times New Roman"/>
          <w:sz w:val="24"/>
          <w:szCs w:val="24"/>
        </w:rPr>
        <w:t>бюджета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актом;</w:t>
      </w:r>
    </w:p>
    <w:p w14:paraId="54444647" w14:textId="77777777" w:rsidR="00CE28BC" w:rsidRDefault="00DF5FA1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 </w:t>
      </w:r>
      <w:r w:rsidRPr="00DF5FA1">
        <w:rPr>
          <w:rFonts w:ascii="Times New Roman" w:hAnsi="Times New Roman" w:cs="Times New Roman"/>
          <w:sz w:val="24"/>
          <w:szCs w:val="24"/>
        </w:rPr>
        <w:t xml:space="preserve">согласии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F5FA1">
        <w:rPr>
          <w:rFonts w:ascii="Times New Roman" w:hAnsi="Times New Roman" w:cs="Times New Roman"/>
          <w:sz w:val="24"/>
          <w:szCs w:val="24"/>
        </w:rPr>
        <w:t xml:space="preserve">олучателя субсидии, лиц, получающих средства на основании договоров, заключенных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F5FA1">
        <w:rPr>
          <w:rFonts w:ascii="Times New Roman" w:hAnsi="Times New Roman" w:cs="Times New Roman"/>
          <w:sz w:val="24"/>
          <w:szCs w:val="24"/>
        </w:rPr>
        <w:t>олучател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5FA1">
        <w:rPr>
          <w:rFonts w:ascii="Times New Roman" w:hAnsi="Times New Roman" w:cs="Times New Roman"/>
          <w:sz w:val="24"/>
          <w:szCs w:val="24"/>
        </w:rPr>
        <w:t>м 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F5FA1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Pr="00DF5FA1">
        <w:rPr>
          <w:rFonts w:ascii="Times New Roman" w:hAnsi="Times New Roman" w:cs="Times New Roman"/>
          <w:sz w:val="24"/>
          <w:szCs w:val="24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Федерации;</w:t>
      </w:r>
      <w:r w:rsidR="00D87359">
        <w:rPr>
          <w:rFonts w:ascii="Times New Roman" w:hAnsi="Times New Roman" w:cs="Times New Roman"/>
          <w:sz w:val="24"/>
          <w:szCs w:val="24"/>
        </w:rPr>
        <w:t>»;</w:t>
      </w:r>
    </w:p>
    <w:p w14:paraId="5A490435" w14:textId="77777777" w:rsidR="00D87359" w:rsidRDefault="00D87359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9634C4">
        <w:rPr>
          <w:rFonts w:ascii="Times New Roman" w:hAnsi="Times New Roman" w:cs="Times New Roman"/>
          <w:sz w:val="24"/>
          <w:szCs w:val="24"/>
        </w:rPr>
        <w:t>наименование части 3 изложить в следующей редакции:</w:t>
      </w:r>
    </w:p>
    <w:p w14:paraId="3E334D1B" w14:textId="77777777" w:rsidR="009634C4" w:rsidRDefault="009634C4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 </w:t>
      </w:r>
      <w:r w:rsidR="0047044A">
        <w:rPr>
          <w:rFonts w:ascii="Times New Roman" w:hAnsi="Times New Roman" w:cs="Times New Roman"/>
          <w:sz w:val="24"/>
          <w:szCs w:val="24"/>
        </w:rPr>
        <w:t>Требования к отчетности»;</w:t>
      </w:r>
    </w:p>
    <w:p w14:paraId="5121D535" w14:textId="77777777" w:rsid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в абзаце 1 и 2 пункта 3.5 части 3 слова «мониторинг» заменить словами «контроль»;</w:t>
      </w:r>
    </w:p>
    <w:p w14:paraId="19FD2846" w14:textId="77777777" w:rsid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 часть 4 изложить в следующей редакции:</w:t>
      </w:r>
    </w:p>
    <w:p w14:paraId="1FFECCFD" w14:textId="77777777" w:rsidR="0015339D" w:rsidRDefault="0015339D" w:rsidP="0095271A">
      <w:pPr>
        <w:pStyle w:val="a4"/>
        <w:spacing w:after="1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«</w:t>
      </w:r>
      <w:r w:rsidR="0047044A" w:rsidRPr="0047044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47044A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Требование об осуществлении контроля (мониторинга) </w:t>
      </w:r>
      <w:r w:rsidR="0047044A" w:rsidRPr="0047044A">
        <w:rPr>
          <w:rFonts w:ascii="Times New Roman" w:hAnsi="Times New Roman" w:cs="Times New Roman"/>
          <w:b/>
          <w:bCs/>
          <w:sz w:val="24"/>
          <w:szCs w:val="24"/>
        </w:rPr>
        <w:t xml:space="preserve"> за соблюдением условий и порядка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044A" w:rsidRPr="0047044A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</w:t>
      </w:r>
    </w:p>
    <w:p w14:paraId="0D0ACB4C" w14:textId="77777777" w:rsidR="0047044A" w:rsidRPr="0047044A" w:rsidRDefault="0047044A" w:rsidP="0095271A">
      <w:pPr>
        <w:pStyle w:val="a4"/>
        <w:spacing w:after="1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044A">
        <w:rPr>
          <w:rFonts w:ascii="Times New Roman" w:hAnsi="Times New Roman" w:cs="Times New Roman"/>
          <w:b/>
          <w:bCs/>
          <w:sz w:val="24"/>
          <w:szCs w:val="24"/>
        </w:rPr>
        <w:t>субсидии и ответственность за их нарушение</w:t>
      </w:r>
    </w:p>
    <w:p w14:paraId="7225DDBA" w14:textId="77777777" w:rsidR="0047044A" w:rsidRPr="0047044A" w:rsidRDefault="0047044A" w:rsidP="0095271A">
      <w:pPr>
        <w:pStyle w:val="a4"/>
        <w:spacing w:after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B80E79" w14:textId="77777777" w:rsidR="0015339D" w:rsidRDefault="0047044A" w:rsidP="009527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 xml:space="preserve">4.1. Департамент ЖКХ </w:t>
      </w:r>
      <w:r w:rsidR="0015339D" w:rsidRPr="009C3A1B">
        <w:rPr>
          <w:rFonts w:ascii="Times New Roman" w:hAnsi="Times New Roman" w:cs="Times New Roman"/>
          <w:sz w:val="24"/>
          <w:szCs w:val="24"/>
        </w:rPr>
        <w:t>провод</w:t>
      </w:r>
      <w:r w:rsidR="0015339D">
        <w:rPr>
          <w:rFonts w:ascii="Times New Roman" w:hAnsi="Times New Roman" w:cs="Times New Roman"/>
          <w:sz w:val="24"/>
          <w:szCs w:val="24"/>
        </w:rPr>
        <w:t>и</w:t>
      </w:r>
      <w:r w:rsidR="0015339D" w:rsidRPr="009C3A1B">
        <w:rPr>
          <w:rFonts w:ascii="Times New Roman" w:hAnsi="Times New Roman" w:cs="Times New Roman"/>
          <w:sz w:val="24"/>
          <w:szCs w:val="24"/>
        </w:rPr>
        <w:t xml:space="preserve">т проверки соблюдения Получателями субсидий </w:t>
      </w:r>
      <w:r w:rsidR="0015339D">
        <w:rPr>
          <w:rFonts w:ascii="Times New Roman" w:hAnsi="Times New Roman" w:cs="Times New Roman"/>
          <w:sz w:val="24"/>
          <w:szCs w:val="24"/>
        </w:rPr>
        <w:t xml:space="preserve">порядка и </w:t>
      </w:r>
      <w:r w:rsidR="0015339D" w:rsidRPr="009C3A1B">
        <w:rPr>
          <w:rFonts w:ascii="Times New Roman" w:hAnsi="Times New Roman" w:cs="Times New Roman"/>
          <w:sz w:val="24"/>
          <w:szCs w:val="24"/>
        </w:rPr>
        <w:t>условий</w:t>
      </w:r>
      <w:r w:rsidR="0015339D">
        <w:rPr>
          <w:rFonts w:ascii="Times New Roman" w:hAnsi="Times New Roman" w:cs="Times New Roman"/>
          <w:sz w:val="24"/>
          <w:szCs w:val="24"/>
        </w:rPr>
        <w:t xml:space="preserve"> предоставления субсидий, в том числе </w:t>
      </w:r>
      <w:r w:rsidR="0015339D" w:rsidRPr="00CF2261">
        <w:rPr>
          <w:rFonts w:ascii="Times New Roman" w:hAnsi="Times New Roman" w:cs="Times New Roman"/>
          <w:sz w:val="24"/>
          <w:szCs w:val="24"/>
        </w:rPr>
        <w:t>достижения результатов предоставления субсидии</w:t>
      </w:r>
      <w:r w:rsidR="0015339D">
        <w:rPr>
          <w:rFonts w:ascii="Times New Roman" w:hAnsi="Times New Roman" w:cs="Times New Roman"/>
          <w:sz w:val="24"/>
          <w:szCs w:val="24"/>
        </w:rPr>
        <w:t>, у</w:t>
      </w:r>
      <w:r w:rsidR="0015339D" w:rsidRPr="00CF2261">
        <w:rPr>
          <w:rFonts w:ascii="Times New Roman" w:hAnsi="Times New Roman" w:cs="Times New Roman"/>
          <w:sz w:val="24"/>
          <w:szCs w:val="24"/>
        </w:rPr>
        <w:t>полномоченный орган муниципального финансового контроля</w:t>
      </w:r>
      <w:r w:rsidR="0015339D">
        <w:rPr>
          <w:rFonts w:ascii="Times New Roman" w:hAnsi="Times New Roman" w:cs="Times New Roman"/>
          <w:sz w:val="24"/>
          <w:szCs w:val="24"/>
        </w:rPr>
        <w:t xml:space="preserve"> проводит проверки в с</w:t>
      </w:r>
      <w:r w:rsidR="0015339D" w:rsidRPr="00CF2261">
        <w:rPr>
          <w:rFonts w:ascii="Times New Roman" w:hAnsi="Times New Roman" w:cs="Times New Roman"/>
          <w:sz w:val="24"/>
          <w:szCs w:val="24"/>
        </w:rPr>
        <w:t>оответствии со статьями 268.1 и 269.2 Бюджетного кодекса Российской Федерации</w:t>
      </w:r>
      <w:r w:rsidR="0015339D">
        <w:rPr>
          <w:rFonts w:ascii="Times New Roman" w:hAnsi="Times New Roman" w:cs="Times New Roman"/>
          <w:sz w:val="24"/>
          <w:szCs w:val="24"/>
        </w:rPr>
        <w:t>.</w:t>
      </w:r>
    </w:p>
    <w:p w14:paraId="7D1012FE" w14:textId="77777777" w:rsid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4.2. Получатель субсидии обязан не препятствовать контролирующим органам при проведении контрольных мероприятий.</w:t>
      </w:r>
    </w:p>
    <w:p w14:paraId="6CB58EB6" w14:textId="77777777" w:rsidR="00094BC8" w:rsidRPr="009C3A1B" w:rsidRDefault="00094BC8" w:rsidP="009527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A1B">
        <w:rPr>
          <w:rFonts w:ascii="Times New Roman" w:hAnsi="Times New Roman" w:cs="Times New Roman"/>
          <w:sz w:val="24"/>
          <w:szCs w:val="24"/>
        </w:rPr>
        <w:t xml:space="preserve">В целях обеспечения контроля за целевым и эффективным использованием бюджетных средств при реализации мероприятий </w:t>
      </w:r>
      <w:r w:rsidRPr="00094BC8">
        <w:rPr>
          <w:rFonts w:ascii="Times New Roman" w:hAnsi="Times New Roman" w:cs="Times New Roman"/>
          <w:sz w:val="24"/>
          <w:szCs w:val="24"/>
        </w:rPr>
        <w:t>на выполнени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94BC8">
        <w:rPr>
          <w:rFonts w:ascii="Times New Roman" w:hAnsi="Times New Roman" w:cs="Times New Roman"/>
          <w:sz w:val="24"/>
          <w:szCs w:val="24"/>
        </w:rPr>
        <w:t xml:space="preserve"> перечня услуг и (или) работ по капитальному ремонту общего имущества в многоквартирном доме, предусмотренного статьей 7 Закона Сахалинской области от 15.07.2013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4BC8">
        <w:rPr>
          <w:rFonts w:ascii="Times New Roman" w:hAnsi="Times New Roman" w:cs="Times New Roman"/>
          <w:sz w:val="24"/>
          <w:szCs w:val="24"/>
        </w:rPr>
        <w:t xml:space="preserve"> 76-ЗО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4BC8">
        <w:rPr>
          <w:rFonts w:ascii="Times New Roman" w:hAnsi="Times New Roman" w:cs="Times New Roman"/>
          <w:sz w:val="24"/>
          <w:szCs w:val="24"/>
        </w:rPr>
        <w:t>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C3A1B">
        <w:rPr>
          <w:rFonts w:ascii="Times New Roman" w:hAnsi="Times New Roman" w:cs="Times New Roman"/>
          <w:sz w:val="24"/>
          <w:szCs w:val="24"/>
        </w:rPr>
        <w:t xml:space="preserve">, Получатель субсидии обеспечивает участие </w:t>
      </w:r>
      <w:r w:rsidR="0033689B">
        <w:rPr>
          <w:rFonts w:ascii="Times New Roman" w:hAnsi="Times New Roman" w:cs="Times New Roman"/>
          <w:sz w:val="24"/>
          <w:szCs w:val="24"/>
        </w:rPr>
        <w:t xml:space="preserve">Департамента ЖКХ </w:t>
      </w:r>
      <w:r w:rsidRPr="009C3A1B">
        <w:rPr>
          <w:rFonts w:ascii="Times New Roman" w:hAnsi="Times New Roman" w:cs="Times New Roman"/>
          <w:sz w:val="24"/>
          <w:szCs w:val="24"/>
        </w:rPr>
        <w:t xml:space="preserve"> в приемке выполненных работ.</w:t>
      </w:r>
    </w:p>
    <w:p w14:paraId="0C30C073" w14:textId="77777777" w:rsidR="00094BC8" w:rsidRDefault="0033689B" w:rsidP="009527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89B">
        <w:rPr>
          <w:rFonts w:ascii="Times New Roman" w:hAnsi="Times New Roman" w:cs="Times New Roman"/>
          <w:sz w:val="24"/>
          <w:szCs w:val="24"/>
        </w:rPr>
        <w:t xml:space="preserve">Департамента ЖКХ  </w:t>
      </w:r>
      <w:r w:rsidR="00094BC8" w:rsidRPr="009C3A1B">
        <w:rPr>
          <w:rFonts w:ascii="Times New Roman" w:hAnsi="Times New Roman" w:cs="Times New Roman"/>
          <w:sz w:val="24"/>
          <w:szCs w:val="24"/>
        </w:rPr>
        <w:t>осуществляет контроль в части обеспечения целевого и эффективного использования Субсидии.</w:t>
      </w:r>
    </w:p>
    <w:p w14:paraId="4553B7A5" w14:textId="77777777" w:rsidR="00094BC8" w:rsidRPr="009C3A1B" w:rsidRDefault="0015339D" w:rsidP="009527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094BC8" w:rsidRPr="00F177A3">
        <w:rPr>
          <w:rFonts w:ascii="Times New Roman" w:hAnsi="Times New Roman" w:cs="Times New Roman"/>
          <w:sz w:val="24"/>
          <w:szCs w:val="24"/>
        </w:rPr>
        <w:t>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начиная с 1 января 2023 года, проводится в порядке и по формам, которые установлены Министерством финансов Российской Федерации.</w:t>
      </w:r>
    </w:p>
    <w:p w14:paraId="37B913CD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15339D">
        <w:rPr>
          <w:rFonts w:ascii="Times New Roman" w:hAnsi="Times New Roman" w:cs="Times New Roman"/>
          <w:sz w:val="24"/>
          <w:szCs w:val="24"/>
        </w:rPr>
        <w:t>4</w:t>
      </w:r>
      <w:r w:rsidRPr="0047044A">
        <w:rPr>
          <w:rFonts w:ascii="Times New Roman" w:hAnsi="Times New Roman" w:cs="Times New Roman"/>
          <w:sz w:val="24"/>
          <w:szCs w:val="24"/>
        </w:rPr>
        <w:t>. Меры ответственности за нарушение условий, целей и порядка предоставления субсидий:</w:t>
      </w:r>
    </w:p>
    <w:p w14:paraId="523977AA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15339D">
        <w:rPr>
          <w:rFonts w:ascii="Times New Roman" w:hAnsi="Times New Roman" w:cs="Times New Roman"/>
          <w:sz w:val="24"/>
          <w:szCs w:val="24"/>
        </w:rPr>
        <w:t>4</w:t>
      </w:r>
      <w:r w:rsidRPr="0047044A">
        <w:rPr>
          <w:rFonts w:ascii="Times New Roman" w:hAnsi="Times New Roman" w:cs="Times New Roman"/>
          <w:sz w:val="24"/>
          <w:szCs w:val="24"/>
        </w:rPr>
        <w:t xml:space="preserve">.1. При недостижении показателя результативности на дату, установленную </w:t>
      </w:r>
      <w:hyperlink w:anchor="Par17" w:history="1">
        <w:r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094B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3</w:t>
        </w:r>
        <w:r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.4</w:t>
        </w:r>
      </w:hyperlink>
      <w:r w:rsidRPr="0015339D">
        <w:rPr>
          <w:rFonts w:ascii="Times New Roman" w:hAnsi="Times New Roman" w:cs="Times New Roman"/>
          <w:sz w:val="24"/>
          <w:szCs w:val="24"/>
        </w:rPr>
        <w:t xml:space="preserve"> </w:t>
      </w:r>
      <w:r w:rsidRPr="0047044A">
        <w:rPr>
          <w:rFonts w:ascii="Times New Roman" w:hAnsi="Times New Roman" w:cs="Times New Roman"/>
          <w:sz w:val="24"/>
          <w:szCs w:val="24"/>
        </w:rPr>
        <w:t>настоящего Порядка, объем средств, подлежащих возврату в бюджет Холмского городского округа, рассчитывается по формуле:</w:t>
      </w:r>
    </w:p>
    <w:p w14:paraId="01B08695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27C317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044A">
        <w:rPr>
          <w:rFonts w:ascii="Times New Roman" w:hAnsi="Times New Roman" w:cs="Times New Roman"/>
          <w:sz w:val="24"/>
          <w:szCs w:val="24"/>
        </w:rPr>
        <w:t>Vвозврата</w:t>
      </w:r>
      <w:proofErr w:type="spellEnd"/>
      <w:r w:rsidRPr="0047044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7044A">
        <w:rPr>
          <w:rFonts w:ascii="Times New Roman" w:hAnsi="Times New Roman" w:cs="Times New Roman"/>
          <w:sz w:val="24"/>
          <w:szCs w:val="24"/>
        </w:rPr>
        <w:t>Vсубсидии</w:t>
      </w:r>
      <w:proofErr w:type="spellEnd"/>
      <w:r w:rsidRPr="0047044A">
        <w:rPr>
          <w:rFonts w:ascii="Times New Roman" w:hAnsi="Times New Roman" w:cs="Times New Roman"/>
          <w:sz w:val="24"/>
          <w:szCs w:val="24"/>
        </w:rPr>
        <w:t xml:space="preserve"> * (n - m) / n * 0,1,</w:t>
      </w:r>
    </w:p>
    <w:p w14:paraId="4C7435B4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3D1DF9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где:</w:t>
      </w:r>
    </w:p>
    <w:p w14:paraId="40B39C4B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044A">
        <w:rPr>
          <w:rFonts w:ascii="Times New Roman" w:hAnsi="Times New Roman" w:cs="Times New Roman"/>
          <w:sz w:val="24"/>
          <w:szCs w:val="24"/>
        </w:rPr>
        <w:t>Vсубсидии</w:t>
      </w:r>
      <w:proofErr w:type="spellEnd"/>
      <w:r w:rsidRPr="0047044A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предоставленной Получателю субсидии в отчетном финансовом году;</w:t>
      </w:r>
    </w:p>
    <w:p w14:paraId="457FC3FC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m - фактически достигнутый показатель результативности;</w:t>
      </w:r>
    </w:p>
    <w:p w14:paraId="518E731D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n - показатель результативности, указанный в Соглашении о предоставлении субсидии.</w:t>
      </w:r>
    </w:p>
    <w:p w14:paraId="60E2EDD5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15339D">
        <w:rPr>
          <w:rFonts w:ascii="Times New Roman" w:hAnsi="Times New Roman" w:cs="Times New Roman"/>
          <w:sz w:val="24"/>
          <w:szCs w:val="24"/>
        </w:rPr>
        <w:t>4</w:t>
      </w:r>
      <w:r w:rsidRPr="0047044A">
        <w:rPr>
          <w:rFonts w:ascii="Times New Roman" w:hAnsi="Times New Roman" w:cs="Times New Roman"/>
          <w:sz w:val="24"/>
          <w:szCs w:val="24"/>
        </w:rPr>
        <w:t xml:space="preserve">.2. При нарушении Получателем субсидии условий, установленных при их предоставлении, выявленном по фактам проверок, проведенных Департаментом ЖКХ и (или) уполномоченным органом муниципального финансового контроля, а также при </w:t>
      </w:r>
      <w:r w:rsidRPr="0047044A">
        <w:rPr>
          <w:rFonts w:ascii="Times New Roman" w:hAnsi="Times New Roman" w:cs="Times New Roman"/>
          <w:sz w:val="24"/>
          <w:szCs w:val="24"/>
        </w:rPr>
        <w:lastRenderedPageBreak/>
        <w:t>выявлении в период предоставления субсидии недостоверных сведений в документах Получателя субсидии возврат средств субсидии осуществляется в 100% размере.</w:t>
      </w:r>
    </w:p>
    <w:p w14:paraId="7CCAFD76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094BC8">
        <w:rPr>
          <w:rFonts w:ascii="Times New Roman" w:hAnsi="Times New Roman" w:cs="Times New Roman"/>
          <w:sz w:val="24"/>
          <w:szCs w:val="24"/>
        </w:rPr>
        <w:t>4</w:t>
      </w:r>
      <w:r w:rsidRPr="0047044A">
        <w:rPr>
          <w:rFonts w:ascii="Times New Roman" w:hAnsi="Times New Roman" w:cs="Times New Roman"/>
          <w:sz w:val="24"/>
          <w:szCs w:val="24"/>
        </w:rPr>
        <w:t xml:space="preserve">.3. При несоответствии направлений расходования средств субсидии, установленных в Соглашении о предоставлении субсидии, в соответствии с </w:t>
      </w:r>
      <w:hyperlink r:id="rId8" w:history="1">
        <w:r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1.2 части 1</w:t>
        </w:r>
      </w:hyperlink>
      <w:r w:rsidRPr="0015339D">
        <w:rPr>
          <w:rFonts w:ascii="Times New Roman" w:hAnsi="Times New Roman" w:cs="Times New Roman"/>
          <w:sz w:val="24"/>
          <w:szCs w:val="24"/>
        </w:rPr>
        <w:t xml:space="preserve"> настоящего Порядка, возврат средств субсидии осуществляется </w:t>
      </w:r>
      <w:r w:rsidRPr="0047044A">
        <w:rPr>
          <w:rFonts w:ascii="Times New Roman" w:hAnsi="Times New Roman" w:cs="Times New Roman"/>
          <w:sz w:val="24"/>
          <w:szCs w:val="24"/>
        </w:rPr>
        <w:t>в размере нецелевого расходования.</w:t>
      </w:r>
    </w:p>
    <w:p w14:paraId="126A8617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7"/>
      <w:bookmarkEnd w:id="0"/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094BC8">
        <w:rPr>
          <w:rFonts w:ascii="Times New Roman" w:hAnsi="Times New Roman" w:cs="Times New Roman"/>
          <w:sz w:val="24"/>
          <w:szCs w:val="24"/>
        </w:rPr>
        <w:t>5</w:t>
      </w:r>
      <w:r w:rsidRPr="0047044A">
        <w:rPr>
          <w:rFonts w:ascii="Times New Roman" w:hAnsi="Times New Roman" w:cs="Times New Roman"/>
          <w:sz w:val="24"/>
          <w:szCs w:val="24"/>
        </w:rPr>
        <w:t xml:space="preserve">. Возврат средств субсидии осуществляется на основании требования Департамента ЖКХ, в порядке и сроки, установленные </w:t>
      </w:r>
      <w:hyperlink r:id="rId9" w:history="1">
        <w:r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2.1</w:t>
        </w:r>
        <w:r w:rsidR="0015339D"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3</w:t>
        </w:r>
        <w:r w:rsidRPr="001533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части 2</w:t>
        </w:r>
      </w:hyperlink>
      <w:r w:rsidRPr="0015339D">
        <w:rPr>
          <w:rFonts w:ascii="Times New Roman" w:hAnsi="Times New Roman" w:cs="Times New Roman"/>
          <w:sz w:val="24"/>
          <w:szCs w:val="24"/>
        </w:rPr>
        <w:t xml:space="preserve"> </w:t>
      </w:r>
      <w:r w:rsidRPr="0047044A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14:paraId="1BA6DB54" w14:textId="77777777" w:rsidR="0047044A" w:rsidRP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44A">
        <w:rPr>
          <w:rFonts w:ascii="Times New Roman" w:hAnsi="Times New Roman" w:cs="Times New Roman"/>
          <w:sz w:val="24"/>
          <w:szCs w:val="24"/>
        </w:rPr>
        <w:t>4.</w:t>
      </w:r>
      <w:r w:rsidR="00094BC8">
        <w:rPr>
          <w:rFonts w:ascii="Times New Roman" w:hAnsi="Times New Roman" w:cs="Times New Roman"/>
          <w:sz w:val="24"/>
          <w:szCs w:val="24"/>
        </w:rPr>
        <w:t>6</w:t>
      </w:r>
      <w:r w:rsidRPr="0047044A">
        <w:rPr>
          <w:rFonts w:ascii="Times New Roman" w:hAnsi="Times New Roman" w:cs="Times New Roman"/>
          <w:sz w:val="24"/>
          <w:szCs w:val="24"/>
        </w:rPr>
        <w:t>. Получатель субсидии несет ответственность за достоверность представленных Департаменту ЖКХ документов, за несоблюдение условий настоящего Порядка и нецелевое использование средств субсидии в соответствии с действующим законодательством Российской Федерации.</w:t>
      </w:r>
      <w:r w:rsidR="00094BC8">
        <w:rPr>
          <w:rFonts w:ascii="Times New Roman" w:hAnsi="Times New Roman" w:cs="Times New Roman"/>
          <w:sz w:val="24"/>
          <w:szCs w:val="24"/>
        </w:rPr>
        <w:t>».</w:t>
      </w:r>
    </w:p>
    <w:p w14:paraId="6B38D71E" w14:textId="77777777" w:rsidR="00F93E3D" w:rsidRDefault="00F93E3D" w:rsidP="00F93E3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Приостановить до 01 января 2023 года действие подпункта б) пункта  2.2 части 2  </w:t>
      </w:r>
      <w:r w:rsidR="002140DA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 xml:space="preserve">Порядка. </w:t>
      </w:r>
    </w:p>
    <w:p w14:paraId="7EA17D2D" w14:textId="77777777" w:rsidR="00F93E3D" w:rsidRDefault="00F93E3D" w:rsidP="00F93E3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44C1B1D" w14:textId="77777777" w:rsidR="00F93E3D" w:rsidRDefault="00F93E3D" w:rsidP="00F93E3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Контроль за исполнением настоящего постановления возложить на первого вице-мэра муниципального образования «Холмский городской округ»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Шмерецкого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</w:t>
      </w:r>
      <w:proofErr w:type="gramStart"/>
      <w:r>
        <w:rPr>
          <w:rFonts w:ascii="Times New Roman" w:hAnsi="Times New Roman" w:cs="Times New Roman"/>
          <w:sz w:val="24"/>
          <w:szCs w:val="24"/>
        </w:rPr>
        <w:t>,  исполняющего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Директора департамента жилищно-коммунального хозяйства администрации муниципального образования «Холмский городской округ» Пак С.Ю.</w:t>
      </w:r>
    </w:p>
    <w:p w14:paraId="46B8F370" w14:textId="77777777" w:rsidR="00F93E3D" w:rsidRDefault="00F93E3D" w:rsidP="00F93E3D">
      <w:pPr>
        <w:autoSpaceDE w:val="0"/>
        <w:autoSpaceDN w:val="0"/>
        <w:adjustRightInd w:val="0"/>
        <w:spacing w:before="200" w:after="0"/>
        <w:jc w:val="right"/>
        <w:rPr>
          <w:rFonts w:ascii="Arial" w:hAnsi="Arial" w:cs="Arial"/>
          <w:sz w:val="20"/>
          <w:szCs w:val="20"/>
        </w:rPr>
      </w:pPr>
    </w:p>
    <w:p w14:paraId="405FE99A" w14:textId="77777777" w:rsidR="00F93E3D" w:rsidRDefault="00F93E3D" w:rsidP="00F93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3A919196" w14:textId="77777777" w:rsidR="00F93E3D" w:rsidRDefault="00F93E3D" w:rsidP="00F93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14:paraId="7D8AFCC2" w14:textId="77777777" w:rsidR="0047044A" w:rsidRDefault="0047044A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0F9370" w14:textId="77777777" w:rsidR="00CE28BC" w:rsidRDefault="00CE28BC" w:rsidP="0095271A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981E5B" w14:textId="77777777" w:rsidR="00CE28BC" w:rsidRDefault="00CE28BC" w:rsidP="00CE28BC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16DC3" w14:textId="77777777" w:rsidR="00CE28BC" w:rsidRDefault="00CE28BC" w:rsidP="00CE28BC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6CB07A" w14:textId="77777777" w:rsidR="00CE28BC" w:rsidRDefault="00CE28BC" w:rsidP="00CE28BC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BAFB9B" w14:textId="77777777" w:rsidR="00CE28BC" w:rsidRDefault="00CE28BC" w:rsidP="00CE28BC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53477D" w14:textId="77777777" w:rsidR="00CE28BC" w:rsidRDefault="00CE28BC" w:rsidP="00CE28BC">
      <w:pPr>
        <w:pStyle w:val="a4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EA930D" w14:textId="77777777" w:rsidR="00685E00" w:rsidRDefault="00685E00" w:rsidP="00CE28BC">
      <w:pPr>
        <w:spacing w:after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183151" w14:textId="77777777" w:rsidR="00685E00" w:rsidRDefault="00685E00" w:rsidP="00685E00">
      <w:pPr>
        <w:spacing w:after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D28B0DE" w14:textId="77777777" w:rsidR="00685E00" w:rsidRDefault="00685E00" w:rsidP="00685E00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0D15F038" w14:textId="77777777" w:rsidR="00685E00" w:rsidRDefault="00685E00" w:rsidP="00685E00">
      <w:pPr>
        <w:spacing w:after="1"/>
        <w:jc w:val="right"/>
      </w:pPr>
    </w:p>
    <w:p w14:paraId="1DAD5755" w14:textId="77777777" w:rsidR="00685E00" w:rsidRDefault="00685E00" w:rsidP="00685E00">
      <w:pPr>
        <w:spacing w:after="1" w:line="220" w:lineRule="atLeast"/>
        <w:jc w:val="right"/>
      </w:pPr>
    </w:p>
    <w:p w14:paraId="1DFC1A31" w14:textId="77777777" w:rsidR="003D728D" w:rsidRDefault="003D728D"/>
    <w:sectPr w:rsidR="003D728D" w:rsidSect="000F65F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14FFD" w14:textId="77777777" w:rsidR="00B950BB" w:rsidRDefault="00B950BB" w:rsidP="000F65F6">
      <w:pPr>
        <w:spacing w:after="0" w:line="240" w:lineRule="auto"/>
      </w:pPr>
      <w:r>
        <w:separator/>
      </w:r>
    </w:p>
  </w:endnote>
  <w:endnote w:type="continuationSeparator" w:id="0">
    <w:p w14:paraId="0AA52165" w14:textId="77777777" w:rsidR="00B950BB" w:rsidRDefault="00B950BB" w:rsidP="000F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9A9F" w14:textId="77777777" w:rsidR="00B950BB" w:rsidRDefault="00B950BB" w:rsidP="000F65F6">
      <w:pPr>
        <w:spacing w:after="0" w:line="240" w:lineRule="auto"/>
      </w:pPr>
      <w:r>
        <w:separator/>
      </w:r>
    </w:p>
  </w:footnote>
  <w:footnote w:type="continuationSeparator" w:id="0">
    <w:p w14:paraId="0997BA44" w14:textId="77777777" w:rsidR="00B950BB" w:rsidRDefault="00B950BB" w:rsidP="000F6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64918"/>
      <w:docPartObj>
        <w:docPartGallery w:val="Page Numbers (Top of Page)"/>
        <w:docPartUnique/>
      </w:docPartObj>
    </w:sdtPr>
    <w:sdtContent>
      <w:p w14:paraId="08DB9807" w14:textId="77777777" w:rsidR="000F65F6" w:rsidRDefault="000F65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EC7">
          <w:rPr>
            <w:noProof/>
          </w:rPr>
          <w:t>4</w:t>
        </w:r>
        <w:r>
          <w:fldChar w:fldCharType="end"/>
        </w:r>
      </w:p>
    </w:sdtContent>
  </w:sdt>
  <w:p w14:paraId="6B63FE03" w14:textId="77777777" w:rsidR="000F65F6" w:rsidRDefault="000F65F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96236"/>
    <w:multiLevelType w:val="multilevel"/>
    <w:tmpl w:val="2A8ED86A"/>
    <w:lvl w:ilvl="0">
      <w:start w:val="1"/>
      <w:numFmt w:val="decimal"/>
      <w:lvlText w:val="%1."/>
      <w:lvlJc w:val="left"/>
      <w:pPr>
        <w:ind w:left="1344" w:hanging="804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 w15:restartNumberingAfterBreak="0">
    <w:nsid w:val="7F68184A"/>
    <w:multiLevelType w:val="multilevel"/>
    <w:tmpl w:val="016014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 w16cid:durableId="761340711">
    <w:abstractNumId w:val="0"/>
  </w:num>
  <w:num w:numId="2" w16cid:durableId="797257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0A"/>
    <w:rsid w:val="00094BC8"/>
    <w:rsid w:val="000F65F6"/>
    <w:rsid w:val="0015339D"/>
    <w:rsid w:val="002140DA"/>
    <w:rsid w:val="0033689B"/>
    <w:rsid w:val="003D728D"/>
    <w:rsid w:val="003D7C38"/>
    <w:rsid w:val="0047044A"/>
    <w:rsid w:val="00685E00"/>
    <w:rsid w:val="007A11DB"/>
    <w:rsid w:val="008E0A7E"/>
    <w:rsid w:val="0095271A"/>
    <w:rsid w:val="009634C4"/>
    <w:rsid w:val="00A15CA4"/>
    <w:rsid w:val="00B950BB"/>
    <w:rsid w:val="00BB520A"/>
    <w:rsid w:val="00CE28BC"/>
    <w:rsid w:val="00D87359"/>
    <w:rsid w:val="00DF5FA1"/>
    <w:rsid w:val="00E2563A"/>
    <w:rsid w:val="00EA29A1"/>
    <w:rsid w:val="00EB7774"/>
    <w:rsid w:val="00F85EC7"/>
    <w:rsid w:val="00F93E3D"/>
    <w:rsid w:val="00FD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CEF3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5E0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5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E0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7044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F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5F6"/>
  </w:style>
  <w:style w:type="paragraph" w:styleId="aa">
    <w:name w:val="footer"/>
    <w:basedOn w:val="a"/>
    <w:link w:val="ab"/>
    <w:uiPriority w:val="99"/>
    <w:unhideWhenUsed/>
    <w:rsid w:val="000F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6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3B72186448AB085B30365C5081AF07295A8BF325E271FA1D0D1AF1027F39E5900A2F758C3B0241414E448B763E4E29FFF836B6BC4B8C65DA55E9DFf6lF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E3B72186448AB085B30365C5081AF07295A8BF325E271FA1D0D1AF1027F39E5900A2F758C3B0241414E4488743E4E29FFF836B6BC4B8C65DA55E9DFf6l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2022-07-17T23:02:00Z</cp:lastPrinted>
  <dcterms:created xsi:type="dcterms:W3CDTF">2025-02-28T03:10:00Z</dcterms:created>
  <dcterms:modified xsi:type="dcterms:W3CDTF">2025-02-28T03:10:00Z</dcterms:modified>
</cp:coreProperties>
</file>