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BF" w:rsidRPr="008172BF" w:rsidRDefault="008172BF" w:rsidP="008172BF">
      <w:pPr>
        <w:spacing w:after="0" w:line="240" w:lineRule="auto"/>
        <w:jc w:val="center"/>
        <w:rPr>
          <w:rFonts w:ascii="Times New Roman" w:eastAsia="Times New Roman" w:hAnsi="Times New Roman" w:cs="Times New Roman"/>
          <w:sz w:val="32"/>
          <w:szCs w:val="20"/>
          <w:lang w:eastAsia="ru-RU"/>
        </w:rPr>
      </w:pPr>
      <w:r w:rsidRPr="008172BF">
        <w:rPr>
          <w:rFonts w:ascii="Times New Roman" w:eastAsia="Times New Roman" w:hAnsi="Times New Roman" w:cs="Times New Roman"/>
          <w:noProof/>
          <w:sz w:val="24"/>
          <w:szCs w:val="20"/>
          <w:lang w:eastAsia="ru-RU"/>
        </w:rPr>
        <w:drawing>
          <wp:inline distT="0" distB="0" distL="0" distR="0">
            <wp:extent cx="600075" cy="752475"/>
            <wp:effectExtent l="0" t="0" r="9525" b="9525"/>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8172BF" w:rsidRPr="008172BF" w:rsidRDefault="008172BF" w:rsidP="008172BF">
      <w:pPr>
        <w:spacing w:after="0" w:line="240" w:lineRule="auto"/>
        <w:jc w:val="center"/>
        <w:rPr>
          <w:rFonts w:ascii="Arial" w:eastAsia="Times New Roman" w:hAnsi="Arial" w:cs="Times New Roman"/>
          <w:b/>
          <w:sz w:val="36"/>
          <w:szCs w:val="20"/>
          <w:lang w:eastAsia="ru-RU"/>
        </w:rPr>
      </w:pPr>
    </w:p>
    <w:p w:rsidR="008172BF" w:rsidRPr="008172BF" w:rsidRDefault="008172BF" w:rsidP="008172BF">
      <w:pPr>
        <w:spacing w:after="0" w:line="360" w:lineRule="auto"/>
        <w:jc w:val="center"/>
        <w:rPr>
          <w:rFonts w:ascii="Times New Roman" w:eastAsia="Times New Roman" w:hAnsi="Times New Roman" w:cs="Times New Roman"/>
          <w:b/>
          <w:sz w:val="26"/>
          <w:szCs w:val="20"/>
          <w:lang w:eastAsia="ru-RU"/>
        </w:rPr>
      </w:pPr>
      <w:r w:rsidRPr="008172BF">
        <w:rPr>
          <w:rFonts w:ascii="Times New Roman" w:eastAsia="Times New Roman" w:hAnsi="Times New Roman" w:cs="Times New Roman"/>
          <w:b/>
          <w:sz w:val="26"/>
          <w:szCs w:val="20"/>
          <w:lang w:eastAsia="ru-RU"/>
        </w:rPr>
        <w:t>АДМИНИСТРАЦИЯ</w:t>
      </w:r>
    </w:p>
    <w:p w:rsidR="008172BF" w:rsidRPr="008172BF" w:rsidRDefault="008172BF" w:rsidP="008172BF">
      <w:pPr>
        <w:keepNext/>
        <w:spacing w:after="0" w:line="360" w:lineRule="auto"/>
        <w:jc w:val="center"/>
        <w:outlineLvl w:val="0"/>
        <w:rPr>
          <w:rFonts w:ascii="Times New Roman" w:eastAsia="Times New Roman" w:hAnsi="Times New Roman" w:cs="Times New Roman"/>
          <w:b/>
          <w:szCs w:val="20"/>
          <w:lang w:eastAsia="ru-RU"/>
        </w:rPr>
      </w:pPr>
      <w:r w:rsidRPr="008172BF">
        <w:rPr>
          <w:rFonts w:ascii="Times New Roman" w:eastAsia="Times New Roman" w:hAnsi="Times New Roman" w:cs="Times New Roman"/>
          <w:b/>
          <w:szCs w:val="20"/>
          <w:lang w:eastAsia="ru-RU"/>
        </w:rPr>
        <w:t>МУНИЦИПАЛЬНОГО ОБРАЗОВАНИЯ «ХОЛМСКИЙ ГОРОДСКОЙ ОКРУГ»</w:t>
      </w:r>
    </w:p>
    <w:p w:rsidR="008172BF" w:rsidRPr="008172BF" w:rsidRDefault="008172BF" w:rsidP="008172BF">
      <w:pPr>
        <w:spacing w:after="0" w:line="240" w:lineRule="auto"/>
        <w:rPr>
          <w:rFonts w:ascii="Times New Roman" w:eastAsia="Times New Roman" w:hAnsi="Times New Roman" w:cs="Times New Roman"/>
          <w:sz w:val="20"/>
          <w:szCs w:val="20"/>
          <w:lang w:eastAsia="ru-RU"/>
        </w:rPr>
      </w:pPr>
    </w:p>
    <w:p w:rsidR="008172BF" w:rsidRPr="008172BF" w:rsidRDefault="008172BF" w:rsidP="008172BF">
      <w:pPr>
        <w:spacing w:after="0" w:line="240" w:lineRule="auto"/>
        <w:jc w:val="center"/>
        <w:outlineLvl w:val="3"/>
        <w:rPr>
          <w:rFonts w:ascii="Times New Roman" w:eastAsia="Times New Roman" w:hAnsi="Times New Roman" w:cs="Times New Roman"/>
          <w:b/>
          <w:sz w:val="38"/>
          <w:szCs w:val="20"/>
          <w:lang w:eastAsia="ru-RU"/>
        </w:rPr>
      </w:pPr>
      <w:r w:rsidRPr="008172BF">
        <w:rPr>
          <w:rFonts w:ascii="Times New Roman" w:eastAsia="Times New Roman" w:hAnsi="Times New Roman" w:cs="Times New Roman"/>
          <w:b/>
          <w:sz w:val="38"/>
          <w:szCs w:val="20"/>
          <w:lang w:eastAsia="ru-RU"/>
        </w:rPr>
        <w:t>ПОСТАНОВЛЕНИЕ</w:t>
      </w:r>
    </w:p>
    <w:p w:rsidR="00657B2D" w:rsidRPr="00704972" w:rsidRDefault="00657B2D" w:rsidP="00657B2D">
      <w:pPr>
        <w:spacing w:after="0" w:line="240" w:lineRule="auto"/>
        <w:rPr>
          <w:rFonts w:ascii="Times New Roman" w:eastAsia="Times New Roman" w:hAnsi="Times New Roman" w:cs="Times New Roman"/>
          <w:sz w:val="37"/>
          <w:szCs w:val="20"/>
          <w:lang w:eastAsia="ru-RU"/>
        </w:rPr>
      </w:pPr>
    </w:p>
    <w:p w:rsidR="00657B2D" w:rsidRDefault="00657B2D" w:rsidP="00657B2D">
      <w:pPr>
        <w:tabs>
          <w:tab w:val="left" w:pos="33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EE7F30">
        <w:rPr>
          <w:rFonts w:ascii="Times New Roman" w:eastAsia="Times New Roman" w:hAnsi="Times New Roman" w:cs="Times New Roman"/>
          <w:sz w:val="20"/>
          <w:szCs w:val="20"/>
          <w:lang w:eastAsia="ru-RU"/>
        </w:rPr>
        <w:t>30.12.2020                            1644</w:t>
      </w:r>
    </w:p>
    <w:p w:rsidR="00657B2D" w:rsidRPr="00704972" w:rsidRDefault="00657B2D" w:rsidP="00657B2D">
      <w:pPr>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от ___________________</w:t>
      </w:r>
      <w:r w:rsidRPr="00704972">
        <w:rPr>
          <w:rFonts w:ascii="Times New Roman" w:eastAsia="Times New Roman" w:hAnsi="Times New Roman" w:cs="Times New Roman"/>
          <w:szCs w:val="20"/>
          <w:lang w:eastAsia="ru-RU"/>
        </w:rPr>
        <w:t xml:space="preserve"> № ________</w:t>
      </w:r>
    </w:p>
    <w:p w:rsidR="00657B2D" w:rsidRPr="00704972" w:rsidRDefault="00657B2D" w:rsidP="00657B2D">
      <w:pPr>
        <w:spacing w:after="0" w:line="240" w:lineRule="auto"/>
        <w:ind w:firstLine="708"/>
        <w:rPr>
          <w:rFonts w:ascii="Times New Roman" w:eastAsia="Times New Roman" w:hAnsi="Times New Roman" w:cs="Times New Roman"/>
          <w:szCs w:val="20"/>
          <w:lang w:eastAsia="ru-RU"/>
        </w:rPr>
      </w:pPr>
      <w:r w:rsidRPr="00704972">
        <w:rPr>
          <w:rFonts w:ascii="Times New Roman" w:eastAsia="Times New Roman" w:hAnsi="Times New Roman" w:cs="Times New Roman"/>
          <w:szCs w:val="20"/>
          <w:lang w:eastAsia="ru-RU"/>
        </w:rPr>
        <w:t xml:space="preserve">         г. Холмск</w:t>
      </w:r>
    </w:p>
    <w:p w:rsidR="00657B2D" w:rsidRDefault="00657B2D" w:rsidP="00657B2D">
      <w:pPr>
        <w:spacing w:after="0" w:line="240" w:lineRule="auto"/>
        <w:rPr>
          <w:rFonts w:ascii="Times New Roman" w:eastAsia="Times New Roman" w:hAnsi="Times New Roman" w:cs="Times New Roman"/>
          <w:szCs w:val="20"/>
          <w:lang w:eastAsia="ru-RU"/>
        </w:rPr>
      </w:pPr>
    </w:p>
    <w:tbl>
      <w:tblPr>
        <w:tblW w:w="0" w:type="auto"/>
        <w:tblLook w:val="01E0" w:firstRow="1" w:lastRow="1" w:firstColumn="1" w:lastColumn="1" w:noHBand="0" w:noVBand="0"/>
      </w:tblPr>
      <w:tblGrid>
        <w:gridCol w:w="5245"/>
      </w:tblGrid>
      <w:tr w:rsidR="00657B2D" w:rsidRPr="00977FFB" w:rsidTr="0080668C">
        <w:tc>
          <w:tcPr>
            <w:tcW w:w="5245" w:type="dxa"/>
            <w:shd w:val="clear" w:color="auto" w:fill="auto"/>
          </w:tcPr>
          <w:p w:rsidR="00657B2D" w:rsidRPr="00977FFB" w:rsidRDefault="00657B2D" w:rsidP="0080668C">
            <w:pPr>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О внесении изменений </w:t>
            </w:r>
            <w:r w:rsidR="00000F89">
              <w:rPr>
                <w:rFonts w:ascii="Times New Roman" w:eastAsia="Times New Roman" w:hAnsi="Times New Roman" w:cs="Times New Roman"/>
                <w:sz w:val="24"/>
                <w:szCs w:val="24"/>
                <w:lang w:eastAsia="ru-RU"/>
              </w:rPr>
              <w:t>и дополнений</w:t>
            </w:r>
            <w:r w:rsidRPr="00977FFB">
              <w:rPr>
                <w:rFonts w:ascii="Times New Roman" w:eastAsia="Times New Roman" w:hAnsi="Times New Roman" w:cs="Times New Roman"/>
                <w:sz w:val="24"/>
                <w:szCs w:val="24"/>
                <w:lang w:eastAsia="ru-RU"/>
              </w:rPr>
              <w:t xml:space="preserve"> в </w:t>
            </w:r>
            <w:r w:rsidR="00162796">
              <w:rPr>
                <w:rFonts w:ascii="Times New Roman" w:eastAsia="Times New Roman" w:hAnsi="Times New Roman" w:cs="Times New Roman"/>
                <w:sz w:val="24"/>
                <w:szCs w:val="24"/>
                <w:lang w:eastAsia="ru-RU"/>
              </w:rPr>
              <w:t xml:space="preserve">муниципальную программу </w:t>
            </w:r>
            <w:r w:rsidRPr="00977FFB">
              <w:rPr>
                <w:rFonts w:ascii="Times New Roman" w:eastAsia="Times New Roman" w:hAnsi="Times New Roman" w:cs="Times New Roman"/>
                <w:sz w:val="24"/>
                <w:szCs w:val="24"/>
                <w:lang w:eastAsia="ru-RU"/>
              </w:rPr>
              <w:t>«Развитие сельского хозяйства в муниципальном образовании «Холмский городской округ» на 201</w:t>
            </w:r>
            <w:r>
              <w:rPr>
                <w:rFonts w:ascii="Times New Roman" w:eastAsia="Times New Roman" w:hAnsi="Times New Roman" w:cs="Times New Roman"/>
                <w:sz w:val="24"/>
                <w:szCs w:val="24"/>
                <w:lang w:eastAsia="ru-RU"/>
              </w:rPr>
              <w:t xml:space="preserve">4-2025 </w:t>
            </w:r>
            <w:r w:rsidRPr="00977FFB">
              <w:rPr>
                <w:rFonts w:ascii="Times New Roman" w:eastAsia="Times New Roman" w:hAnsi="Times New Roman" w:cs="Times New Roman"/>
                <w:sz w:val="24"/>
                <w:szCs w:val="24"/>
                <w:lang w:eastAsia="ru-RU"/>
              </w:rPr>
              <w:t>годы»</w:t>
            </w:r>
            <w:r w:rsidR="0080668C">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sz w:val="24"/>
                <w:szCs w:val="24"/>
                <w:lang w:eastAsia="ru-RU"/>
              </w:rPr>
              <w:t xml:space="preserve"> </w:t>
            </w:r>
            <w:r w:rsidR="001E3D6E">
              <w:rPr>
                <w:rFonts w:ascii="Times New Roman" w:eastAsia="Times New Roman" w:hAnsi="Times New Roman" w:cs="Times New Roman"/>
                <w:sz w:val="24"/>
                <w:szCs w:val="24"/>
                <w:lang w:eastAsia="ru-RU"/>
              </w:rPr>
              <w:t>утвержденную п</w:t>
            </w:r>
            <w:r w:rsidR="00000F89">
              <w:rPr>
                <w:rFonts w:ascii="Times New Roman" w:eastAsia="Times New Roman" w:hAnsi="Times New Roman" w:cs="Times New Roman"/>
                <w:sz w:val="24"/>
                <w:szCs w:val="24"/>
                <w:lang w:eastAsia="ru-RU"/>
              </w:rPr>
              <w:t xml:space="preserve">остановлением </w:t>
            </w:r>
            <w:r w:rsidR="0080668C" w:rsidRPr="00977FFB">
              <w:rPr>
                <w:rFonts w:ascii="Times New Roman" w:eastAsia="Times New Roman" w:hAnsi="Times New Roman" w:cs="Times New Roman"/>
                <w:sz w:val="24"/>
                <w:szCs w:val="24"/>
                <w:lang w:eastAsia="ru-RU"/>
              </w:rPr>
              <w:t xml:space="preserve">администрации муниципального образования «Холмский городской округ» от 15.01.2014 № 12 </w:t>
            </w:r>
          </w:p>
        </w:tc>
      </w:tr>
    </w:tbl>
    <w:p w:rsidR="00657B2D" w:rsidRPr="00977FFB" w:rsidRDefault="00657B2D" w:rsidP="00657B2D">
      <w:pPr>
        <w:spacing w:after="0" w:line="240" w:lineRule="auto"/>
        <w:jc w:val="both"/>
        <w:rPr>
          <w:rFonts w:ascii="Times New Roman" w:eastAsia="Times New Roman" w:hAnsi="Times New Roman" w:cs="Times New Roman"/>
          <w:sz w:val="24"/>
          <w:szCs w:val="24"/>
          <w:lang w:eastAsia="ru-RU"/>
        </w:rPr>
      </w:pPr>
    </w:p>
    <w:p w:rsidR="00657B2D" w:rsidRPr="00977FFB" w:rsidRDefault="00657B2D" w:rsidP="00657B2D">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п</w:t>
      </w:r>
      <w:r w:rsidRPr="00977FFB">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sz w:val="24"/>
          <w:szCs w:val="24"/>
          <w:lang w:eastAsia="ru-RU"/>
        </w:rPr>
        <w:t xml:space="preserve"> 33 п.1 ст.16 Федерального закона от 06.10.2003  № 131-ФЗ «Об общих принципах организации местного самоуправления в Российской Федерации», Федеральным законом от 29.12.2006  № 264-ФЗ «О </w:t>
      </w:r>
      <w:r>
        <w:rPr>
          <w:rFonts w:ascii="Times New Roman" w:eastAsia="Times New Roman" w:hAnsi="Times New Roman" w:cs="Times New Roman"/>
          <w:sz w:val="24"/>
          <w:szCs w:val="24"/>
          <w:lang w:eastAsia="ru-RU"/>
        </w:rPr>
        <w:t>развитии сельского хозяйства», П</w:t>
      </w:r>
      <w:r w:rsidRPr="00977FFB">
        <w:rPr>
          <w:rFonts w:ascii="Times New Roman" w:eastAsia="Times New Roman" w:hAnsi="Times New Roman" w:cs="Times New Roman"/>
          <w:sz w:val="24"/>
          <w:szCs w:val="24"/>
          <w:lang w:eastAsia="ru-RU"/>
        </w:rPr>
        <w:t xml:space="preserve">остановлением Правительства РФ от 14.07.2012 № 717 «О Государственной программе развития сельского хозяйства и регулирования рынков  сельскохозяйственной продукции, сырья и </w:t>
      </w:r>
      <w:r>
        <w:rPr>
          <w:rFonts w:ascii="Times New Roman" w:eastAsia="Times New Roman" w:hAnsi="Times New Roman" w:cs="Times New Roman"/>
          <w:sz w:val="24"/>
          <w:szCs w:val="24"/>
          <w:lang w:eastAsia="ru-RU"/>
        </w:rPr>
        <w:t>продовольствия</w:t>
      </w:r>
      <w:r w:rsidRPr="00977FFB">
        <w:rPr>
          <w:rFonts w:ascii="Times New Roman" w:eastAsia="Times New Roman" w:hAnsi="Times New Roman" w:cs="Times New Roman"/>
          <w:sz w:val="24"/>
          <w:szCs w:val="24"/>
          <w:lang w:eastAsia="ru-RU"/>
        </w:rPr>
        <w:t>», Законом Сахалинской области от 15.07.2011 № 81-ЗО «О развитии сельского х</w:t>
      </w:r>
      <w:r>
        <w:rPr>
          <w:rFonts w:ascii="Times New Roman" w:eastAsia="Times New Roman" w:hAnsi="Times New Roman" w:cs="Times New Roman"/>
          <w:sz w:val="24"/>
          <w:szCs w:val="24"/>
          <w:lang w:eastAsia="ru-RU"/>
        </w:rPr>
        <w:t>озяйства Сахалинской области», П</w:t>
      </w:r>
      <w:r w:rsidRPr="00977FFB">
        <w:rPr>
          <w:rFonts w:ascii="Times New Roman" w:eastAsia="Times New Roman" w:hAnsi="Times New Roman" w:cs="Times New Roman"/>
          <w:sz w:val="24"/>
          <w:szCs w:val="24"/>
          <w:lang w:eastAsia="ru-RU"/>
        </w:rPr>
        <w:t xml:space="preserve">остановлением Правительства Сахалинской области от 06.08.2013  № 427 «Об утверждении Государственной программы Сахалинской области «Развитие в Сахалинской области сельского хозяйства и регулирование рынков сельскохозяйственной продукции, сырья и продовольствия», </w:t>
      </w:r>
      <w:r>
        <w:rPr>
          <w:rFonts w:ascii="Times New Roman" w:eastAsia="Times New Roman" w:hAnsi="Times New Roman" w:cs="Times New Roman"/>
          <w:sz w:val="24"/>
          <w:szCs w:val="24"/>
          <w:lang w:eastAsia="ru-RU"/>
        </w:rPr>
        <w:t>Р</w:t>
      </w:r>
      <w:r w:rsidRPr="00977FFB">
        <w:rPr>
          <w:rFonts w:ascii="Times New Roman" w:eastAsia="Times New Roman" w:hAnsi="Times New Roman" w:cs="Times New Roman"/>
          <w:sz w:val="24"/>
          <w:szCs w:val="24"/>
          <w:lang w:eastAsia="ru-RU"/>
        </w:rPr>
        <w:t xml:space="preserve">ешением Собрания муниципального образования «Холмский городской округ» </w:t>
      </w:r>
      <w:r w:rsidRPr="00977FFB">
        <w:rPr>
          <w:rFonts w:ascii="Times New Roman" w:hAnsi="Times New Roman" w:cs="Times New Roman"/>
          <w:sz w:val="24"/>
          <w:szCs w:val="24"/>
        </w:rPr>
        <w:t xml:space="preserve">от </w:t>
      </w:r>
      <w:r w:rsidR="006A1A5A">
        <w:rPr>
          <w:rFonts w:ascii="Times New Roman" w:hAnsi="Times New Roman" w:cs="Times New Roman"/>
          <w:sz w:val="24"/>
          <w:szCs w:val="24"/>
        </w:rPr>
        <w:t>26.12.2019</w:t>
      </w:r>
      <w:r w:rsidRPr="00977FFB">
        <w:rPr>
          <w:rFonts w:ascii="Times New Roman" w:hAnsi="Times New Roman" w:cs="Times New Roman"/>
          <w:sz w:val="24"/>
          <w:szCs w:val="24"/>
        </w:rPr>
        <w:t xml:space="preserve"> № </w:t>
      </w:r>
      <w:r w:rsidR="006A1A5A">
        <w:rPr>
          <w:rFonts w:ascii="Times New Roman" w:hAnsi="Times New Roman" w:cs="Times New Roman"/>
          <w:sz w:val="24"/>
          <w:szCs w:val="24"/>
        </w:rPr>
        <w:t>22/6-169</w:t>
      </w:r>
      <w:r w:rsidRPr="00977FFB">
        <w:rPr>
          <w:rFonts w:ascii="Times New Roman" w:hAnsi="Times New Roman" w:cs="Times New Roman"/>
          <w:sz w:val="24"/>
          <w:szCs w:val="24"/>
        </w:rPr>
        <w:t xml:space="preserve"> «О бюджете муниципального образования «Холмский городской </w:t>
      </w:r>
      <w:r>
        <w:rPr>
          <w:rFonts w:ascii="Times New Roman" w:hAnsi="Times New Roman" w:cs="Times New Roman"/>
          <w:sz w:val="24"/>
          <w:szCs w:val="24"/>
        </w:rPr>
        <w:t>округ на 2020</w:t>
      </w:r>
      <w:r w:rsidRPr="00977FFB">
        <w:rPr>
          <w:rFonts w:ascii="Times New Roman" w:hAnsi="Times New Roman" w:cs="Times New Roman"/>
          <w:sz w:val="24"/>
          <w:szCs w:val="24"/>
        </w:rPr>
        <w:t xml:space="preserve"> г</w:t>
      </w:r>
      <w:r>
        <w:rPr>
          <w:rFonts w:ascii="Times New Roman" w:hAnsi="Times New Roman" w:cs="Times New Roman"/>
          <w:sz w:val="24"/>
          <w:szCs w:val="24"/>
        </w:rPr>
        <w:t>од и плановый период 2021 и 2022</w:t>
      </w:r>
      <w:r w:rsidRPr="00977FFB">
        <w:rPr>
          <w:rFonts w:ascii="Times New Roman" w:hAnsi="Times New Roman" w:cs="Times New Roman"/>
          <w:sz w:val="24"/>
          <w:szCs w:val="24"/>
        </w:rPr>
        <w:t xml:space="preserve"> годов»</w:t>
      </w:r>
      <w:r w:rsidRPr="00977FFB">
        <w:rPr>
          <w:rFonts w:ascii="Times New Roman" w:eastAsia="Times New Roman" w:hAnsi="Times New Roman" w:cs="Times New Roman"/>
          <w:sz w:val="24"/>
          <w:szCs w:val="24"/>
          <w:lang w:eastAsia="ru-RU"/>
        </w:rPr>
        <w:t>, руководствуясь ст. ст.</w:t>
      </w:r>
      <w:r>
        <w:rPr>
          <w:rFonts w:ascii="Times New Roman" w:eastAsia="Times New Roman" w:hAnsi="Times New Roman" w:cs="Times New Roman"/>
          <w:sz w:val="24"/>
          <w:szCs w:val="24"/>
          <w:lang w:eastAsia="ru-RU"/>
        </w:rPr>
        <w:t xml:space="preserve"> </w:t>
      </w:r>
      <w:r w:rsidRPr="00977FFB">
        <w:rPr>
          <w:rFonts w:ascii="Times New Roman" w:eastAsia="Times New Roman" w:hAnsi="Times New Roman" w:cs="Times New Roman"/>
          <w:sz w:val="24"/>
          <w:szCs w:val="24"/>
          <w:lang w:eastAsia="ru-RU"/>
        </w:rPr>
        <w:t>10, 46 Устава муниципального образования «Холмский городской округ», администрация муниципального образования «Холмский городской округ»</w:t>
      </w:r>
    </w:p>
    <w:p w:rsidR="00657B2D" w:rsidRDefault="00657B2D" w:rsidP="00657B2D">
      <w:pPr>
        <w:spacing w:after="0" w:line="240" w:lineRule="auto"/>
        <w:jc w:val="both"/>
        <w:rPr>
          <w:rFonts w:ascii="Times New Roman" w:eastAsia="Times New Roman" w:hAnsi="Times New Roman" w:cs="Times New Roman"/>
          <w:sz w:val="24"/>
          <w:szCs w:val="24"/>
          <w:lang w:eastAsia="ru-RU"/>
        </w:rPr>
      </w:pPr>
    </w:p>
    <w:p w:rsidR="00657B2D" w:rsidRPr="00977FFB" w:rsidRDefault="00657B2D" w:rsidP="00657B2D">
      <w:pPr>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ПОСТАНОВЛЯЕТ:</w:t>
      </w:r>
    </w:p>
    <w:p w:rsidR="00657B2D" w:rsidRPr="00977FFB" w:rsidRDefault="00657B2D" w:rsidP="00657B2D">
      <w:pPr>
        <w:spacing w:after="0" w:line="240" w:lineRule="auto"/>
        <w:jc w:val="both"/>
        <w:rPr>
          <w:rFonts w:ascii="Times New Roman" w:eastAsia="Times New Roman" w:hAnsi="Times New Roman" w:cs="Times New Roman"/>
          <w:sz w:val="24"/>
          <w:szCs w:val="24"/>
          <w:lang w:eastAsia="ru-RU"/>
        </w:rPr>
      </w:pPr>
    </w:p>
    <w:p w:rsidR="00657B2D" w:rsidRPr="00977FFB" w:rsidRDefault="00657B2D" w:rsidP="00657B2D">
      <w:pPr>
        <w:pStyle w:val="af6"/>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977FFB">
        <w:rPr>
          <w:rFonts w:ascii="Times New Roman" w:eastAsia="Times New Roman" w:hAnsi="Times New Roman" w:cs="Times New Roman"/>
          <w:sz w:val="24"/>
          <w:szCs w:val="24"/>
          <w:lang w:eastAsia="ru-RU"/>
        </w:rPr>
        <w:t xml:space="preserve">Внести в </w:t>
      </w:r>
      <w:r w:rsidR="00162796">
        <w:rPr>
          <w:rFonts w:ascii="Times New Roman" w:eastAsia="Times New Roman" w:hAnsi="Times New Roman" w:cs="Times New Roman"/>
          <w:sz w:val="24"/>
          <w:szCs w:val="24"/>
          <w:lang w:eastAsia="ru-RU"/>
        </w:rPr>
        <w:t>муниципальную программу</w:t>
      </w:r>
      <w:r w:rsidR="00300FA4">
        <w:rPr>
          <w:rFonts w:ascii="Times New Roman" w:eastAsia="Times New Roman" w:hAnsi="Times New Roman" w:cs="Times New Roman"/>
          <w:sz w:val="24"/>
          <w:szCs w:val="24"/>
          <w:lang w:eastAsia="ru-RU"/>
        </w:rPr>
        <w:t xml:space="preserve"> </w:t>
      </w:r>
      <w:r w:rsidR="00300FA4" w:rsidRPr="00977FFB">
        <w:rPr>
          <w:rFonts w:ascii="Times New Roman" w:eastAsia="Times New Roman" w:hAnsi="Times New Roman" w:cs="Times New Roman"/>
          <w:sz w:val="24"/>
          <w:szCs w:val="24"/>
          <w:lang w:eastAsia="ru-RU"/>
        </w:rPr>
        <w:t>«Развитие сельского хозяйства в муниципальном образовании «Холмский городской округ» на 2014-202</w:t>
      </w:r>
      <w:r w:rsidR="00300FA4">
        <w:rPr>
          <w:rFonts w:ascii="Times New Roman" w:eastAsia="Times New Roman" w:hAnsi="Times New Roman" w:cs="Times New Roman"/>
          <w:sz w:val="24"/>
          <w:szCs w:val="24"/>
          <w:lang w:eastAsia="ru-RU"/>
        </w:rPr>
        <w:t>5</w:t>
      </w:r>
      <w:r w:rsidR="00300FA4" w:rsidRPr="00977FFB">
        <w:rPr>
          <w:rFonts w:ascii="Times New Roman" w:eastAsia="Times New Roman" w:hAnsi="Times New Roman" w:cs="Times New Roman"/>
          <w:sz w:val="24"/>
          <w:szCs w:val="24"/>
          <w:lang w:eastAsia="ru-RU"/>
        </w:rPr>
        <w:t xml:space="preserve"> годы»</w:t>
      </w:r>
      <w:r w:rsidR="001E3D6E">
        <w:rPr>
          <w:rFonts w:ascii="Times New Roman" w:eastAsia="Times New Roman" w:hAnsi="Times New Roman" w:cs="Times New Roman"/>
          <w:sz w:val="24"/>
          <w:szCs w:val="24"/>
          <w:lang w:eastAsia="ru-RU"/>
        </w:rPr>
        <w:t>, утвержденную п</w:t>
      </w:r>
      <w:r w:rsidR="00943494">
        <w:rPr>
          <w:rFonts w:ascii="Times New Roman" w:eastAsia="Times New Roman" w:hAnsi="Times New Roman" w:cs="Times New Roman"/>
          <w:sz w:val="24"/>
          <w:szCs w:val="24"/>
          <w:lang w:eastAsia="ru-RU"/>
        </w:rPr>
        <w:t xml:space="preserve">остановлением </w:t>
      </w:r>
      <w:r w:rsidR="00943494" w:rsidRPr="00977FFB">
        <w:rPr>
          <w:rFonts w:ascii="Times New Roman" w:eastAsia="Times New Roman" w:hAnsi="Times New Roman" w:cs="Times New Roman"/>
          <w:sz w:val="24"/>
          <w:szCs w:val="24"/>
          <w:lang w:eastAsia="ru-RU"/>
        </w:rPr>
        <w:t xml:space="preserve">администрации муниципального образования «Холмский городской округ» от 15.01.2014 № 12 </w:t>
      </w:r>
      <w:r w:rsidRPr="00977FFB">
        <w:rPr>
          <w:rFonts w:ascii="Times New Roman" w:eastAsia="Times New Roman" w:hAnsi="Times New Roman" w:cs="Times New Roman"/>
          <w:sz w:val="24"/>
          <w:szCs w:val="24"/>
          <w:lang w:eastAsia="ru-RU"/>
        </w:rPr>
        <w:t>(далее Программа) следующие изменения</w:t>
      </w:r>
      <w:r w:rsidR="00943494">
        <w:rPr>
          <w:rFonts w:ascii="Times New Roman" w:eastAsia="Times New Roman" w:hAnsi="Times New Roman" w:cs="Times New Roman"/>
          <w:sz w:val="24"/>
          <w:szCs w:val="24"/>
          <w:lang w:eastAsia="ru-RU"/>
        </w:rPr>
        <w:t xml:space="preserve"> и дополнения</w:t>
      </w:r>
      <w:r w:rsidRPr="00977FFB">
        <w:rPr>
          <w:rFonts w:ascii="Times New Roman" w:eastAsia="Times New Roman" w:hAnsi="Times New Roman" w:cs="Times New Roman"/>
          <w:sz w:val="24"/>
          <w:szCs w:val="24"/>
          <w:lang w:eastAsia="ru-RU"/>
        </w:rPr>
        <w:t>:</w:t>
      </w:r>
    </w:p>
    <w:p w:rsidR="00657B2D" w:rsidRPr="00977FFB" w:rsidRDefault="00657B2D" w:rsidP="00657B2D">
      <w:pPr>
        <w:pStyle w:val="af6"/>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977F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Строку паспорта</w:t>
      </w:r>
      <w:r w:rsidRPr="00977FFB">
        <w:rPr>
          <w:rFonts w:ascii="Times New Roman" w:eastAsia="Times New Roman" w:hAnsi="Times New Roman" w:cs="Times New Roman"/>
          <w:sz w:val="24"/>
          <w:szCs w:val="24"/>
          <w:lang w:eastAsia="ru-RU"/>
        </w:rPr>
        <w:t xml:space="preserve"> Программы «Объёмы и источники финансирования Программы» изложить в следующей редакции:</w:t>
      </w:r>
    </w:p>
    <w:p w:rsidR="00657B2D" w:rsidRPr="00977FFB" w:rsidRDefault="00657B2D" w:rsidP="00657B2D">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«Общий объем средств, направляемых на реализацию Программы </w:t>
      </w:r>
      <w:r w:rsidR="002B320C">
        <w:rPr>
          <w:rFonts w:ascii="Times New Roman" w:eastAsia="Times New Roman" w:hAnsi="Times New Roman" w:cs="Times New Roman"/>
          <w:sz w:val="24"/>
          <w:szCs w:val="24"/>
          <w:lang w:eastAsia="ru-RU"/>
        </w:rPr>
        <w:t>89 699,0</w:t>
      </w:r>
      <w:r>
        <w:rPr>
          <w:rFonts w:ascii="Times New Roman" w:eastAsia="Times New Roman" w:hAnsi="Times New Roman" w:cs="Times New Roman"/>
          <w:sz w:val="24"/>
          <w:szCs w:val="24"/>
          <w:lang w:eastAsia="ru-RU"/>
        </w:rPr>
        <w:t xml:space="preserve"> </w:t>
      </w:r>
      <w:r w:rsidRPr="00977FFB">
        <w:rPr>
          <w:rFonts w:ascii="Times New Roman" w:eastAsia="Times New Roman" w:hAnsi="Times New Roman" w:cs="Times New Roman"/>
          <w:sz w:val="24"/>
          <w:szCs w:val="24"/>
          <w:lang w:eastAsia="ru-RU"/>
        </w:rPr>
        <w:t xml:space="preserve">тыс. </w:t>
      </w:r>
      <w:r w:rsidRPr="00977FFB">
        <w:rPr>
          <w:rFonts w:ascii="Times New Roman" w:eastAsia="Times New Roman" w:hAnsi="Times New Roman" w:cs="Times New Roman"/>
          <w:sz w:val="24"/>
          <w:szCs w:val="24"/>
          <w:lang w:eastAsia="ru-RU"/>
        </w:rPr>
        <w:lastRenderedPageBreak/>
        <w:t>руб., в том числе по годам:</w:t>
      </w:r>
    </w:p>
    <w:tbl>
      <w:tblPr>
        <w:tblW w:w="9180" w:type="dxa"/>
        <w:tblLook w:val="00A0" w:firstRow="1" w:lastRow="0" w:firstColumn="1" w:lastColumn="0" w:noHBand="0" w:noVBand="0"/>
      </w:tblPr>
      <w:tblGrid>
        <w:gridCol w:w="2943"/>
        <w:gridCol w:w="3686"/>
        <w:gridCol w:w="2551"/>
      </w:tblGrid>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6467</w:t>
            </w:r>
          </w:p>
        </w:tc>
        <w:tc>
          <w:tcPr>
            <w:tcW w:w="2551" w:type="dxa"/>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t>2015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10038</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14302,2</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8439,6</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8502,1</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8796,3</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40345C"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7897,9</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657B2D" w:rsidRPr="00977FFB" w:rsidRDefault="002B320C"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5745,5</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2972,3</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657B2D" w:rsidRPr="00977FFB" w:rsidRDefault="00657B2D" w:rsidP="00657B2D">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657B2D" w:rsidRPr="00977FFB" w:rsidRDefault="00657B2D" w:rsidP="00657B2D">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Из них по источникам:</w:t>
      </w:r>
    </w:p>
    <w:p w:rsidR="00657B2D" w:rsidRPr="00977FFB" w:rsidRDefault="00657B2D" w:rsidP="00657B2D">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Средства бюджета муниципального образования «Холмский городской округ» - </w:t>
      </w:r>
      <w:r w:rsidR="002B320C">
        <w:rPr>
          <w:rFonts w:ascii="Times New Roman" w:eastAsia="Times New Roman" w:hAnsi="Times New Roman" w:cs="Times New Roman"/>
          <w:sz w:val="24"/>
          <w:szCs w:val="24"/>
          <w:lang w:eastAsia="ru-RU"/>
        </w:rPr>
        <w:t>9 255,0</w:t>
      </w:r>
      <w:r w:rsidRPr="00977FFB">
        <w:rPr>
          <w:rFonts w:ascii="Times New Roman" w:eastAsia="Times New Roman" w:hAnsi="Times New Roman" w:cs="Times New Roman"/>
          <w:sz w:val="24"/>
          <w:szCs w:val="24"/>
          <w:lang w:eastAsia="ru-RU"/>
        </w:rPr>
        <w:t xml:space="preserve"> тыс. руб. в том числе по годам:</w:t>
      </w:r>
    </w:p>
    <w:tbl>
      <w:tblPr>
        <w:tblW w:w="9180" w:type="dxa"/>
        <w:tblLook w:val="00A0" w:firstRow="1" w:lastRow="0" w:firstColumn="1" w:lastColumn="0" w:noHBand="0" w:noVBand="0"/>
      </w:tblPr>
      <w:tblGrid>
        <w:gridCol w:w="2943"/>
        <w:gridCol w:w="3686"/>
        <w:gridCol w:w="2551"/>
      </w:tblGrid>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1897</w:t>
            </w:r>
          </w:p>
        </w:tc>
        <w:tc>
          <w:tcPr>
            <w:tcW w:w="2551" w:type="dxa"/>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t>2015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1344,9</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2015,8</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553,1</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489,2</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507,2</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657B2D" w:rsidRPr="00977FFB" w:rsidRDefault="0040345C"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412,9</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657B2D" w:rsidRPr="00977FFB" w:rsidRDefault="00F6601A"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29,8</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657B2D" w:rsidRPr="00977FFB" w:rsidTr="007D579B">
        <w:trPr>
          <w:trHeight w:val="300"/>
        </w:trPr>
        <w:tc>
          <w:tcPr>
            <w:tcW w:w="2943" w:type="dxa"/>
            <w:noWrap/>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657B2D" w:rsidRPr="00977FFB" w:rsidRDefault="00657B2D" w:rsidP="007D579B">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657B2D" w:rsidRPr="00977FFB" w:rsidRDefault="00657B2D" w:rsidP="007D579B">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657B2D" w:rsidRPr="00977FFB" w:rsidRDefault="00657B2D" w:rsidP="00657B2D">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657B2D" w:rsidRPr="00977FFB" w:rsidRDefault="00657B2D" w:rsidP="00657B2D">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Прогнозная оценка финансирования мероприятий Программы в 2014-2025 годах:</w:t>
      </w:r>
    </w:p>
    <w:p w:rsidR="00657B2D" w:rsidRPr="00977FFB" w:rsidRDefault="00657B2D" w:rsidP="00AC608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 за счет областного бюджета – </w:t>
      </w:r>
      <w:r w:rsidR="002B320C">
        <w:rPr>
          <w:rFonts w:ascii="Times New Roman" w:eastAsia="Times New Roman" w:hAnsi="Times New Roman" w:cs="Times New Roman"/>
          <w:sz w:val="24"/>
          <w:szCs w:val="24"/>
          <w:lang w:eastAsia="ru-RU"/>
        </w:rPr>
        <w:t>51 900,3</w:t>
      </w:r>
      <w:r w:rsidRPr="00977FFB">
        <w:rPr>
          <w:rFonts w:ascii="Times New Roman" w:eastAsia="Times New Roman" w:hAnsi="Times New Roman" w:cs="Times New Roman"/>
          <w:sz w:val="24"/>
          <w:szCs w:val="24"/>
          <w:lang w:eastAsia="ru-RU"/>
        </w:rPr>
        <w:t xml:space="preserve"> тыс. руб.</w:t>
      </w:r>
    </w:p>
    <w:p w:rsidR="00657B2D" w:rsidRDefault="00657B2D" w:rsidP="00AC6087">
      <w:pPr>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 за счет внебюджетных источников </w:t>
      </w:r>
      <w:r>
        <w:rPr>
          <w:rFonts w:ascii="Times New Roman" w:eastAsia="Times New Roman" w:hAnsi="Times New Roman" w:cs="Times New Roman"/>
          <w:sz w:val="24"/>
          <w:szCs w:val="24"/>
          <w:lang w:eastAsia="ru-RU"/>
        </w:rPr>
        <w:t>составляет – 28 543,7 тыс. руб.»</w:t>
      </w:r>
    </w:p>
    <w:p w:rsidR="004B7D25" w:rsidRPr="00977FFB" w:rsidRDefault="004B7D25" w:rsidP="001907EB">
      <w:pPr>
        <w:spacing w:after="0" w:line="240" w:lineRule="auto"/>
        <w:ind w:firstLine="709"/>
        <w:jc w:val="both"/>
        <w:rPr>
          <w:rFonts w:ascii="Times New Roman" w:eastAsia="Times New Roman" w:hAnsi="Times New Roman" w:cs="Times New Roman"/>
          <w:sz w:val="24"/>
          <w:szCs w:val="24"/>
          <w:lang w:eastAsia="ru-RU"/>
        </w:rPr>
      </w:pPr>
    </w:p>
    <w:p w:rsidR="005A5BFD" w:rsidRDefault="00AC6087" w:rsidP="00B1241F">
      <w:pPr>
        <w:pStyle w:val="af6"/>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B1241F">
        <w:rPr>
          <w:rFonts w:ascii="Times New Roman" w:eastAsia="Times New Roman" w:hAnsi="Times New Roman" w:cs="Times New Roman"/>
          <w:sz w:val="24"/>
          <w:szCs w:val="24"/>
          <w:lang w:eastAsia="ru-RU"/>
        </w:rPr>
        <w:t>А</w:t>
      </w:r>
      <w:r w:rsidR="005A5BFD">
        <w:rPr>
          <w:rFonts w:ascii="Times New Roman" w:eastAsia="Times New Roman" w:hAnsi="Times New Roman" w:cs="Times New Roman"/>
          <w:sz w:val="24"/>
          <w:szCs w:val="24"/>
          <w:lang w:eastAsia="ru-RU"/>
        </w:rPr>
        <w:t xml:space="preserve">бзац три подпункта 3.2.2.1 пункта 3.2.2 </w:t>
      </w:r>
      <w:r w:rsidR="00B1241F">
        <w:rPr>
          <w:rFonts w:ascii="Times New Roman" w:eastAsia="Times New Roman" w:hAnsi="Times New Roman" w:cs="Times New Roman"/>
          <w:sz w:val="24"/>
          <w:szCs w:val="24"/>
          <w:lang w:eastAsia="ru-RU"/>
        </w:rPr>
        <w:t>подраз</w:t>
      </w:r>
      <w:r w:rsidR="009C47A2">
        <w:rPr>
          <w:rFonts w:ascii="Times New Roman" w:eastAsia="Times New Roman" w:hAnsi="Times New Roman" w:cs="Times New Roman"/>
          <w:sz w:val="24"/>
          <w:szCs w:val="24"/>
          <w:lang w:eastAsia="ru-RU"/>
        </w:rPr>
        <w:t>дела 3.3 раздела 3 – исключить.</w:t>
      </w:r>
    </w:p>
    <w:p w:rsidR="004B7D25" w:rsidRPr="004B7D25" w:rsidRDefault="005A5BFD" w:rsidP="001907EB">
      <w:pPr>
        <w:pStyle w:val="af6"/>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4B7D25" w:rsidRPr="004B7D25">
        <w:rPr>
          <w:rFonts w:ascii="Times New Roman" w:eastAsia="Times New Roman" w:hAnsi="Times New Roman" w:cs="Times New Roman"/>
          <w:sz w:val="24"/>
          <w:szCs w:val="24"/>
          <w:lang w:eastAsia="ru-RU"/>
        </w:rPr>
        <w:t xml:space="preserve">Абзац четыре пункта 3.3.1 </w:t>
      </w:r>
      <w:r w:rsidR="00B1241F">
        <w:rPr>
          <w:rFonts w:ascii="Times New Roman" w:eastAsia="Times New Roman" w:hAnsi="Times New Roman" w:cs="Times New Roman"/>
          <w:sz w:val="24"/>
          <w:szCs w:val="24"/>
          <w:lang w:eastAsia="ru-RU"/>
        </w:rPr>
        <w:t>подраздела</w:t>
      </w:r>
      <w:r w:rsidR="004B7D25" w:rsidRPr="004B7D25">
        <w:rPr>
          <w:rFonts w:ascii="Times New Roman" w:eastAsia="Times New Roman" w:hAnsi="Times New Roman" w:cs="Times New Roman"/>
          <w:sz w:val="24"/>
          <w:szCs w:val="24"/>
          <w:lang w:eastAsia="ru-RU"/>
        </w:rPr>
        <w:t xml:space="preserve"> 3.3 раздела 3 изложить в следующей редакции:</w:t>
      </w:r>
    </w:p>
    <w:p w:rsidR="004B7D25" w:rsidRPr="00977FFB" w:rsidRDefault="004B7D25" w:rsidP="001907EB">
      <w:pPr>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«Общий объём финансирования мероприятия в 2014-2025 годах составит </w:t>
      </w:r>
      <w:r w:rsidR="00773872">
        <w:rPr>
          <w:rFonts w:ascii="Times New Roman" w:eastAsia="Times New Roman" w:hAnsi="Times New Roman" w:cs="Times New Roman"/>
          <w:sz w:val="24"/>
          <w:szCs w:val="24"/>
          <w:lang w:eastAsia="ru-RU"/>
        </w:rPr>
        <w:t>50 406,6</w:t>
      </w:r>
      <w:r w:rsidRPr="00977FFB">
        <w:rPr>
          <w:rFonts w:ascii="Times New Roman" w:eastAsia="Times New Roman" w:hAnsi="Times New Roman" w:cs="Times New Roman"/>
          <w:sz w:val="24"/>
          <w:szCs w:val="24"/>
          <w:lang w:eastAsia="ru-RU"/>
        </w:rPr>
        <w:t xml:space="preserve"> тыс. руб. из них по источникам:</w:t>
      </w:r>
    </w:p>
    <w:p w:rsidR="004B7D25" w:rsidRPr="00977FFB" w:rsidRDefault="004B7D25" w:rsidP="001907EB">
      <w:pPr>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из бюджета муниципального образования «Хо</w:t>
      </w:r>
      <w:r w:rsidR="00773872">
        <w:rPr>
          <w:rFonts w:ascii="Times New Roman" w:eastAsia="Times New Roman" w:hAnsi="Times New Roman" w:cs="Times New Roman"/>
          <w:sz w:val="24"/>
          <w:szCs w:val="24"/>
          <w:lang w:eastAsia="ru-RU"/>
        </w:rPr>
        <w:t>лмский городской округ»  -               3 663,6</w:t>
      </w:r>
      <w:r w:rsidRPr="00977FFB">
        <w:rPr>
          <w:rFonts w:ascii="Times New Roman" w:eastAsia="Times New Roman" w:hAnsi="Times New Roman" w:cs="Times New Roman"/>
          <w:sz w:val="24"/>
          <w:szCs w:val="24"/>
          <w:lang w:eastAsia="ru-RU"/>
        </w:rPr>
        <w:t>тыс. рублей;</w:t>
      </w:r>
    </w:p>
    <w:p w:rsidR="004B7D25" w:rsidRPr="00977FFB" w:rsidRDefault="004B7D25" w:rsidP="001907EB">
      <w:pPr>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из областного б</w:t>
      </w:r>
      <w:r>
        <w:rPr>
          <w:rFonts w:ascii="Times New Roman" w:eastAsia="Times New Roman" w:hAnsi="Times New Roman" w:cs="Times New Roman"/>
          <w:sz w:val="24"/>
          <w:szCs w:val="24"/>
          <w:lang w:eastAsia="ru-RU"/>
        </w:rPr>
        <w:t xml:space="preserve">юджета – </w:t>
      </w:r>
      <w:r w:rsidR="00773872">
        <w:rPr>
          <w:rFonts w:ascii="Times New Roman" w:eastAsia="Times New Roman" w:hAnsi="Times New Roman" w:cs="Times New Roman"/>
          <w:sz w:val="24"/>
          <w:szCs w:val="24"/>
          <w:lang w:eastAsia="ru-RU"/>
        </w:rPr>
        <w:t>46 743,0</w:t>
      </w:r>
      <w:r w:rsidRPr="00977FFB">
        <w:rPr>
          <w:rFonts w:ascii="Times New Roman" w:eastAsia="Times New Roman" w:hAnsi="Times New Roman" w:cs="Times New Roman"/>
          <w:sz w:val="24"/>
          <w:szCs w:val="24"/>
          <w:lang w:eastAsia="ru-RU"/>
        </w:rPr>
        <w:t xml:space="preserve"> тыс. руб.».</w:t>
      </w:r>
    </w:p>
    <w:p w:rsidR="00B1241F" w:rsidRDefault="00C50B01" w:rsidP="00B1241F">
      <w:pPr>
        <w:pStyle w:val="af6"/>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A5BF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005A5BFD">
        <w:rPr>
          <w:rFonts w:ascii="Times New Roman" w:eastAsia="Times New Roman" w:hAnsi="Times New Roman" w:cs="Times New Roman"/>
          <w:sz w:val="24"/>
          <w:szCs w:val="24"/>
          <w:lang w:eastAsia="ru-RU"/>
        </w:rPr>
        <w:t xml:space="preserve">Абзац </w:t>
      </w:r>
      <w:r w:rsidR="00B1241F">
        <w:rPr>
          <w:rFonts w:ascii="Times New Roman" w:eastAsia="Times New Roman" w:hAnsi="Times New Roman" w:cs="Times New Roman"/>
          <w:sz w:val="24"/>
          <w:szCs w:val="24"/>
          <w:lang w:eastAsia="ru-RU"/>
        </w:rPr>
        <w:t xml:space="preserve">три подпункта 3.3.3.1 </w:t>
      </w:r>
      <w:r w:rsidR="00F869CE">
        <w:rPr>
          <w:rFonts w:ascii="Times New Roman" w:eastAsia="Times New Roman" w:hAnsi="Times New Roman" w:cs="Times New Roman"/>
          <w:sz w:val="24"/>
          <w:szCs w:val="24"/>
          <w:lang w:eastAsia="ru-RU"/>
        </w:rPr>
        <w:t xml:space="preserve">пункта 3.3.3 </w:t>
      </w:r>
      <w:r w:rsidR="00B1241F">
        <w:rPr>
          <w:rFonts w:ascii="Times New Roman" w:eastAsia="Times New Roman" w:hAnsi="Times New Roman" w:cs="Times New Roman"/>
          <w:sz w:val="24"/>
          <w:szCs w:val="24"/>
          <w:lang w:eastAsia="ru-RU"/>
        </w:rPr>
        <w:t>подраздела</w:t>
      </w:r>
      <w:r w:rsidR="00F869CE">
        <w:rPr>
          <w:rFonts w:ascii="Times New Roman" w:eastAsia="Times New Roman" w:hAnsi="Times New Roman" w:cs="Times New Roman"/>
          <w:sz w:val="24"/>
          <w:szCs w:val="24"/>
          <w:lang w:eastAsia="ru-RU"/>
        </w:rPr>
        <w:t xml:space="preserve"> 3.3 раздела 3 </w:t>
      </w:r>
      <w:r w:rsidR="00B1241F">
        <w:rPr>
          <w:rFonts w:ascii="Times New Roman" w:eastAsia="Times New Roman" w:hAnsi="Times New Roman" w:cs="Times New Roman"/>
          <w:sz w:val="24"/>
          <w:szCs w:val="24"/>
          <w:lang w:eastAsia="ru-RU"/>
        </w:rPr>
        <w:t>– исключить.</w:t>
      </w:r>
    </w:p>
    <w:p w:rsidR="00C50B01" w:rsidRPr="00977FFB" w:rsidRDefault="00F869CE" w:rsidP="001907EB">
      <w:pPr>
        <w:pStyle w:val="af6"/>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C50B01" w:rsidRPr="00977FFB">
        <w:rPr>
          <w:rFonts w:ascii="Times New Roman" w:eastAsia="Times New Roman" w:hAnsi="Times New Roman" w:cs="Times New Roman"/>
          <w:sz w:val="24"/>
          <w:szCs w:val="24"/>
          <w:lang w:eastAsia="ru-RU"/>
        </w:rPr>
        <w:t xml:space="preserve">Абзац </w:t>
      </w:r>
      <w:r w:rsidR="00C50B01">
        <w:rPr>
          <w:rFonts w:ascii="Times New Roman" w:eastAsia="Times New Roman" w:hAnsi="Times New Roman" w:cs="Times New Roman"/>
          <w:sz w:val="24"/>
          <w:szCs w:val="24"/>
          <w:lang w:eastAsia="ru-RU"/>
        </w:rPr>
        <w:t xml:space="preserve">четыре </w:t>
      </w:r>
      <w:r w:rsidR="004E6753">
        <w:rPr>
          <w:rFonts w:ascii="Times New Roman" w:eastAsia="Times New Roman" w:hAnsi="Times New Roman" w:cs="Times New Roman"/>
          <w:sz w:val="24"/>
          <w:szCs w:val="24"/>
          <w:lang w:eastAsia="ru-RU"/>
        </w:rPr>
        <w:t>подраздела</w:t>
      </w:r>
      <w:r w:rsidR="00C50B01">
        <w:rPr>
          <w:rFonts w:ascii="Times New Roman" w:eastAsia="Times New Roman" w:hAnsi="Times New Roman" w:cs="Times New Roman"/>
          <w:sz w:val="24"/>
          <w:szCs w:val="24"/>
          <w:lang w:eastAsia="ru-RU"/>
        </w:rPr>
        <w:t xml:space="preserve"> 3.6</w:t>
      </w:r>
      <w:r w:rsidR="00C50B01"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C50B01" w:rsidRPr="00977FFB" w:rsidRDefault="00C50B01" w:rsidP="001907EB">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«Объём финансирования мероприятия из бюджета муниципального образования «Холмский городской округ» в 2014-2025 годах составит – </w:t>
      </w:r>
      <w:r w:rsidR="00F869C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97,5</w:t>
      </w:r>
      <w:r w:rsidRPr="00977FFB">
        <w:rPr>
          <w:rFonts w:ascii="Times New Roman" w:eastAsia="Times New Roman" w:hAnsi="Times New Roman" w:cs="Times New Roman"/>
          <w:sz w:val="24"/>
          <w:szCs w:val="24"/>
          <w:lang w:eastAsia="ru-RU"/>
        </w:rPr>
        <w:t xml:space="preserve"> тыс. рублей».</w:t>
      </w:r>
    </w:p>
    <w:p w:rsidR="004E6753" w:rsidRPr="00177DAA" w:rsidRDefault="004E6753" w:rsidP="00177DA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Подраздел</w:t>
      </w:r>
      <w:r w:rsidRPr="00977FFB">
        <w:rPr>
          <w:rFonts w:ascii="Times New Roman" w:eastAsia="Times New Roman" w:hAnsi="Times New Roman" w:cs="Times New Roman"/>
          <w:sz w:val="24"/>
          <w:szCs w:val="24"/>
          <w:lang w:eastAsia="ru-RU"/>
        </w:rPr>
        <w:t xml:space="preserve"> 3.1</w:t>
      </w:r>
      <w:r>
        <w:rPr>
          <w:rFonts w:ascii="Times New Roman" w:eastAsia="Times New Roman" w:hAnsi="Times New Roman" w:cs="Times New Roman"/>
          <w:sz w:val="24"/>
          <w:szCs w:val="24"/>
          <w:lang w:eastAsia="ru-RU"/>
        </w:rPr>
        <w:t>1</w:t>
      </w:r>
      <w:r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4E6753" w:rsidRPr="00977FFB" w:rsidRDefault="004E6753" w:rsidP="004E6753">
      <w:pPr>
        <w:spacing w:after="0" w:line="240" w:lineRule="auto"/>
        <w:ind w:firstLine="709"/>
        <w:jc w:val="center"/>
        <w:rPr>
          <w:rFonts w:ascii="Times New Roman" w:eastAsia="Times New Roman" w:hAnsi="Times New Roman" w:cs="Times New Roman"/>
          <w:b/>
          <w:sz w:val="24"/>
          <w:szCs w:val="24"/>
          <w:lang w:eastAsia="ru-RU"/>
        </w:rPr>
      </w:pPr>
      <w:r w:rsidRPr="00977FFB">
        <w:rPr>
          <w:rFonts w:ascii="Times New Roman" w:eastAsia="Times New Roman" w:hAnsi="Times New Roman" w:cs="Times New Roman"/>
          <w:b/>
          <w:sz w:val="24"/>
          <w:szCs w:val="24"/>
          <w:lang w:eastAsia="ru-RU"/>
        </w:rPr>
        <w:lastRenderedPageBreak/>
        <w:t>«3.1</w:t>
      </w:r>
      <w:r>
        <w:rPr>
          <w:rFonts w:ascii="Times New Roman" w:eastAsia="Times New Roman" w:hAnsi="Times New Roman" w:cs="Times New Roman"/>
          <w:b/>
          <w:sz w:val="24"/>
          <w:szCs w:val="24"/>
          <w:lang w:eastAsia="ru-RU"/>
        </w:rPr>
        <w:t>1</w:t>
      </w:r>
      <w:r w:rsidRPr="00977FFB">
        <w:rPr>
          <w:rFonts w:ascii="Times New Roman" w:eastAsia="Times New Roman" w:hAnsi="Times New Roman" w:cs="Times New Roman"/>
          <w:b/>
          <w:sz w:val="24"/>
          <w:szCs w:val="24"/>
          <w:lang w:eastAsia="ru-RU"/>
        </w:rPr>
        <w:t xml:space="preserve">. </w:t>
      </w:r>
      <w:r w:rsidR="00360956">
        <w:rPr>
          <w:rFonts w:ascii="Times New Roman" w:eastAsia="Times New Roman" w:hAnsi="Times New Roman" w:cs="Times New Roman"/>
          <w:b/>
          <w:sz w:val="24"/>
          <w:szCs w:val="24"/>
          <w:lang w:eastAsia="ru-RU"/>
        </w:rPr>
        <w:t>У</w:t>
      </w:r>
      <w:r>
        <w:rPr>
          <w:rFonts w:ascii="Times New Roman" w:eastAsia="Times New Roman" w:hAnsi="Times New Roman" w:cs="Times New Roman"/>
          <w:b/>
          <w:sz w:val="24"/>
          <w:szCs w:val="24"/>
          <w:lang w:eastAsia="ru-RU"/>
        </w:rPr>
        <w:t>лучшени</w:t>
      </w:r>
      <w:r w:rsidR="00360956">
        <w:rPr>
          <w:rFonts w:ascii="Times New Roman" w:eastAsia="Times New Roman" w:hAnsi="Times New Roman" w:cs="Times New Roman"/>
          <w:b/>
          <w:sz w:val="24"/>
          <w:szCs w:val="24"/>
          <w:lang w:eastAsia="ru-RU"/>
        </w:rPr>
        <w:t>е</w:t>
      </w:r>
      <w:r>
        <w:rPr>
          <w:rFonts w:ascii="Times New Roman" w:eastAsia="Times New Roman" w:hAnsi="Times New Roman" w:cs="Times New Roman"/>
          <w:b/>
          <w:sz w:val="24"/>
          <w:szCs w:val="24"/>
          <w:lang w:eastAsia="ru-RU"/>
        </w:rPr>
        <w:t xml:space="preserve"> жилищных условий граждан, проживающих в сельской местности, в том числе молодых семей и молодых специалистов</w:t>
      </w:r>
    </w:p>
    <w:p w:rsidR="004E6753" w:rsidRPr="00977FFB" w:rsidRDefault="004E6753" w:rsidP="002E3464">
      <w:pPr>
        <w:spacing w:after="0" w:line="240" w:lineRule="auto"/>
        <w:ind w:firstLine="709"/>
        <w:jc w:val="both"/>
        <w:rPr>
          <w:rFonts w:ascii="Times New Roman" w:eastAsia="Times New Roman" w:hAnsi="Times New Roman" w:cs="Times New Roman"/>
          <w:sz w:val="24"/>
          <w:szCs w:val="24"/>
          <w:lang w:eastAsia="ru-RU"/>
        </w:rPr>
      </w:pPr>
      <w:r w:rsidRPr="002E3464">
        <w:rPr>
          <w:rFonts w:ascii="Times New Roman" w:eastAsia="Times New Roman" w:hAnsi="Times New Roman" w:cs="Times New Roman"/>
          <w:sz w:val="24"/>
          <w:szCs w:val="24"/>
          <w:lang w:eastAsia="ru-RU"/>
        </w:rPr>
        <w:t xml:space="preserve">Поддержка направлена на </w:t>
      </w:r>
      <w:r w:rsidR="002E3464" w:rsidRPr="002E3464">
        <w:rPr>
          <w:rFonts w:ascii="Times New Roman" w:eastAsia="Times New Roman" w:hAnsi="Times New Roman" w:cs="Times New Roman"/>
          <w:sz w:val="24"/>
          <w:szCs w:val="24"/>
          <w:lang w:eastAsia="ru-RU"/>
        </w:rPr>
        <w:t xml:space="preserve">улучшение жилищных условий </w:t>
      </w:r>
      <w:r w:rsidRPr="002E3464">
        <w:rPr>
          <w:rFonts w:ascii="Times New Roman" w:eastAsia="Times New Roman" w:hAnsi="Times New Roman" w:cs="Times New Roman"/>
          <w:sz w:val="24"/>
          <w:szCs w:val="24"/>
          <w:lang w:eastAsia="ru-RU"/>
        </w:rPr>
        <w:t xml:space="preserve">граждан, </w:t>
      </w:r>
      <w:r w:rsidR="002E3464" w:rsidRPr="002E3464">
        <w:rPr>
          <w:rFonts w:ascii="Times New Roman" w:eastAsia="Times New Roman" w:hAnsi="Times New Roman" w:cs="Times New Roman"/>
          <w:sz w:val="24"/>
          <w:szCs w:val="24"/>
          <w:lang w:eastAsia="ru-RU"/>
        </w:rPr>
        <w:t>проживающих в сельской местности, в том числе молодых семей и молодых специалистов</w:t>
      </w:r>
      <w:r w:rsidR="002E3464">
        <w:rPr>
          <w:rFonts w:ascii="Times New Roman" w:eastAsia="Times New Roman" w:hAnsi="Times New Roman" w:cs="Times New Roman"/>
          <w:sz w:val="24"/>
          <w:szCs w:val="24"/>
          <w:lang w:eastAsia="ru-RU"/>
        </w:rPr>
        <w:t xml:space="preserve"> </w:t>
      </w:r>
      <w:r w:rsidRPr="00977FFB">
        <w:rPr>
          <w:rFonts w:ascii="Times New Roman" w:eastAsia="Times New Roman" w:hAnsi="Times New Roman" w:cs="Times New Roman"/>
          <w:sz w:val="24"/>
          <w:szCs w:val="24"/>
          <w:lang w:eastAsia="ru-RU"/>
        </w:rPr>
        <w:t xml:space="preserve">на территории муниципального образования «Холмский городской округ», для улучшения уровня жизни населения муниципального образования «Холмский городской округ». </w:t>
      </w:r>
    </w:p>
    <w:p w:rsidR="00360956" w:rsidRPr="00177DAA" w:rsidRDefault="00360956" w:rsidP="00177DA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Подраздел 3.11</w:t>
      </w:r>
      <w:r w:rsidR="004E6753" w:rsidRPr="00977FFB">
        <w:rPr>
          <w:rFonts w:ascii="Times New Roman" w:eastAsia="Times New Roman" w:hAnsi="Times New Roman" w:cs="Times New Roman"/>
          <w:sz w:val="24"/>
          <w:szCs w:val="24"/>
          <w:lang w:eastAsia="ru-RU"/>
        </w:rPr>
        <w:t xml:space="preserve"> раздела 3 дополнить пунктом 3.1</w:t>
      </w:r>
      <w:r>
        <w:rPr>
          <w:rFonts w:ascii="Times New Roman" w:eastAsia="Times New Roman" w:hAnsi="Times New Roman" w:cs="Times New Roman"/>
          <w:sz w:val="24"/>
          <w:szCs w:val="24"/>
          <w:lang w:eastAsia="ru-RU"/>
        </w:rPr>
        <w:t>1</w:t>
      </w:r>
      <w:r w:rsidR="004E6753">
        <w:rPr>
          <w:rFonts w:ascii="Times New Roman" w:eastAsia="Times New Roman" w:hAnsi="Times New Roman" w:cs="Times New Roman"/>
          <w:sz w:val="24"/>
          <w:szCs w:val="24"/>
          <w:lang w:eastAsia="ru-RU"/>
        </w:rPr>
        <w:t>.1</w:t>
      </w:r>
      <w:r w:rsidR="004E6753" w:rsidRPr="00977FFB">
        <w:rPr>
          <w:rFonts w:ascii="Times New Roman" w:eastAsia="Times New Roman" w:hAnsi="Times New Roman" w:cs="Times New Roman"/>
          <w:sz w:val="24"/>
          <w:szCs w:val="24"/>
          <w:lang w:eastAsia="ru-RU"/>
        </w:rPr>
        <w:t xml:space="preserve"> следующего содержания:</w:t>
      </w:r>
    </w:p>
    <w:p w:rsidR="004E6753" w:rsidRDefault="004E6753" w:rsidP="00EF773F">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rPr>
        <w:t>«</w:t>
      </w:r>
      <w:r w:rsidRPr="00977FFB">
        <w:rPr>
          <w:rFonts w:ascii="Times New Roman" w:eastAsia="Times New Roman" w:hAnsi="Times New Roman" w:cs="Times New Roman"/>
          <w:b/>
          <w:sz w:val="24"/>
          <w:szCs w:val="24"/>
        </w:rPr>
        <w:t>3.1</w:t>
      </w:r>
      <w:r w:rsidR="00360956">
        <w:rPr>
          <w:rFonts w:ascii="Times New Roman" w:eastAsia="Times New Roman" w:hAnsi="Times New Roman" w:cs="Times New Roman"/>
          <w:b/>
          <w:sz w:val="24"/>
          <w:szCs w:val="24"/>
        </w:rPr>
        <w:t>1</w:t>
      </w:r>
      <w:r w:rsidRPr="00977FFB">
        <w:rPr>
          <w:rFonts w:ascii="Times New Roman" w:eastAsia="Times New Roman" w:hAnsi="Times New Roman" w:cs="Times New Roman"/>
          <w:b/>
          <w:sz w:val="24"/>
          <w:szCs w:val="24"/>
        </w:rPr>
        <w:t xml:space="preserve">.1. </w:t>
      </w:r>
      <w:r w:rsidR="00EF773F" w:rsidRPr="00EF773F">
        <w:rPr>
          <w:rFonts w:ascii="Times New Roman" w:eastAsia="Times New Roman" w:hAnsi="Times New Roman" w:cs="Times New Roman"/>
          <w:b/>
          <w:sz w:val="24"/>
          <w:szCs w:val="24"/>
          <w:lang w:eastAsia="ru-RU"/>
        </w:rPr>
        <w:t>Мероприятие по обеспечению развития сельских территорий</w:t>
      </w:r>
    </w:p>
    <w:p w:rsidR="004E6753" w:rsidRPr="00977FFB" w:rsidRDefault="004E6753" w:rsidP="00360956">
      <w:pPr>
        <w:spacing w:after="0" w:line="240" w:lineRule="auto"/>
        <w:ind w:firstLine="709"/>
        <w:jc w:val="both"/>
        <w:rPr>
          <w:rFonts w:ascii="Times New Roman" w:eastAsia="Times New Roman" w:hAnsi="Times New Roman" w:cs="Times New Roman"/>
          <w:sz w:val="24"/>
          <w:szCs w:val="24"/>
        </w:rPr>
      </w:pPr>
      <w:r w:rsidRPr="00360956">
        <w:rPr>
          <w:rFonts w:ascii="Times New Roman" w:eastAsia="Times New Roman" w:hAnsi="Times New Roman" w:cs="Times New Roman"/>
          <w:sz w:val="24"/>
          <w:szCs w:val="24"/>
        </w:rPr>
        <w:t>Мероприятие по</w:t>
      </w:r>
      <w:r w:rsidR="00EF773F">
        <w:rPr>
          <w:rFonts w:ascii="Times New Roman" w:eastAsia="Times New Roman" w:hAnsi="Times New Roman" w:cs="Times New Roman"/>
          <w:sz w:val="24"/>
          <w:szCs w:val="24"/>
        </w:rPr>
        <w:t xml:space="preserve"> обеспечению</w:t>
      </w:r>
      <w:r w:rsidR="00360956" w:rsidRPr="00360956">
        <w:rPr>
          <w:rFonts w:ascii="Times New Roman" w:eastAsia="Times New Roman" w:hAnsi="Times New Roman" w:cs="Times New Roman"/>
          <w:sz w:val="24"/>
          <w:szCs w:val="24"/>
          <w:lang w:eastAsia="ru-RU"/>
        </w:rPr>
        <w:t xml:space="preserve"> </w:t>
      </w:r>
      <w:r w:rsidR="00EF773F">
        <w:rPr>
          <w:rFonts w:ascii="Times New Roman" w:eastAsia="Times New Roman" w:hAnsi="Times New Roman" w:cs="Times New Roman"/>
          <w:sz w:val="24"/>
          <w:szCs w:val="24"/>
          <w:lang w:eastAsia="ru-RU"/>
        </w:rPr>
        <w:t xml:space="preserve">развития сельских территорий </w:t>
      </w:r>
      <w:r w:rsidRPr="00977FFB">
        <w:rPr>
          <w:rFonts w:ascii="Times New Roman" w:eastAsia="Times New Roman" w:hAnsi="Times New Roman" w:cs="Times New Roman"/>
          <w:sz w:val="24"/>
          <w:szCs w:val="24"/>
          <w:lang w:eastAsia="ru-RU"/>
        </w:rPr>
        <w:t xml:space="preserve">предусматривает субсидии </w:t>
      </w:r>
    </w:p>
    <w:p w:rsidR="004E6753" w:rsidRPr="00977FFB" w:rsidRDefault="004E6753" w:rsidP="004E6753">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 xml:space="preserve">Целью мероприятия является создание комфортных условий для </w:t>
      </w:r>
      <w:r w:rsidR="00EF773F" w:rsidRPr="002E3464">
        <w:rPr>
          <w:rFonts w:ascii="Times New Roman" w:eastAsia="Times New Roman" w:hAnsi="Times New Roman" w:cs="Times New Roman"/>
          <w:sz w:val="24"/>
          <w:szCs w:val="24"/>
          <w:lang w:eastAsia="ru-RU"/>
        </w:rPr>
        <w:t>граждан, проживающих в сельской местности, в том числе молодых семей и молодых специалистов</w:t>
      </w:r>
      <w:r w:rsidRPr="00977FFB">
        <w:rPr>
          <w:rFonts w:ascii="Times New Roman" w:eastAsia="Times New Roman" w:hAnsi="Times New Roman" w:cs="Times New Roman"/>
          <w:sz w:val="24"/>
          <w:szCs w:val="24"/>
        </w:rPr>
        <w:t xml:space="preserve"> на территории муниципального образования </w:t>
      </w:r>
      <w:r w:rsidR="00EF773F">
        <w:rPr>
          <w:rFonts w:ascii="Times New Roman" w:eastAsia="Times New Roman" w:hAnsi="Times New Roman" w:cs="Times New Roman"/>
          <w:sz w:val="24"/>
          <w:szCs w:val="24"/>
        </w:rPr>
        <w:t>«Холмский городской</w:t>
      </w:r>
      <w:r w:rsidRPr="00977FFB">
        <w:rPr>
          <w:rFonts w:ascii="Times New Roman" w:eastAsia="Times New Roman" w:hAnsi="Times New Roman" w:cs="Times New Roman"/>
          <w:sz w:val="24"/>
          <w:szCs w:val="24"/>
        </w:rPr>
        <w:t xml:space="preserve"> округ».</w:t>
      </w:r>
    </w:p>
    <w:p w:rsidR="004E6753" w:rsidRPr="00977FFB" w:rsidRDefault="004E6753" w:rsidP="004E6753">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 xml:space="preserve">Субсидия </w:t>
      </w:r>
      <w:r w:rsidR="00EF773F" w:rsidRPr="002E3464">
        <w:rPr>
          <w:rFonts w:ascii="Times New Roman" w:eastAsia="Times New Roman" w:hAnsi="Times New Roman" w:cs="Times New Roman"/>
          <w:sz w:val="24"/>
          <w:szCs w:val="24"/>
          <w:lang w:eastAsia="ru-RU"/>
        </w:rPr>
        <w:t>граждан</w:t>
      </w:r>
      <w:r w:rsidR="00EF773F">
        <w:rPr>
          <w:rFonts w:ascii="Times New Roman" w:eastAsia="Times New Roman" w:hAnsi="Times New Roman" w:cs="Times New Roman"/>
          <w:sz w:val="24"/>
          <w:szCs w:val="24"/>
          <w:lang w:eastAsia="ru-RU"/>
        </w:rPr>
        <w:t>ам</w:t>
      </w:r>
      <w:r w:rsidR="00EF773F" w:rsidRPr="002E3464">
        <w:rPr>
          <w:rFonts w:ascii="Times New Roman" w:eastAsia="Times New Roman" w:hAnsi="Times New Roman" w:cs="Times New Roman"/>
          <w:sz w:val="24"/>
          <w:szCs w:val="24"/>
          <w:lang w:eastAsia="ru-RU"/>
        </w:rPr>
        <w:t xml:space="preserve">, </w:t>
      </w:r>
      <w:r w:rsidR="00EF773F">
        <w:rPr>
          <w:rFonts w:ascii="Times New Roman" w:eastAsia="Times New Roman" w:hAnsi="Times New Roman" w:cs="Times New Roman"/>
          <w:sz w:val="24"/>
          <w:szCs w:val="24"/>
          <w:lang w:eastAsia="ru-RU"/>
        </w:rPr>
        <w:t>проживающим</w:t>
      </w:r>
      <w:r w:rsidR="00EF773F" w:rsidRPr="002E3464">
        <w:rPr>
          <w:rFonts w:ascii="Times New Roman" w:eastAsia="Times New Roman" w:hAnsi="Times New Roman" w:cs="Times New Roman"/>
          <w:sz w:val="24"/>
          <w:szCs w:val="24"/>
          <w:lang w:eastAsia="ru-RU"/>
        </w:rPr>
        <w:t xml:space="preserve"> в сельско</w:t>
      </w:r>
      <w:r w:rsidR="00EF773F">
        <w:rPr>
          <w:rFonts w:ascii="Times New Roman" w:eastAsia="Times New Roman" w:hAnsi="Times New Roman" w:cs="Times New Roman"/>
          <w:sz w:val="24"/>
          <w:szCs w:val="24"/>
          <w:lang w:eastAsia="ru-RU"/>
        </w:rPr>
        <w:t>й местности, в том числе молодым семьям и молодым специалистам</w:t>
      </w:r>
      <w:r w:rsidRPr="00977FFB">
        <w:rPr>
          <w:rFonts w:ascii="Times New Roman" w:eastAsia="Times New Roman" w:hAnsi="Times New Roman" w:cs="Times New Roman"/>
          <w:sz w:val="24"/>
          <w:szCs w:val="24"/>
        </w:rPr>
        <w:t xml:space="preserve"> предоставляется за счёт средств бюджета муниципального образования «Холмский городской округ» и иных межбюджетных трансфертов из областного бюджета, предусмотренных в текущем финан</w:t>
      </w:r>
      <w:r w:rsidR="00EF773F">
        <w:rPr>
          <w:rFonts w:ascii="Times New Roman" w:eastAsia="Times New Roman" w:hAnsi="Times New Roman" w:cs="Times New Roman"/>
          <w:sz w:val="24"/>
          <w:szCs w:val="24"/>
        </w:rPr>
        <w:t>совом году.</w:t>
      </w:r>
    </w:p>
    <w:p w:rsidR="004E6753" w:rsidRPr="00977FFB" w:rsidRDefault="004E6753" w:rsidP="004E6753">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Отбор получателей субсидии и организация выполнения мероприятия будет осуществляться в соответствии с правовым актом муниципального образования «Холмский городской округ».</w:t>
      </w:r>
    </w:p>
    <w:p w:rsidR="004E6753" w:rsidRPr="00977FFB" w:rsidRDefault="004E6753" w:rsidP="004E6753">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Ср</w:t>
      </w:r>
      <w:r w:rsidR="00EF773F">
        <w:rPr>
          <w:rFonts w:ascii="Times New Roman" w:eastAsia="Times New Roman" w:hAnsi="Times New Roman" w:cs="Times New Roman"/>
          <w:sz w:val="24"/>
          <w:szCs w:val="24"/>
        </w:rPr>
        <w:t>ок реализации мероприятия -  2021</w:t>
      </w:r>
      <w:r w:rsidRPr="00977FFB">
        <w:rPr>
          <w:rFonts w:ascii="Times New Roman" w:eastAsia="Times New Roman" w:hAnsi="Times New Roman" w:cs="Times New Roman"/>
          <w:sz w:val="24"/>
          <w:szCs w:val="24"/>
        </w:rPr>
        <w:t xml:space="preserve"> -2025 годы.</w:t>
      </w:r>
    </w:p>
    <w:p w:rsidR="004E6753" w:rsidRPr="00977FFB" w:rsidRDefault="004E6753" w:rsidP="004E6753">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 xml:space="preserve">Исполнителем настоящего мероприятия выступает администрация муниципального образования «Холмский городской округ», садоводческие и огороднические некоммерческие объединения». </w:t>
      </w:r>
    </w:p>
    <w:p w:rsidR="00360956" w:rsidRPr="00360956" w:rsidRDefault="004E6753" w:rsidP="00177DAA">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Раздел 3 дополнить пунктом 3.</w:t>
      </w:r>
      <w:r>
        <w:rPr>
          <w:rFonts w:ascii="Times New Roman" w:eastAsia="Times New Roman" w:hAnsi="Times New Roman" w:cs="Times New Roman"/>
          <w:sz w:val="24"/>
          <w:szCs w:val="24"/>
          <w:lang w:eastAsia="ru-RU"/>
        </w:rPr>
        <w:t>12</w:t>
      </w:r>
      <w:r w:rsidRPr="00977FFB">
        <w:rPr>
          <w:rFonts w:ascii="Times New Roman" w:eastAsia="Times New Roman" w:hAnsi="Times New Roman" w:cs="Times New Roman"/>
          <w:sz w:val="24"/>
          <w:szCs w:val="24"/>
          <w:lang w:eastAsia="ru-RU"/>
        </w:rPr>
        <w:t>:</w:t>
      </w:r>
    </w:p>
    <w:p w:rsidR="004E6753" w:rsidRPr="00977FFB" w:rsidRDefault="004E6753" w:rsidP="00177DAA">
      <w:pPr>
        <w:widowControl w:val="0"/>
        <w:tabs>
          <w:tab w:val="left" w:pos="540"/>
        </w:tabs>
        <w:spacing w:after="0" w:line="240" w:lineRule="auto"/>
        <w:jc w:val="center"/>
        <w:rPr>
          <w:rFonts w:ascii="Times New Roman" w:eastAsia="Times New Roman" w:hAnsi="Times New Roman" w:cs="Times New Roman"/>
          <w:b/>
          <w:sz w:val="24"/>
          <w:szCs w:val="24"/>
          <w:lang w:eastAsia="ru-RU"/>
        </w:rPr>
      </w:pPr>
      <w:r w:rsidRPr="00977FFB">
        <w:rPr>
          <w:rFonts w:ascii="Times New Roman" w:eastAsia="Times New Roman" w:hAnsi="Times New Roman" w:cs="Times New Roman"/>
          <w:b/>
          <w:sz w:val="24"/>
          <w:szCs w:val="24"/>
          <w:lang w:eastAsia="ru-RU"/>
        </w:rPr>
        <w:t>«3.1</w:t>
      </w:r>
      <w:r w:rsidR="00360956">
        <w:rPr>
          <w:rFonts w:ascii="Times New Roman" w:eastAsia="Times New Roman" w:hAnsi="Times New Roman" w:cs="Times New Roman"/>
          <w:b/>
          <w:sz w:val="24"/>
          <w:szCs w:val="24"/>
          <w:lang w:eastAsia="ru-RU"/>
        </w:rPr>
        <w:t>2</w:t>
      </w:r>
      <w:r w:rsidRPr="00977FFB">
        <w:rPr>
          <w:rFonts w:ascii="Times New Roman" w:eastAsia="Times New Roman" w:hAnsi="Times New Roman" w:cs="Times New Roman"/>
          <w:b/>
          <w:sz w:val="24"/>
          <w:szCs w:val="24"/>
          <w:lang w:eastAsia="ru-RU"/>
        </w:rPr>
        <w:t>. Мероприятия по развитию информационно-консультационной системы поддержки сельскохозяйственных товаропроизводителей</w:t>
      </w:r>
    </w:p>
    <w:p w:rsidR="004E6753" w:rsidRPr="00977FFB" w:rsidRDefault="004E6753" w:rsidP="004E675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Реализация мероприятия направлена на повышение уровня информированности сельскохозяйственных товаропроизводителей, инвестиционной привлекательности отрасли, распространение современных знаний, достижений науки и передового опыта в агропромышленном производстве, формирования позитивного образа (имиджа) развития агропромышленного комплекса и уважительного отношения к профессиям сельскохозяйственного профиля.</w:t>
      </w:r>
    </w:p>
    <w:p w:rsidR="004E6753" w:rsidRPr="00977FFB" w:rsidRDefault="004E6753" w:rsidP="004E675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В рамках данного мероприятия предусматривается проведение совещаний, «круглых столов», индивидуальных консультаций по проблемам использования механизмов финансовой поддержки сельского хозяйства путем обращения по телефону, на официальный сайт администрации муниципального образования «Холмский городской округ».</w:t>
      </w:r>
    </w:p>
    <w:p w:rsidR="004E6753" w:rsidRPr="00977FFB" w:rsidRDefault="004E6753" w:rsidP="004E675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Реализация данного мероприятия не потребует затрат из средств бюджета муниципального образования «Холмский городской округ».</w:t>
      </w:r>
    </w:p>
    <w:p w:rsidR="004E6753" w:rsidRPr="00977FFB" w:rsidRDefault="004E6753" w:rsidP="004E675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Сроки реализации мероприятия: 2014-2025 годы.</w:t>
      </w:r>
    </w:p>
    <w:p w:rsidR="004E6753" w:rsidRPr="00977FFB" w:rsidRDefault="004E6753" w:rsidP="004E675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Исполнителями настоящего мероприятия выступают администрация муниципального образования «Холмский городской округ», управления сельскими территориями администрации муниципального образования «Холмский городской округ».</w:t>
      </w:r>
    </w:p>
    <w:p w:rsidR="00657B2D" w:rsidRPr="00977FFB" w:rsidRDefault="00657B2D" w:rsidP="00C45BD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Раздел 4</w:t>
      </w:r>
      <w:r w:rsidRPr="00977FFB">
        <w:rPr>
          <w:rFonts w:ascii="Times New Roman" w:eastAsia="Times New Roman" w:hAnsi="Times New Roman" w:cs="Times New Roman"/>
          <w:sz w:val="24"/>
          <w:szCs w:val="24"/>
          <w:lang w:eastAsia="ru-RU"/>
        </w:rPr>
        <w:t xml:space="preserve"> Ресурсное обеспечение Программы изложить в </w:t>
      </w:r>
      <w:r>
        <w:rPr>
          <w:rFonts w:ascii="Times New Roman" w:eastAsia="Times New Roman" w:hAnsi="Times New Roman" w:cs="Times New Roman"/>
          <w:sz w:val="24"/>
          <w:szCs w:val="24"/>
          <w:lang w:eastAsia="ru-RU"/>
        </w:rPr>
        <w:t>следующей</w:t>
      </w:r>
      <w:r w:rsidRPr="00977FFB">
        <w:rPr>
          <w:rFonts w:ascii="Times New Roman" w:eastAsia="Times New Roman" w:hAnsi="Times New Roman" w:cs="Times New Roman"/>
          <w:sz w:val="24"/>
          <w:szCs w:val="24"/>
          <w:lang w:eastAsia="ru-RU"/>
        </w:rPr>
        <w:t xml:space="preserve"> редакции:</w:t>
      </w:r>
    </w:p>
    <w:p w:rsidR="00C45BD7" w:rsidRPr="00977FFB" w:rsidRDefault="00C45BD7" w:rsidP="00C45BD7">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«Общий объем средств, направляемых на реализацию Программы </w:t>
      </w:r>
      <w:r>
        <w:rPr>
          <w:rFonts w:ascii="Times New Roman" w:eastAsia="Times New Roman" w:hAnsi="Times New Roman" w:cs="Times New Roman"/>
          <w:sz w:val="24"/>
          <w:szCs w:val="24"/>
          <w:lang w:eastAsia="ru-RU"/>
        </w:rPr>
        <w:t xml:space="preserve">89 699,0 </w:t>
      </w:r>
      <w:r w:rsidRPr="00977FFB">
        <w:rPr>
          <w:rFonts w:ascii="Times New Roman" w:eastAsia="Times New Roman" w:hAnsi="Times New Roman" w:cs="Times New Roman"/>
          <w:sz w:val="24"/>
          <w:szCs w:val="24"/>
          <w:lang w:eastAsia="ru-RU"/>
        </w:rPr>
        <w:t>тыс. руб., в том числе по годам:</w:t>
      </w:r>
    </w:p>
    <w:tbl>
      <w:tblPr>
        <w:tblW w:w="9180" w:type="dxa"/>
        <w:tblLook w:val="00A0" w:firstRow="1" w:lastRow="0" w:firstColumn="1" w:lastColumn="0" w:noHBand="0" w:noVBand="0"/>
      </w:tblPr>
      <w:tblGrid>
        <w:gridCol w:w="2943"/>
        <w:gridCol w:w="3686"/>
        <w:gridCol w:w="2551"/>
      </w:tblGrid>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6467</w:t>
            </w:r>
          </w:p>
        </w:tc>
        <w:tc>
          <w:tcPr>
            <w:tcW w:w="2551" w:type="dxa"/>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lastRenderedPageBreak/>
                <w:t>2015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10038</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14302,2</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8439,6</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8502,1</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8796,3</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7897,9</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5745,5</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2972,3</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C45BD7" w:rsidRPr="00977FFB" w:rsidRDefault="00C45BD7" w:rsidP="00C45BD7">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C45BD7" w:rsidRPr="00977FFB" w:rsidRDefault="00C45BD7" w:rsidP="00C45BD7">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Из них по источникам:</w:t>
      </w:r>
    </w:p>
    <w:p w:rsidR="00C45BD7" w:rsidRPr="00977FFB" w:rsidRDefault="00C45BD7" w:rsidP="00C45BD7">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Средства бюджета муниципального образования «Холмский городской округ» - </w:t>
      </w:r>
      <w:r>
        <w:rPr>
          <w:rFonts w:ascii="Times New Roman" w:eastAsia="Times New Roman" w:hAnsi="Times New Roman" w:cs="Times New Roman"/>
          <w:sz w:val="24"/>
          <w:szCs w:val="24"/>
          <w:lang w:eastAsia="ru-RU"/>
        </w:rPr>
        <w:t>9 255,0</w:t>
      </w:r>
      <w:r w:rsidRPr="00977FFB">
        <w:rPr>
          <w:rFonts w:ascii="Times New Roman" w:eastAsia="Times New Roman" w:hAnsi="Times New Roman" w:cs="Times New Roman"/>
          <w:sz w:val="24"/>
          <w:szCs w:val="24"/>
          <w:lang w:eastAsia="ru-RU"/>
        </w:rPr>
        <w:t xml:space="preserve"> тыс. руб. в том числе по годам:</w:t>
      </w:r>
    </w:p>
    <w:tbl>
      <w:tblPr>
        <w:tblW w:w="9180" w:type="dxa"/>
        <w:tblLook w:val="00A0" w:firstRow="1" w:lastRow="0" w:firstColumn="1" w:lastColumn="0" w:noHBand="0" w:noVBand="0"/>
      </w:tblPr>
      <w:tblGrid>
        <w:gridCol w:w="2943"/>
        <w:gridCol w:w="3686"/>
        <w:gridCol w:w="2551"/>
      </w:tblGrid>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bookmarkStart w:id="0" w:name="_GoBack"/>
            <w:bookmarkEnd w:id="0"/>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1897</w:t>
            </w:r>
          </w:p>
        </w:tc>
        <w:tc>
          <w:tcPr>
            <w:tcW w:w="2551" w:type="dxa"/>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t>2015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1344,9</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2015,8</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553,1</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489,2</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507,2</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412,9</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C45BD7" w:rsidRPr="00977FFB" w:rsidRDefault="00F6601A"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29,8</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C45BD7" w:rsidRPr="00977FFB" w:rsidTr="000A3AF6">
        <w:trPr>
          <w:trHeight w:val="300"/>
        </w:trPr>
        <w:tc>
          <w:tcPr>
            <w:tcW w:w="2943" w:type="dxa"/>
            <w:noWrap/>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C45BD7" w:rsidRPr="00977FFB" w:rsidRDefault="00C45BD7" w:rsidP="000A3AF6">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C45BD7" w:rsidRPr="00977FFB" w:rsidRDefault="00C45BD7" w:rsidP="000A3AF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C45BD7" w:rsidRPr="00977FFB" w:rsidRDefault="00C45BD7" w:rsidP="00C45BD7">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C45BD7" w:rsidRPr="00977FFB" w:rsidRDefault="00C45BD7" w:rsidP="00C45BD7">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Прогнозная оценка финансирования мероприятий Программы в 2014-2025 годах:</w:t>
      </w:r>
    </w:p>
    <w:p w:rsidR="00C45BD7" w:rsidRPr="00977FFB" w:rsidRDefault="00C45BD7" w:rsidP="00C45BD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 за счет областного бюджета – </w:t>
      </w:r>
      <w:r>
        <w:rPr>
          <w:rFonts w:ascii="Times New Roman" w:eastAsia="Times New Roman" w:hAnsi="Times New Roman" w:cs="Times New Roman"/>
          <w:sz w:val="24"/>
          <w:szCs w:val="24"/>
          <w:lang w:eastAsia="ru-RU"/>
        </w:rPr>
        <w:t>51 900,3</w:t>
      </w:r>
      <w:r w:rsidRPr="00977FFB">
        <w:rPr>
          <w:rFonts w:ascii="Times New Roman" w:eastAsia="Times New Roman" w:hAnsi="Times New Roman" w:cs="Times New Roman"/>
          <w:sz w:val="24"/>
          <w:szCs w:val="24"/>
          <w:lang w:eastAsia="ru-RU"/>
        </w:rPr>
        <w:t xml:space="preserve"> тыс. руб.</w:t>
      </w:r>
    </w:p>
    <w:p w:rsidR="00C45BD7" w:rsidRDefault="00C45BD7" w:rsidP="00C45BD7">
      <w:pPr>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 за счет внебюджетных источников </w:t>
      </w:r>
      <w:r>
        <w:rPr>
          <w:rFonts w:ascii="Times New Roman" w:eastAsia="Times New Roman" w:hAnsi="Times New Roman" w:cs="Times New Roman"/>
          <w:sz w:val="24"/>
          <w:szCs w:val="24"/>
          <w:lang w:eastAsia="ru-RU"/>
        </w:rPr>
        <w:t>составляет – 28 543,7 тыс. руб.»</w:t>
      </w:r>
    </w:p>
    <w:p w:rsidR="00657B2D" w:rsidRPr="00977FFB" w:rsidRDefault="00657B2D" w:rsidP="00657B2D">
      <w:pPr>
        <w:widowControl w:val="0"/>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Источниками формирования внебюджетных средств являются собственные средства хозяйствующих субъектов».</w:t>
      </w:r>
    </w:p>
    <w:p w:rsidR="00817FD9" w:rsidRPr="00977FFB" w:rsidRDefault="00817FD9"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3. Приложение №</w:t>
      </w:r>
      <w:r w:rsidR="008B42DF">
        <w:rPr>
          <w:rFonts w:ascii="Times New Roman" w:eastAsia="Times New Roman" w:hAnsi="Times New Roman" w:cs="Times New Roman"/>
          <w:sz w:val="24"/>
          <w:szCs w:val="24"/>
          <w:lang w:eastAsia="ru-RU"/>
        </w:rPr>
        <w:t xml:space="preserve"> 2</w:t>
      </w:r>
      <w:r w:rsidRPr="00977FFB">
        <w:rPr>
          <w:rFonts w:ascii="Times New Roman" w:eastAsia="Times New Roman" w:hAnsi="Times New Roman" w:cs="Times New Roman"/>
          <w:sz w:val="24"/>
          <w:szCs w:val="24"/>
          <w:lang w:eastAsia="ru-RU"/>
        </w:rPr>
        <w:t xml:space="preserve"> к муниципальной программе «Развитие сельского хозяйства в муниципальном образовании «Холмский городской округ» на 2014-202</w:t>
      </w:r>
      <w:r w:rsidR="00C1522A" w:rsidRPr="00977FFB">
        <w:rPr>
          <w:rFonts w:ascii="Times New Roman" w:eastAsia="Times New Roman" w:hAnsi="Times New Roman" w:cs="Times New Roman"/>
          <w:sz w:val="24"/>
          <w:szCs w:val="24"/>
          <w:lang w:eastAsia="ru-RU"/>
        </w:rPr>
        <w:t>5</w:t>
      </w:r>
      <w:r w:rsidRPr="00977FFB">
        <w:rPr>
          <w:rFonts w:ascii="Times New Roman" w:eastAsia="Times New Roman" w:hAnsi="Times New Roman" w:cs="Times New Roman"/>
          <w:sz w:val="24"/>
          <w:szCs w:val="24"/>
          <w:lang w:eastAsia="ru-RU"/>
        </w:rPr>
        <w:t xml:space="preserve"> годы</w:t>
      </w:r>
      <w:r w:rsidR="00BA0535" w:rsidRPr="00977FFB">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sz w:val="24"/>
          <w:szCs w:val="24"/>
          <w:lang w:eastAsia="ru-RU"/>
        </w:rPr>
        <w:t xml:space="preserve"> изложить в редакции </w:t>
      </w:r>
      <w:r w:rsidR="00D0339B" w:rsidRPr="00977FFB">
        <w:rPr>
          <w:rFonts w:ascii="Times New Roman" w:eastAsia="Times New Roman" w:hAnsi="Times New Roman" w:cs="Times New Roman"/>
          <w:sz w:val="24"/>
          <w:szCs w:val="24"/>
          <w:lang w:eastAsia="ru-RU"/>
        </w:rPr>
        <w:t xml:space="preserve">согласно </w:t>
      </w:r>
      <w:r w:rsidR="005624EA" w:rsidRPr="00977FFB">
        <w:rPr>
          <w:rFonts w:ascii="Times New Roman" w:eastAsia="Times New Roman" w:hAnsi="Times New Roman" w:cs="Times New Roman"/>
          <w:sz w:val="24"/>
          <w:szCs w:val="24"/>
          <w:lang w:eastAsia="ru-RU"/>
        </w:rPr>
        <w:t>Приложени</w:t>
      </w:r>
      <w:r w:rsidR="00D0339B" w:rsidRPr="00977FFB">
        <w:rPr>
          <w:rFonts w:ascii="Times New Roman" w:eastAsia="Times New Roman" w:hAnsi="Times New Roman" w:cs="Times New Roman"/>
          <w:sz w:val="24"/>
          <w:szCs w:val="24"/>
          <w:lang w:eastAsia="ru-RU"/>
        </w:rPr>
        <w:t>ю</w:t>
      </w:r>
      <w:r w:rsidR="005624EA" w:rsidRPr="00977FFB">
        <w:rPr>
          <w:rFonts w:ascii="Times New Roman" w:eastAsia="Times New Roman" w:hAnsi="Times New Roman" w:cs="Times New Roman"/>
          <w:sz w:val="24"/>
          <w:szCs w:val="24"/>
          <w:lang w:eastAsia="ru-RU"/>
        </w:rPr>
        <w:t xml:space="preserve"> № 1</w:t>
      </w:r>
      <w:r w:rsidRPr="00977FFB">
        <w:rPr>
          <w:rFonts w:ascii="Times New Roman" w:eastAsia="Times New Roman" w:hAnsi="Times New Roman" w:cs="Times New Roman"/>
          <w:sz w:val="24"/>
          <w:szCs w:val="24"/>
          <w:lang w:eastAsia="ru-RU"/>
        </w:rPr>
        <w:t>.</w:t>
      </w:r>
    </w:p>
    <w:p w:rsidR="00817FD9" w:rsidRPr="00977FFB" w:rsidRDefault="00817FD9"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4.</w:t>
      </w:r>
      <w:r w:rsidR="00C1522A" w:rsidRPr="00977FFB">
        <w:rPr>
          <w:rFonts w:ascii="Times New Roman" w:eastAsia="Times New Roman" w:hAnsi="Times New Roman" w:cs="Times New Roman"/>
          <w:sz w:val="24"/>
          <w:szCs w:val="24"/>
          <w:lang w:eastAsia="ru-RU"/>
        </w:rPr>
        <w:t xml:space="preserve"> </w:t>
      </w:r>
      <w:r w:rsidRPr="00977FFB">
        <w:rPr>
          <w:rFonts w:ascii="Times New Roman" w:eastAsia="Times New Roman" w:hAnsi="Times New Roman" w:cs="Times New Roman"/>
          <w:sz w:val="24"/>
          <w:szCs w:val="24"/>
          <w:lang w:eastAsia="ru-RU"/>
        </w:rPr>
        <w:t>Опубликовать настоящее постановление в газете «Холмская панорама» и разместить на официальном сайте администрации муниципального образования «Холмский городской округ».</w:t>
      </w:r>
    </w:p>
    <w:p w:rsidR="00817FD9" w:rsidRPr="00977FFB" w:rsidRDefault="00C45BD7" w:rsidP="005276B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17FD9" w:rsidRPr="00977FFB">
        <w:rPr>
          <w:rFonts w:ascii="Times New Roman" w:eastAsia="Times New Roman" w:hAnsi="Times New Roman" w:cs="Times New Roman"/>
          <w:sz w:val="24"/>
          <w:szCs w:val="24"/>
          <w:lang w:eastAsia="ru-RU"/>
        </w:rPr>
        <w:t xml:space="preserve">. </w:t>
      </w:r>
      <w:r w:rsidR="00683CB1" w:rsidRPr="00977FFB">
        <w:rPr>
          <w:rFonts w:ascii="Times New Roman" w:eastAsia="Times New Roman" w:hAnsi="Times New Roman" w:cs="Times New Roman"/>
          <w:sz w:val="24"/>
          <w:szCs w:val="24"/>
          <w:lang w:eastAsia="ru-RU"/>
        </w:rPr>
        <w:t xml:space="preserve">Контроль за исполнением настоящего постановления возложить на исполняющего обязанности первого </w:t>
      </w:r>
      <w:r w:rsidR="00683CB1">
        <w:rPr>
          <w:rFonts w:ascii="Times New Roman" w:eastAsia="Times New Roman" w:hAnsi="Times New Roman" w:cs="Times New Roman"/>
          <w:sz w:val="24"/>
          <w:szCs w:val="24"/>
          <w:lang w:eastAsia="ru-RU"/>
        </w:rPr>
        <w:t>вице-мэра</w:t>
      </w:r>
      <w:r w:rsidR="00683CB1" w:rsidRPr="00977FFB">
        <w:rPr>
          <w:rFonts w:ascii="Times New Roman" w:eastAsia="Times New Roman" w:hAnsi="Times New Roman" w:cs="Times New Roman"/>
          <w:sz w:val="24"/>
          <w:szCs w:val="24"/>
          <w:lang w:eastAsia="ru-RU"/>
        </w:rPr>
        <w:t xml:space="preserve"> муниципального образования «Холмский городской округ»</w:t>
      </w:r>
      <w:r w:rsidR="00683CB1">
        <w:rPr>
          <w:rFonts w:ascii="Times New Roman" w:eastAsia="Times New Roman" w:hAnsi="Times New Roman" w:cs="Times New Roman"/>
          <w:sz w:val="24"/>
          <w:szCs w:val="24"/>
          <w:lang w:eastAsia="ru-RU"/>
        </w:rPr>
        <w:t xml:space="preserve"> (Н.П. Маркова)</w:t>
      </w:r>
      <w:r w:rsidR="00B41A6C">
        <w:rPr>
          <w:rFonts w:ascii="Times New Roman" w:eastAsia="Times New Roman" w:hAnsi="Times New Roman" w:cs="Times New Roman"/>
          <w:sz w:val="24"/>
          <w:szCs w:val="24"/>
          <w:lang w:eastAsia="ru-RU"/>
        </w:rPr>
        <w:t>.</w:t>
      </w:r>
    </w:p>
    <w:p w:rsidR="00817FD9" w:rsidRPr="00977FFB" w:rsidRDefault="00817FD9" w:rsidP="005276B9">
      <w:pPr>
        <w:spacing w:line="240" w:lineRule="auto"/>
        <w:contextualSpacing/>
        <w:jc w:val="both"/>
        <w:rPr>
          <w:rFonts w:ascii="Times New Roman" w:eastAsia="Times New Roman" w:hAnsi="Times New Roman" w:cs="Times New Roman"/>
          <w:sz w:val="24"/>
          <w:szCs w:val="24"/>
        </w:rPr>
      </w:pPr>
    </w:p>
    <w:p w:rsidR="00817FD9" w:rsidRPr="00977FFB" w:rsidRDefault="00817FD9" w:rsidP="005276B9">
      <w:pPr>
        <w:spacing w:line="240" w:lineRule="auto"/>
        <w:contextualSpacing/>
        <w:jc w:val="both"/>
        <w:rPr>
          <w:rFonts w:ascii="Times New Roman" w:eastAsia="Times New Roman" w:hAnsi="Times New Roman" w:cs="Times New Roman"/>
          <w:sz w:val="24"/>
          <w:szCs w:val="24"/>
        </w:rPr>
      </w:pPr>
    </w:p>
    <w:p w:rsidR="00817FD9" w:rsidRPr="00977FFB" w:rsidRDefault="00817FD9" w:rsidP="005276B9">
      <w:pPr>
        <w:spacing w:line="240" w:lineRule="auto"/>
        <w:contextualSpacing/>
        <w:jc w:val="both"/>
        <w:rPr>
          <w:rFonts w:ascii="Times New Roman" w:eastAsia="Times New Roman" w:hAnsi="Times New Roman" w:cs="Times New Roman"/>
          <w:sz w:val="24"/>
          <w:szCs w:val="24"/>
        </w:rPr>
      </w:pPr>
    </w:p>
    <w:p w:rsidR="00F869CE" w:rsidRDefault="00F869CE" w:rsidP="00F869CE">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Мэр </w:t>
      </w:r>
      <w:r w:rsidR="00817FD9" w:rsidRPr="00977FFB">
        <w:rPr>
          <w:rFonts w:ascii="Times New Roman" w:eastAsia="Times New Roman" w:hAnsi="Times New Roman" w:cs="Times New Roman"/>
          <w:sz w:val="24"/>
          <w:szCs w:val="24"/>
        </w:rPr>
        <w:t xml:space="preserve">муниципального образования </w:t>
      </w:r>
    </w:p>
    <w:p w:rsidR="00817FD9" w:rsidRPr="00977FFB" w:rsidRDefault="00817FD9" w:rsidP="00F869CE">
      <w:pPr>
        <w:spacing w:line="240" w:lineRule="auto"/>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rPr>
        <w:t>«Холмский городской округ</w:t>
      </w:r>
      <w:r w:rsidRPr="00977FFB">
        <w:rPr>
          <w:rFonts w:ascii="Times New Roman" w:eastAsia="Times New Roman" w:hAnsi="Times New Roman" w:cs="Times New Roman"/>
          <w:sz w:val="24"/>
          <w:szCs w:val="24"/>
        </w:rPr>
        <w:tab/>
        <w:t xml:space="preserve">                                       </w:t>
      </w:r>
      <w:r w:rsidR="00F869CE">
        <w:rPr>
          <w:rFonts w:ascii="Times New Roman" w:eastAsia="Times New Roman" w:hAnsi="Times New Roman" w:cs="Times New Roman"/>
          <w:sz w:val="24"/>
          <w:szCs w:val="24"/>
        </w:rPr>
        <w:t xml:space="preserve">                    </w:t>
      </w:r>
      <w:r w:rsidRPr="00977FFB">
        <w:rPr>
          <w:rFonts w:ascii="Times New Roman" w:eastAsia="Times New Roman" w:hAnsi="Times New Roman" w:cs="Times New Roman"/>
          <w:sz w:val="24"/>
          <w:szCs w:val="24"/>
        </w:rPr>
        <w:t xml:space="preserve">     </w:t>
      </w:r>
      <w:r w:rsidR="00F869CE">
        <w:rPr>
          <w:rFonts w:ascii="Times New Roman" w:eastAsia="Times New Roman" w:hAnsi="Times New Roman" w:cs="Times New Roman"/>
          <w:sz w:val="24"/>
          <w:szCs w:val="24"/>
        </w:rPr>
        <w:t>Д.Г. Любчинов</w:t>
      </w:r>
    </w:p>
    <w:sectPr w:rsidR="00817FD9" w:rsidRPr="00977FFB" w:rsidSect="00F869CE">
      <w:footerReference w:type="even" r:id="rId9"/>
      <w:footerReference w:type="default" r:id="rId10"/>
      <w:pgSz w:w="11906" w:h="16838"/>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021" w:rsidRDefault="005C4021">
      <w:pPr>
        <w:spacing w:after="0" w:line="240" w:lineRule="auto"/>
      </w:pPr>
      <w:r>
        <w:separator/>
      </w:r>
    </w:p>
  </w:endnote>
  <w:endnote w:type="continuationSeparator" w:id="0">
    <w:p w:rsidR="005C4021" w:rsidRDefault="005C4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303" w:rsidRDefault="00421303" w:rsidP="00B343F7">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421303" w:rsidRDefault="00421303" w:rsidP="00B343F7">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303" w:rsidRPr="0011562A" w:rsidRDefault="00421303" w:rsidP="00B343F7">
    <w:pPr>
      <w:pStyle w:val="af"/>
      <w:ind w:right="360"/>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021" w:rsidRDefault="005C4021">
      <w:pPr>
        <w:spacing w:after="0" w:line="240" w:lineRule="auto"/>
      </w:pPr>
      <w:r>
        <w:separator/>
      </w:r>
    </w:p>
  </w:footnote>
  <w:footnote w:type="continuationSeparator" w:id="0">
    <w:p w:rsidR="005C4021" w:rsidRDefault="005C40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14A6C"/>
    <w:multiLevelType w:val="hybridMultilevel"/>
    <w:tmpl w:val="361883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61D1910"/>
    <w:multiLevelType w:val="hybridMultilevel"/>
    <w:tmpl w:val="3C1081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86479FD"/>
    <w:multiLevelType w:val="multilevel"/>
    <w:tmpl w:val="0AD6009C"/>
    <w:lvl w:ilvl="0">
      <w:start w:val="1"/>
      <w:numFmt w:val="decimal"/>
      <w:lvlText w:val="%1."/>
      <w:lvlJc w:val="left"/>
      <w:pPr>
        <w:ind w:left="1095" w:hanging="375"/>
      </w:pPr>
      <w:rPr>
        <w:rFonts w:hint="default"/>
      </w:rPr>
    </w:lvl>
    <w:lvl w:ilvl="1">
      <w:start w:val="6"/>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1B3A400A"/>
    <w:multiLevelType w:val="multilevel"/>
    <w:tmpl w:val="9D3A4EB2"/>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598"/>
        </w:tabs>
        <w:ind w:left="1598" w:hanging="720"/>
      </w:pPr>
      <w:rPr>
        <w:rFonts w:hint="default"/>
      </w:rPr>
    </w:lvl>
    <w:lvl w:ilvl="3">
      <w:start w:val="1"/>
      <w:numFmt w:val="decimal"/>
      <w:isLgl/>
      <w:lvlText w:val="%1.%2.%3.%4."/>
      <w:lvlJc w:val="left"/>
      <w:pPr>
        <w:tabs>
          <w:tab w:val="num" w:pos="2127"/>
        </w:tabs>
        <w:ind w:left="2127" w:hanging="1080"/>
      </w:pPr>
      <w:rPr>
        <w:rFonts w:hint="default"/>
      </w:rPr>
    </w:lvl>
    <w:lvl w:ilvl="4">
      <w:start w:val="1"/>
      <w:numFmt w:val="decimal"/>
      <w:isLgl/>
      <w:lvlText w:val="%1.%2.%3.%4.%5."/>
      <w:lvlJc w:val="left"/>
      <w:pPr>
        <w:tabs>
          <w:tab w:val="num" w:pos="2296"/>
        </w:tabs>
        <w:ind w:left="2296" w:hanging="1080"/>
      </w:pPr>
      <w:rPr>
        <w:rFonts w:hint="default"/>
      </w:rPr>
    </w:lvl>
    <w:lvl w:ilvl="5">
      <w:start w:val="1"/>
      <w:numFmt w:val="decimal"/>
      <w:isLgl/>
      <w:lvlText w:val="%1.%2.%3.%4.%5.%6."/>
      <w:lvlJc w:val="left"/>
      <w:pPr>
        <w:tabs>
          <w:tab w:val="num" w:pos="2825"/>
        </w:tabs>
        <w:ind w:left="2825" w:hanging="1440"/>
      </w:pPr>
      <w:rPr>
        <w:rFonts w:hint="default"/>
      </w:rPr>
    </w:lvl>
    <w:lvl w:ilvl="6">
      <w:start w:val="1"/>
      <w:numFmt w:val="decimal"/>
      <w:isLgl/>
      <w:lvlText w:val="%1.%2.%3.%4.%5.%6.%7."/>
      <w:lvlJc w:val="left"/>
      <w:pPr>
        <w:tabs>
          <w:tab w:val="num" w:pos="3354"/>
        </w:tabs>
        <w:ind w:left="3354" w:hanging="1800"/>
      </w:pPr>
      <w:rPr>
        <w:rFonts w:hint="default"/>
      </w:rPr>
    </w:lvl>
    <w:lvl w:ilvl="7">
      <w:start w:val="1"/>
      <w:numFmt w:val="decimal"/>
      <w:isLgl/>
      <w:lvlText w:val="%1.%2.%3.%4.%5.%6.%7.%8."/>
      <w:lvlJc w:val="left"/>
      <w:pPr>
        <w:tabs>
          <w:tab w:val="num" w:pos="3523"/>
        </w:tabs>
        <w:ind w:left="3523" w:hanging="1800"/>
      </w:pPr>
      <w:rPr>
        <w:rFonts w:hint="default"/>
      </w:rPr>
    </w:lvl>
    <w:lvl w:ilvl="8">
      <w:start w:val="1"/>
      <w:numFmt w:val="decimal"/>
      <w:isLgl/>
      <w:lvlText w:val="%1.%2.%3.%4.%5.%6.%7.%8.%9."/>
      <w:lvlJc w:val="left"/>
      <w:pPr>
        <w:tabs>
          <w:tab w:val="num" w:pos="4052"/>
        </w:tabs>
        <w:ind w:left="4052" w:hanging="2160"/>
      </w:pPr>
      <w:rPr>
        <w:rFonts w:hint="default"/>
      </w:rPr>
    </w:lvl>
  </w:abstractNum>
  <w:abstractNum w:abstractNumId="4">
    <w:nsid w:val="1D370A5C"/>
    <w:multiLevelType w:val="hybridMultilevel"/>
    <w:tmpl w:val="4B56BAD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0052756"/>
    <w:multiLevelType w:val="hybridMultilevel"/>
    <w:tmpl w:val="193685B2"/>
    <w:lvl w:ilvl="0" w:tplc="BC8610CE">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20192182"/>
    <w:multiLevelType w:val="hybridMultilevel"/>
    <w:tmpl w:val="CB843F50"/>
    <w:lvl w:ilvl="0" w:tplc="7446198E">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23A64372"/>
    <w:multiLevelType w:val="multilevel"/>
    <w:tmpl w:val="813082E8"/>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23F06B91"/>
    <w:multiLevelType w:val="multilevel"/>
    <w:tmpl w:val="F2C4CA42"/>
    <w:lvl w:ilvl="0">
      <w:start w:val="1"/>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221512F"/>
    <w:multiLevelType w:val="singleLevel"/>
    <w:tmpl w:val="0419000F"/>
    <w:lvl w:ilvl="0">
      <w:start w:val="1"/>
      <w:numFmt w:val="decimal"/>
      <w:lvlText w:val="%1."/>
      <w:lvlJc w:val="left"/>
      <w:pPr>
        <w:tabs>
          <w:tab w:val="num" w:pos="360"/>
        </w:tabs>
        <w:ind w:left="360" w:hanging="360"/>
      </w:pPr>
    </w:lvl>
  </w:abstractNum>
  <w:abstractNum w:abstractNumId="10">
    <w:nsid w:val="32603FDB"/>
    <w:multiLevelType w:val="hybridMultilevel"/>
    <w:tmpl w:val="0902F0E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9594644"/>
    <w:multiLevelType w:val="multilevel"/>
    <w:tmpl w:val="CF50EA66"/>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D616C60"/>
    <w:multiLevelType w:val="multilevel"/>
    <w:tmpl w:val="F2C411F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EDA5F36"/>
    <w:multiLevelType w:val="multilevel"/>
    <w:tmpl w:val="DF960D00"/>
    <w:lvl w:ilvl="0">
      <w:start w:val="1"/>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45C427AA"/>
    <w:multiLevelType w:val="multilevel"/>
    <w:tmpl w:val="B7BC420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4A8511E5"/>
    <w:multiLevelType w:val="multilevel"/>
    <w:tmpl w:val="D1CC2768"/>
    <w:lvl w:ilvl="0">
      <w:start w:val="4"/>
      <w:numFmt w:val="decimalZero"/>
      <w:lvlText w:val="%1"/>
      <w:lvlJc w:val="left"/>
      <w:pPr>
        <w:tabs>
          <w:tab w:val="num" w:pos="2880"/>
        </w:tabs>
        <w:ind w:left="2880" w:hanging="2880"/>
      </w:pPr>
      <w:rPr>
        <w:rFonts w:hint="default"/>
      </w:rPr>
    </w:lvl>
    <w:lvl w:ilvl="1">
      <w:start w:val="4"/>
      <w:numFmt w:val="decimalZero"/>
      <w:lvlText w:val="%1.%2"/>
      <w:lvlJc w:val="left"/>
      <w:pPr>
        <w:tabs>
          <w:tab w:val="num" w:pos="3240"/>
        </w:tabs>
        <w:ind w:left="3240" w:hanging="2880"/>
      </w:pPr>
      <w:rPr>
        <w:rFonts w:hint="default"/>
      </w:rPr>
    </w:lvl>
    <w:lvl w:ilvl="2">
      <w:start w:val="2013"/>
      <w:numFmt w:val="decimal"/>
      <w:lvlText w:val="%1.%2.%3"/>
      <w:lvlJc w:val="left"/>
      <w:pPr>
        <w:tabs>
          <w:tab w:val="num" w:pos="3600"/>
        </w:tabs>
        <w:ind w:left="3600" w:hanging="2880"/>
      </w:pPr>
      <w:rPr>
        <w:rFonts w:hint="default"/>
      </w:rPr>
    </w:lvl>
    <w:lvl w:ilvl="3">
      <w:start w:val="1"/>
      <w:numFmt w:val="decimal"/>
      <w:lvlText w:val="%1.%2.%3.%4"/>
      <w:lvlJc w:val="left"/>
      <w:pPr>
        <w:tabs>
          <w:tab w:val="num" w:pos="3960"/>
        </w:tabs>
        <w:ind w:left="3960" w:hanging="2880"/>
      </w:pPr>
      <w:rPr>
        <w:rFonts w:hint="default"/>
      </w:rPr>
    </w:lvl>
    <w:lvl w:ilvl="4">
      <w:start w:val="1"/>
      <w:numFmt w:val="decimal"/>
      <w:lvlText w:val="%1.%2.%3.%4.%5"/>
      <w:lvlJc w:val="left"/>
      <w:pPr>
        <w:tabs>
          <w:tab w:val="num" w:pos="4320"/>
        </w:tabs>
        <w:ind w:left="4320" w:hanging="2880"/>
      </w:pPr>
      <w:rPr>
        <w:rFonts w:hint="default"/>
      </w:rPr>
    </w:lvl>
    <w:lvl w:ilvl="5">
      <w:start w:val="1"/>
      <w:numFmt w:val="decimal"/>
      <w:lvlText w:val="%1.%2.%3.%4.%5.%6"/>
      <w:lvlJc w:val="left"/>
      <w:pPr>
        <w:tabs>
          <w:tab w:val="num" w:pos="4680"/>
        </w:tabs>
        <w:ind w:left="4680" w:hanging="2880"/>
      </w:pPr>
      <w:rPr>
        <w:rFonts w:hint="default"/>
      </w:rPr>
    </w:lvl>
    <w:lvl w:ilvl="6">
      <w:start w:val="1"/>
      <w:numFmt w:val="decimal"/>
      <w:lvlText w:val="%1.%2.%3.%4.%5.%6.%7"/>
      <w:lvlJc w:val="left"/>
      <w:pPr>
        <w:tabs>
          <w:tab w:val="num" w:pos="5040"/>
        </w:tabs>
        <w:ind w:left="5040" w:hanging="2880"/>
      </w:pPr>
      <w:rPr>
        <w:rFonts w:hint="default"/>
      </w:rPr>
    </w:lvl>
    <w:lvl w:ilvl="7">
      <w:start w:val="1"/>
      <w:numFmt w:val="decimal"/>
      <w:lvlText w:val="%1.%2.%3.%4.%5.%6.%7.%8"/>
      <w:lvlJc w:val="left"/>
      <w:pPr>
        <w:tabs>
          <w:tab w:val="num" w:pos="5400"/>
        </w:tabs>
        <w:ind w:left="5400" w:hanging="2880"/>
      </w:pPr>
      <w:rPr>
        <w:rFonts w:hint="default"/>
      </w:rPr>
    </w:lvl>
    <w:lvl w:ilvl="8">
      <w:start w:val="1"/>
      <w:numFmt w:val="decimal"/>
      <w:lvlText w:val="%1.%2.%3.%4.%5.%6.%7.%8.%9"/>
      <w:lvlJc w:val="left"/>
      <w:pPr>
        <w:tabs>
          <w:tab w:val="num" w:pos="5760"/>
        </w:tabs>
        <w:ind w:left="5760" w:hanging="2880"/>
      </w:pPr>
      <w:rPr>
        <w:rFonts w:hint="default"/>
      </w:rPr>
    </w:lvl>
  </w:abstractNum>
  <w:abstractNum w:abstractNumId="16">
    <w:nsid w:val="4C2569C2"/>
    <w:multiLevelType w:val="multilevel"/>
    <w:tmpl w:val="1E62095A"/>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5728649F"/>
    <w:multiLevelType w:val="multilevel"/>
    <w:tmpl w:val="8CCA81D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8">
    <w:nsid w:val="584C2EAE"/>
    <w:multiLevelType w:val="multilevel"/>
    <w:tmpl w:val="0DA0EDCA"/>
    <w:lvl w:ilvl="0">
      <w:start w:val="1"/>
      <w:numFmt w:val="decimal"/>
      <w:lvlText w:val="%1."/>
      <w:lvlJc w:val="left"/>
      <w:pPr>
        <w:tabs>
          <w:tab w:val="num" w:pos="480"/>
        </w:tabs>
        <w:ind w:left="480" w:hanging="480"/>
      </w:pPr>
      <w:rPr>
        <w:rFonts w:hint="default"/>
      </w:rPr>
    </w:lvl>
    <w:lvl w:ilvl="1">
      <w:start w:val="7"/>
      <w:numFmt w:val="decimal"/>
      <w:lvlText w:val="%1.%2."/>
      <w:lvlJc w:val="left"/>
      <w:pPr>
        <w:tabs>
          <w:tab w:val="num" w:pos="1189"/>
        </w:tabs>
        <w:ind w:left="1189" w:hanging="48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5C1D0D22"/>
    <w:multiLevelType w:val="multilevel"/>
    <w:tmpl w:val="F1D2D092"/>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789549DB"/>
    <w:multiLevelType w:val="multilevel"/>
    <w:tmpl w:val="0AD6009C"/>
    <w:lvl w:ilvl="0">
      <w:start w:val="1"/>
      <w:numFmt w:val="decimal"/>
      <w:lvlText w:val="%1."/>
      <w:lvlJc w:val="left"/>
      <w:pPr>
        <w:ind w:left="1095" w:hanging="375"/>
      </w:pPr>
      <w:rPr>
        <w:rFonts w:hint="default"/>
      </w:rPr>
    </w:lvl>
    <w:lvl w:ilvl="1">
      <w:start w:val="6"/>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4"/>
  </w:num>
  <w:num w:numId="2">
    <w:abstractNumId w:val="10"/>
  </w:num>
  <w:num w:numId="3">
    <w:abstractNumId w:val="1"/>
  </w:num>
  <w:num w:numId="4">
    <w:abstractNumId w:val="9"/>
  </w:num>
  <w:num w:numId="5">
    <w:abstractNumId w:val="3"/>
  </w:num>
  <w:num w:numId="6">
    <w:abstractNumId w:val="17"/>
  </w:num>
  <w:num w:numId="7">
    <w:abstractNumId w:val="0"/>
  </w:num>
  <w:num w:numId="8">
    <w:abstractNumId w:val="6"/>
  </w:num>
  <w:num w:numId="9">
    <w:abstractNumId w:val="5"/>
  </w:num>
  <w:num w:numId="10">
    <w:abstractNumId w:val="15"/>
  </w:num>
  <w:num w:numId="11">
    <w:abstractNumId w:val="18"/>
  </w:num>
  <w:num w:numId="12">
    <w:abstractNumId w:val="20"/>
  </w:num>
  <w:num w:numId="13">
    <w:abstractNumId w:val="16"/>
  </w:num>
  <w:num w:numId="14">
    <w:abstractNumId w:val="14"/>
  </w:num>
  <w:num w:numId="15">
    <w:abstractNumId w:val="11"/>
  </w:num>
  <w:num w:numId="16">
    <w:abstractNumId w:val="2"/>
  </w:num>
  <w:num w:numId="17">
    <w:abstractNumId w:val="8"/>
  </w:num>
  <w:num w:numId="18">
    <w:abstractNumId w:val="13"/>
  </w:num>
  <w:num w:numId="19">
    <w:abstractNumId w:val="12"/>
  </w:num>
  <w:num w:numId="20">
    <w:abstractNumId w:val="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F69"/>
    <w:rsid w:val="00000F89"/>
    <w:rsid w:val="00002EB6"/>
    <w:rsid w:val="00012F95"/>
    <w:rsid w:val="00015A08"/>
    <w:rsid w:val="000D2811"/>
    <w:rsid w:val="0010375E"/>
    <w:rsid w:val="00162796"/>
    <w:rsid w:val="00177DAA"/>
    <w:rsid w:val="001907EB"/>
    <w:rsid w:val="001D7E8D"/>
    <w:rsid w:val="001E3D6E"/>
    <w:rsid w:val="001F51EF"/>
    <w:rsid w:val="00240DC4"/>
    <w:rsid w:val="00257201"/>
    <w:rsid w:val="00264C24"/>
    <w:rsid w:val="002A2680"/>
    <w:rsid w:val="002B320C"/>
    <w:rsid w:val="002D2361"/>
    <w:rsid w:val="002D2956"/>
    <w:rsid w:val="002E3464"/>
    <w:rsid w:val="002F075B"/>
    <w:rsid w:val="00300FA4"/>
    <w:rsid w:val="00322196"/>
    <w:rsid w:val="00345210"/>
    <w:rsid w:val="00350AC7"/>
    <w:rsid w:val="00360956"/>
    <w:rsid w:val="003655B3"/>
    <w:rsid w:val="003A0FB7"/>
    <w:rsid w:val="003A3FCD"/>
    <w:rsid w:val="003A5E13"/>
    <w:rsid w:val="003C63DB"/>
    <w:rsid w:val="003D39FE"/>
    <w:rsid w:val="0040345C"/>
    <w:rsid w:val="0041791D"/>
    <w:rsid w:val="00420E0E"/>
    <w:rsid w:val="00421303"/>
    <w:rsid w:val="00457D99"/>
    <w:rsid w:val="00471A31"/>
    <w:rsid w:val="00481EE0"/>
    <w:rsid w:val="004B7D25"/>
    <w:rsid w:val="004D3AED"/>
    <w:rsid w:val="004D4071"/>
    <w:rsid w:val="004E6753"/>
    <w:rsid w:val="0052563F"/>
    <w:rsid w:val="005276B9"/>
    <w:rsid w:val="0054782D"/>
    <w:rsid w:val="005624EA"/>
    <w:rsid w:val="0059260B"/>
    <w:rsid w:val="005A5BFD"/>
    <w:rsid w:val="005C4021"/>
    <w:rsid w:val="005E636D"/>
    <w:rsid w:val="006041D3"/>
    <w:rsid w:val="00657B2D"/>
    <w:rsid w:val="00683CB1"/>
    <w:rsid w:val="006A1A5A"/>
    <w:rsid w:val="006B7474"/>
    <w:rsid w:val="006E2EB6"/>
    <w:rsid w:val="006E6934"/>
    <w:rsid w:val="00704972"/>
    <w:rsid w:val="007445FE"/>
    <w:rsid w:val="0075493B"/>
    <w:rsid w:val="00773872"/>
    <w:rsid w:val="00791884"/>
    <w:rsid w:val="007B7F69"/>
    <w:rsid w:val="007D4200"/>
    <w:rsid w:val="007E205E"/>
    <w:rsid w:val="007E7F73"/>
    <w:rsid w:val="007F194A"/>
    <w:rsid w:val="0080668C"/>
    <w:rsid w:val="00811257"/>
    <w:rsid w:val="008172BF"/>
    <w:rsid w:val="00817FD9"/>
    <w:rsid w:val="00841F87"/>
    <w:rsid w:val="00852F04"/>
    <w:rsid w:val="008566C7"/>
    <w:rsid w:val="00871AB8"/>
    <w:rsid w:val="00886006"/>
    <w:rsid w:val="008B42DF"/>
    <w:rsid w:val="00911BF4"/>
    <w:rsid w:val="00943494"/>
    <w:rsid w:val="00955F60"/>
    <w:rsid w:val="009576FB"/>
    <w:rsid w:val="00975C03"/>
    <w:rsid w:val="00977FFB"/>
    <w:rsid w:val="009A08EE"/>
    <w:rsid w:val="009A61AD"/>
    <w:rsid w:val="009B2F22"/>
    <w:rsid w:val="009C47A2"/>
    <w:rsid w:val="00A0052C"/>
    <w:rsid w:val="00A2371F"/>
    <w:rsid w:val="00A72670"/>
    <w:rsid w:val="00A97C82"/>
    <w:rsid w:val="00AB5FFC"/>
    <w:rsid w:val="00AB6747"/>
    <w:rsid w:val="00AC6087"/>
    <w:rsid w:val="00B1241F"/>
    <w:rsid w:val="00B343F7"/>
    <w:rsid w:val="00B41A6C"/>
    <w:rsid w:val="00BA0535"/>
    <w:rsid w:val="00BB1097"/>
    <w:rsid w:val="00BD3057"/>
    <w:rsid w:val="00C1522A"/>
    <w:rsid w:val="00C3095F"/>
    <w:rsid w:val="00C45BD7"/>
    <w:rsid w:val="00C50B01"/>
    <w:rsid w:val="00C734E8"/>
    <w:rsid w:val="00C86F29"/>
    <w:rsid w:val="00D0339B"/>
    <w:rsid w:val="00D124DD"/>
    <w:rsid w:val="00D82D45"/>
    <w:rsid w:val="00E033E7"/>
    <w:rsid w:val="00E06916"/>
    <w:rsid w:val="00E1159F"/>
    <w:rsid w:val="00E142EE"/>
    <w:rsid w:val="00E15622"/>
    <w:rsid w:val="00E50AD5"/>
    <w:rsid w:val="00EC2374"/>
    <w:rsid w:val="00EE28F5"/>
    <w:rsid w:val="00EE2D50"/>
    <w:rsid w:val="00EE7F30"/>
    <w:rsid w:val="00EF773F"/>
    <w:rsid w:val="00F01874"/>
    <w:rsid w:val="00F142EC"/>
    <w:rsid w:val="00F330A6"/>
    <w:rsid w:val="00F34921"/>
    <w:rsid w:val="00F6601A"/>
    <w:rsid w:val="00F86128"/>
    <w:rsid w:val="00F869CE"/>
    <w:rsid w:val="00F87D08"/>
    <w:rsid w:val="00FB116D"/>
    <w:rsid w:val="00FC2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17FD9"/>
    <w:pPr>
      <w:keepNext/>
      <w:spacing w:after="0" w:line="360" w:lineRule="auto"/>
      <w:jc w:val="center"/>
      <w:outlineLvl w:val="0"/>
    </w:pPr>
    <w:rPr>
      <w:rFonts w:ascii="Times New Roman" w:eastAsia="Times New Roman" w:hAnsi="Times New Roman" w:cs="Times New Roman"/>
      <w:b/>
      <w:szCs w:val="20"/>
      <w:lang w:eastAsia="ru-RU"/>
    </w:rPr>
  </w:style>
  <w:style w:type="paragraph" w:styleId="3">
    <w:name w:val="heading 3"/>
    <w:basedOn w:val="a"/>
    <w:next w:val="a"/>
    <w:link w:val="30"/>
    <w:qFormat/>
    <w:rsid w:val="00817FD9"/>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qFormat/>
    <w:rsid w:val="00817FD9"/>
    <w:pPr>
      <w:keepNext/>
      <w:spacing w:after="0" w:line="240" w:lineRule="auto"/>
      <w:jc w:val="center"/>
      <w:outlineLvl w:val="3"/>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7FD9"/>
    <w:rPr>
      <w:rFonts w:ascii="Times New Roman" w:eastAsia="Times New Roman" w:hAnsi="Times New Roman" w:cs="Times New Roman"/>
      <w:b/>
      <w:szCs w:val="20"/>
      <w:lang w:eastAsia="ru-RU"/>
    </w:rPr>
  </w:style>
  <w:style w:type="character" w:customStyle="1" w:styleId="30">
    <w:name w:val="Заголовок 3 Знак"/>
    <w:basedOn w:val="a0"/>
    <w:link w:val="3"/>
    <w:rsid w:val="00817FD9"/>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817FD9"/>
    <w:rPr>
      <w:rFonts w:ascii="Times New Roman" w:eastAsia="Times New Roman" w:hAnsi="Times New Roman" w:cs="Times New Roman"/>
      <w:b/>
      <w:sz w:val="36"/>
      <w:szCs w:val="20"/>
      <w:lang w:eastAsia="ru-RU"/>
    </w:rPr>
  </w:style>
  <w:style w:type="numbering" w:customStyle="1" w:styleId="11">
    <w:name w:val="Нет списка1"/>
    <w:next w:val="a2"/>
    <w:semiHidden/>
    <w:rsid w:val="00817FD9"/>
  </w:style>
  <w:style w:type="paragraph" w:styleId="a3">
    <w:name w:val="Title"/>
    <w:basedOn w:val="a"/>
    <w:link w:val="a4"/>
    <w:qFormat/>
    <w:rsid w:val="00817FD9"/>
    <w:pPr>
      <w:spacing w:after="0" w:line="240" w:lineRule="auto"/>
      <w:jc w:val="center"/>
    </w:pPr>
    <w:rPr>
      <w:rFonts w:ascii="Times New Roman" w:eastAsia="Times New Roman" w:hAnsi="Times New Roman" w:cs="Times New Roman"/>
      <w:b/>
      <w:sz w:val="40"/>
      <w:szCs w:val="20"/>
      <w:lang w:eastAsia="ru-RU"/>
    </w:rPr>
  </w:style>
  <w:style w:type="character" w:customStyle="1" w:styleId="a4">
    <w:name w:val="Название Знак"/>
    <w:basedOn w:val="a0"/>
    <w:link w:val="a3"/>
    <w:rsid w:val="00817FD9"/>
    <w:rPr>
      <w:rFonts w:ascii="Times New Roman" w:eastAsia="Times New Roman" w:hAnsi="Times New Roman" w:cs="Times New Roman"/>
      <w:b/>
      <w:sz w:val="40"/>
      <w:szCs w:val="20"/>
      <w:lang w:eastAsia="ru-RU"/>
    </w:rPr>
  </w:style>
  <w:style w:type="paragraph" w:styleId="a5">
    <w:name w:val="Body Text"/>
    <w:basedOn w:val="a"/>
    <w:link w:val="a6"/>
    <w:rsid w:val="00817FD9"/>
    <w:pPr>
      <w:spacing w:after="0" w:line="240" w:lineRule="auto"/>
      <w:jc w:val="both"/>
    </w:pPr>
    <w:rPr>
      <w:rFonts w:ascii="Times New Roman" w:eastAsia="Times New Roman" w:hAnsi="Times New Roman" w:cs="Times New Roman"/>
      <w:sz w:val="26"/>
      <w:szCs w:val="20"/>
      <w:lang w:eastAsia="ru-RU"/>
    </w:rPr>
  </w:style>
  <w:style w:type="character" w:customStyle="1" w:styleId="a6">
    <w:name w:val="Основной текст Знак"/>
    <w:basedOn w:val="a0"/>
    <w:link w:val="a5"/>
    <w:rsid w:val="00817FD9"/>
    <w:rPr>
      <w:rFonts w:ascii="Times New Roman" w:eastAsia="Times New Roman" w:hAnsi="Times New Roman" w:cs="Times New Roman"/>
      <w:sz w:val="26"/>
      <w:szCs w:val="20"/>
      <w:lang w:eastAsia="ru-RU"/>
    </w:rPr>
  </w:style>
  <w:style w:type="paragraph" w:styleId="2">
    <w:name w:val="Body Text 2"/>
    <w:basedOn w:val="a"/>
    <w:link w:val="20"/>
    <w:rsid w:val="00817FD9"/>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817FD9"/>
    <w:rPr>
      <w:rFonts w:ascii="Times New Roman" w:eastAsia="Times New Roman" w:hAnsi="Times New Roman" w:cs="Times New Roman"/>
      <w:sz w:val="24"/>
      <w:szCs w:val="20"/>
      <w:lang w:eastAsia="ru-RU"/>
    </w:rPr>
  </w:style>
  <w:style w:type="paragraph" w:styleId="a7">
    <w:name w:val="Subtitle"/>
    <w:basedOn w:val="a"/>
    <w:link w:val="a8"/>
    <w:qFormat/>
    <w:rsid w:val="00817FD9"/>
    <w:pPr>
      <w:spacing w:after="0" w:line="360" w:lineRule="auto"/>
      <w:jc w:val="center"/>
    </w:pPr>
    <w:rPr>
      <w:rFonts w:ascii="Times New Roman" w:eastAsia="Times New Roman" w:hAnsi="Times New Roman" w:cs="Times New Roman"/>
      <w:b/>
      <w:sz w:val="26"/>
      <w:szCs w:val="20"/>
      <w:lang w:eastAsia="ru-RU"/>
    </w:rPr>
  </w:style>
  <w:style w:type="character" w:customStyle="1" w:styleId="a8">
    <w:name w:val="Подзаголовок Знак"/>
    <w:basedOn w:val="a0"/>
    <w:link w:val="a7"/>
    <w:rsid w:val="00817FD9"/>
    <w:rPr>
      <w:rFonts w:ascii="Times New Roman" w:eastAsia="Times New Roman" w:hAnsi="Times New Roman" w:cs="Times New Roman"/>
      <w:b/>
      <w:sz w:val="26"/>
      <w:szCs w:val="20"/>
      <w:lang w:eastAsia="ru-RU"/>
    </w:rPr>
  </w:style>
  <w:style w:type="paragraph" w:styleId="a9">
    <w:name w:val="Balloon Text"/>
    <w:basedOn w:val="a"/>
    <w:link w:val="aa"/>
    <w:semiHidden/>
    <w:rsid w:val="00817FD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semiHidden/>
    <w:rsid w:val="00817FD9"/>
    <w:rPr>
      <w:rFonts w:ascii="Tahoma" w:eastAsia="Times New Roman" w:hAnsi="Tahoma" w:cs="Tahoma"/>
      <w:sz w:val="16"/>
      <w:szCs w:val="16"/>
      <w:lang w:eastAsia="ru-RU"/>
    </w:rPr>
  </w:style>
  <w:style w:type="table" w:styleId="ab">
    <w:name w:val="Table Grid"/>
    <w:basedOn w:val="a1"/>
    <w:rsid w:val="00817F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817FD9"/>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Знак Знак Знак1"/>
    <w:basedOn w:val="a"/>
    <w:rsid w:val="00817FD9"/>
    <w:pPr>
      <w:spacing w:after="160" w:line="240" w:lineRule="exact"/>
    </w:pPr>
    <w:rPr>
      <w:rFonts w:ascii="Verdana" w:eastAsia="Times New Roman"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17FD9"/>
    <w:pPr>
      <w:widowControl w:val="0"/>
      <w:tabs>
        <w:tab w:val="left" w:pos="0"/>
      </w:tabs>
      <w:spacing w:after="0" w:line="240" w:lineRule="auto"/>
      <w:jc w:val="both"/>
    </w:pPr>
    <w:rPr>
      <w:rFonts w:ascii="Times New Roman" w:eastAsia="SimSun" w:hAnsi="Times New Roman" w:cs="Times New Roman"/>
      <w:b/>
      <w:bCs/>
      <w:sz w:val="24"/>
      <w:szCs w:val="24"/>
    </w:rPr>
  </w:style>
  <w:style w:type="character" w:styleId="ad">
    <w:name w:val="Hyperlink"/>
    <w:rsid w:val="00817FD9"/>
    <w:rPr>
      <w:color w:val="0000FF"/>
      <w:u w:val="single"/>
    </w:rPr>
  </w:style>
  <w:style w:type="paragraph" w:styleId="31">
    <w:name w:val="Body Text 3"/>
    <w:basedOn w:val="a"/>
    <w:link w:val="32"/>
    <w:rsid w:val="00817FD9"/>
    <w:pPr>
      <w:spacing w:after="120" w:line="240" w:lineRule="auto"/>
      <w:jc w:val="both"/>
    </w:pPr>
    <w:rPr>
      <w:rFonts w:ascii="Times New Roman CYR" w:eastAsia="Times New Roman" w:hAnsi="Times New Roman CYR" w:cs="Times New Roman CYR"/>
      <w:sz w:val="16"/>
      <w:szCs w:val="16"/>
      <w:lang w:eastAsia="ru-RU"/>
    </w:rPr>
  </w:style>
  <w:style w:type="character" w:customStyle="1" w:styleId="32">
    <w:name w:val="Основной текст 3 Знак"/>
    <w:basedOn w:val="a0"/>
    <w:link w:val="31"/>
    <w:rsid w:val="00817FD9"/>
    <w:rPr>
      <w:rFonts w:ascii="Times New Roman CYR" w:eastAsia="Times New Roman" w:hAnsi="Times New Roman CYR" w:cs="Times New Roman CYR"/>
      <w:sz w:val="16"/>
      <w:szCs w:val="16"/>
      <w:lang w:eastAsia="ru-RU"/>
    </w:rPr>
  </w:style>
  <w:style w:type="paragraph" w:customStyle="1" w:styleId="ae">
    <w:name w:val="Ст. без интервала"/>
    <w:basedOn w:val="a"/>
    <w:rsid w:val="00817FD9"/>
    <w:pPr>
      <w:spacing w:after="0" w:line="240" w:lineRule="auto"/>
      <w:ind w:firstLine="709"/>
      <w:jc w:val="both"/>
    </w:pPr>
    <w:rPr>
      <w:rFonts w:ascii="Times New Roman CYR" w:eastAsia="Times New Roman" w:hAnsi="Times New Roman CYR" w:cs="Times New Roman CYR"/>
      <w:sz w:val="28"/>
      <w:szCs w:val="28"/>
    </w:rPr>
  </w:style>
  <w:style w:type="paragraph" w:styleId="af">
    <w:name w:val="footer"/>
    <w:basedOn w:val="a"/>
    <w:link w:val="af0"/>
    <w:uiPriority w:val="99"/>
    <w:rsid w:val="00817FD9"/>
    <w:pPr>
      <w:tabs>
        <w:tab w:val="center" w:pos="4677"/>
        <w:tab w:val="right" w:pos="9355"/>
      </w:tabs>
      <w:spacing w:after="0" w:line="240" w:lineRule="auto"/>
      <w:jc w:val="both"/>
    </w:pPr>
    <w:rPr>
      <w:rFonts w:ascii="Times New Roman CYR" w:eastAsia="Times New Roman" w:hAnsi="Times New Roman CYR" w:cs="Times New Roman CYR"/>
      <w:sz w:val="28"/>
      <w:szCs w:val="28"/>
      <w:lang w:eastAsia="ru-RU"/>
    </w:rPr>
  </w:style>
  <w:style w:type="character" w:customStyle="1" w:styleId="af0">
    <w:name w:val="Нижний колонтитул Знак"/>
    <w:basedOn w:val="a0"/>
    <w:link w:val="af"/>
    <w:uiPriority w:val="99"/>
    <w:rsid w:val="00817FD9"/>
    <w:rPr>
      <w:rFonts w:ascii="Times New Roman CYR" w:eastAsia="Times New Roman" w:hAnsi="Times New Roman CYR" w:cs="Times New Roman CYR"/>
      <w:sz w:val="28"/>
      <w:szCs w:val="28"/>
      <w:lang w:eastAsia="ru-RU"/>
    </w:rPr>
  </w:style>
  <w:style w:type="character" w:styleId="af1">
    <w:name w:val="page number"/>
    <w:basedOn w:val="a0"/>
    <w:rsid w:val="00817FD9"/>
  </w:style>
  <w:style w:type="character" w:customStyle="1" w:styleId="23">
    <w:name w:val="Знак Знак23"/>
    <w:rsid w:val="00817FD9"/>
    <w:rPr>
      <w:b/>
      <w:bCs/>
      <w:caps/>
      <w:sz w:val="28"/>
      <w:szCs w:val="28"/>
      <w:lang w:val="en-US" w:eastAsia="x-none"/>
    </w:rPr>
  </w:style>
  <w:style w:type="character" w:customStyle="1" w:styleId="FontStyle13">
    <w:name w:val="Font Style13"/>
    <w:rsid w:val="00817FD9"/>
    <w:rPr>
      <w:rFonts w:ascii="Times New Roman" w:hAnsi="Times New Roman" w:cs="Times New Roman"/>
      <w:sz w:val="26"/>
      <w:szCs w:val="26"/>
    </w:rPr>
  </w:style>
  <w:style w:type="paragraph" w:customStyle="1" w:styleId="ConsPlusNormal">
    <w:name w:val="ConsPlusNormal"/>
    <w:rsid w:val="00817F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817FD9"/>
    <w:pPr>
      <w:spacing w:after="120" w:line="480" w:lineRule="auto"/>
      <w:ind w:left="283"/>
      <w:jc w:val="both"/>
    </w:pPr>
    <w:rPr>
      <w:rFonts w:ascii="Times New Roman CYR" w:eastAsia="Times New Roman" w:hAnsi="Times New Roman CYR" w:cs="Times New Roman CYR"/>
      <w:sz w:val="28"/>
      <w:szCs w:val="28"/>
      <w:lang w:eastAsia="ru-RU"/>
    </w:rPr>
  </w:style>
  <w:style w:type="character" w:customStyle="1" w:styleId="22">
    <w:name w:val="Основной текст с отступом 2 Знак"/>
    <w:basedOn w:val="a0"/>
    <w:link w:val="21"/>
    <w:rsid w:val="00817FD9"/>
    <w:rPr>
      <w:rFonts w:ascii="Times New Roman CYR" w:eastAsia="Times New Roman" w:hAnsi="Times New Roman CYR" w:cs="Times New Roman CYR"/>
      <w:sz w:val="28"/>
      <w:szCs w:val="28"/>
      <w:lang w:eastAsia="ru-RU"/>
    </w:rPr>
  </w:style>
  <w:style w:type="paragraph" w:customStyle="1" w:styleId="af2">
    <w:name w:val="Таблица"/>
    <w:basedOn w:val="a"/>
    <w:rsid w:val="00817FD9"/>
    <w:pPr>
      <w:spacing w:after="0" w:line="240" w:lineRule="auto"/>
      <w:jc w:val="center"/>
    </w:pPr>
    <w:rPr>
      <w:rFonts w:ascii="Times New Roman CYR" w:eastAsia="Times New Roman" w:hAnsi="Times New Roman CYR" w:cs="Times New Roman CYR"/>
      <w:b/>
      <w:bCs/>
      <w:sz w:val="28"/>
      <w:szCs w:val="28"/>
      <w:lang w:eastAsia="ru-RU"/>
    </w:rPr>
  </w:style>
  <w:style w:type="paragraph" w:customStyle="1" w:styleId="ConsPlusCell">
    <w:name w:val="ConsPlusCell"/>
    <w:rsid w:val="00817FD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22">
    <w:name w:val="Font Style22"/>
    <w:rsid w:val="00817FD9"/>
    <w:rPr>
      <w:rFonts w:ascii="Times New Roman" w:hAnsi="Times New Roman" w:cs="Times New Roman"/>
      <w:sz w:val="22"/>
      <w:szCs w:val="22"/>
    </w:rPr>
  </w:style>
  <w:style w:type="paragraph" w:customStyle="1" w:styleId="ConsNonformat">
    <w:name w:val="ConsNonformat"/>
    <w:rsid w:val="00817F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817F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Cell">
    <w:name w:val="ConsCell"/>
    <w:rsid w:val="00817F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Normal (Web)"/>
    <w:basedOn w:val="a"/>
    <w:rsid w:val="00817FD9"/>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Style5">
    <w:name w:val="Style5"/>
    <w:basedOn w:val="a"/>
    <w:rsid w:val="00817FD9"/>
    <w:pPr>
      <w:widowControl w:val="0"/>
      <w:autoSpaceDE w:val="0"/>
      <w:autoSpaceDN w:val="0"/>
      <w:adjustRightInd w:val="0"/>
      <w:spacing w:after="0" w:line="277" w:lineRule="exact"/>
      <w:ind w:firstLine="470"/>
      <w:jc w:val="both"/>
    </w:pPr>
    <w:rPr>
      <w:rFonts w:ascii="Times New Roman CYR" w:eastAsia="Times New Roman" w:hAnsi="Times New Roman CYR" w:cs="Times New Roman CYR"/>
      <w:sz w:val="24"/>
      <w:szCs w:val="24"/>
      <w:lang w:eastAsia="ru-RU"/>
    </w:rPr>
  </w:style>
  <w:style w:type="paragraph" w:customStyle="1" w:styleId="ConsPlusNonformat">
    <w:name w:val="ConsPlusNonformat"/>
    <w:rsid w:val="00817FD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header"/>
    <w:basedOn w:val="a"/>
    <w:link w:val="af5"/>
    <w:uiPriority w:val="99"/>
    <w:rsid w:val="00817FD9"/>
    <w:pPr>
      <w:tabs>
        <w:tab w:val="center" w:pos="4677"/>
        <w:tab w:val="right" w:pos="9355"/>
      </w:tabs>
      <w:spacing w:after="0" w:line="240" w:lineRule="auto"/>
      <w:jc w:val="both"/>
    </w:pPr>
    <w:rPr>
      <w:rFonts w:ascii="Times New Roman CYR" w:eastAsia="Times New Roman" w:hAnsi="Times New Roman CYR" w:cs="Times New Roman CYR"/>
      <w:sz w:val="28"/>
      <w:szCs w:val="28"/>
      <w:lang w:eastAsia="ru-RU"/>
    </w:rPr>
  </w:style>
  <w:style w:type="character" w:customStyle="1" w:styleId="af5">
    <w:name w:val="Верхний колонтитул Знак"/>
    <w:basedOn w:val="a0"/>
    <w:link w:val="af4"/>
    <w:uiPriority w:val="99"/>
    <w:rsid w:val="00817FD9"/>
    <w:rPr>
      <w:rFonts w:ascii="Times New Roman CYR" w:eastAsia="Times New Roman" w:hAnsi="Times New Roman CYR" w:cs="Times New Roman CYR"/>
      <w:sz w:val="28"/>
      <w:szCs w:val="28"/>
      <w:lang w:eastAsia="ru-RU"/>
    </w:rPr>
  </w:style>
  <w:style w:type="paragraph" w:customStyle="1" w:styleId="13">
    <w:name w:val="Абзац списка1"/>
    <w:basedOn w:val="a"/>
    <w:rsid w:val="00817FD9"/>
    <w:pPr>
      <w:ind w:left="720"/>
      <w:contextualSpacing/>
    </w:pPr>
    <w:rPr>
      <w:rFonts w:ascii="Calibri" w:eastAsia="Times New Roman" w:hAnsi="Calibri" w:cs="Times New Roman"/>
    </w:rPr>
  </w:style>
  <w:style w:type="paragraph" w:styleId="af6">
    <w:name w:val="List Paragraph"/>
    <w:basedOn w:val="a"/>
    <w:uiPriority w:val="34"/>
    <w:qFormat/>
    <w:rsid w:val="004213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17FD9"/>
    <w:pPr>
      <w:keepNext/>
      <w:spacing w:after="0" w:line="360" w:lineRule="auto"/>
      <w:jc w:val="center"/>
      <w:outlineLvl w:val="0"/>
    </w:pPr>
    <w:rPr>
      <w:rFonts w:ascii="Times New Roman" w:eastAsia="Times New Roman" w:hAnsi="Times New Roman" w:cs="Times New Roman"/>
      <w:b/>
      <w:szCs w:val="20"/>
      <w:lang w:eastAsia="ru-RU"/>
    </w:rPr>
  </w:style>
  <w:style w:type="paragraph" w:styleId="3">
    <w:name w:val="heading 3"/>
    <w:basedOn w:val="a"/>
    <w:next w:val="a"/>
    <w:link w:val="30"/>
    <w:qFormat/>
    <w:rsid w:val="00817FD9"/>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qFormat/>
    <w:rsid w:val="00817FD9"/>
    <w:pPr>
      <w:keepNext/>
      <w:spacing w:after="0" w:line="240" w:lineRule="auto"/>
      <w:jc w:val="center"/>
      <w:outlineLvl w:val="3"/>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7FD9"/>
    <w:rPr>
      <w:rFonts w:ascii="Times New Roman" w:eastAsia="Times New Roman" w:hAnsi="Times New Roman" w:cs="Times New Roman"/>
      <w:b/>
      <w:szCs w:val="20"/>
      <w:lang w:eastAsia="ru-RU"/>
    </w:rPr>
  </w:style>
  <w:style w:type="character" w:customStyle="1" w:styleId="30">
    <w:name w:val="Заголовок 3 Знак"/>
    <w:basedOn w:val="a0"/>
    <w:link w:val="3"/>
    <w:rsid w:val="00817FD9"/>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817FD9"/>
    <w:rPr>
      <w:rFonts w:ascii="Times New Roman" w:eastAsia="Times New Roman" w:hAnsi="Times New Roman" w:cs="Times New Roman"/>
      <w:b/>
      <w:sz w:val="36"/>
      <w:szCs w:val="20"/>
      <w:lang w:eastAsia="ru-RU"/>
    </w:rPr>
  </w:style>
  <w:style w:type="numbering" w:customStyle="1" w:styleId="11">
    <w:name w:val="Нет списка1"/>
    <w:next w:val="a2"/>
    <w:semiHidden/>
    <w:rsid w:val="00817FD9"/>
  </w:style>
  <w:style w:type="paragraph" w:styleId="a3">
    <w:name w:val="Title"/>
    <w:basedOn w:val="a"/>
    <w:link w:val="a4"/>
    <w:qFormat/>
    <w:rsid w:val="00817FD9"/>
    <w:pPr>
      <w:spacing w:after="0" w:line="240" w:lineRule="auto"/>
      <w:jc w:val="center"/>
    </w:pPr>
    <w:rPr>
      <w:rFonts w:ascii="Times New Roman" w:eastAsia="Times New Roman" w:hAnsi="Times New Roman" w:cs="Times New Roman"/>
      <w:b/>
      <w:sz w:val="40"/>
      <w:szCs w:val="20"/>
      <w:lang w:eastAsia="ru-RU"/>
    </w:rPr>
  </w:style>
  <w:style w:type="character" w:customStyle="1" w:styleId="a4">
    <w:name w:val="Название Знак"/>
    <w:basedOn w:val="a0"/>
    <w:link w:val="a3"/>
    <w:rsid w:val="00817FD9"/>
    <w:rPr>
      <w:rFonts w:ascii="Times New Roman" w:eastAsia="Times New Roman" w:hAnsi="Times New Roman" w:cs="Times New Roman"/>
      <w:b/>
      <w:sz w:val="40"/>
      <w:szCs w:val="20"/>
      <w:lang w:eastAsia="ru-RU"/>
    </w:rPr>
  </w:style>
  <w:style w:type="paragraph" w:styleId="a5">
    <w:name w:val="Body Text"/>
    <w:basedOn w:val="a"/>
    <w:link w:val="a6"/>
    <w:rsid w:val="00817FD9"/>
    <w:pPr>
      <w:spacing w:after="0" w:line="240" w:lineRule="auto"/>
      <w:jc w:val="both"/>
    </w:pPr>
    <w:rPr>
      <w:rFonts w:ascii="Times New Roman" w:eastAsia="Times New Roman" w:hAnsi="Times New Roman" w:cs="Times New Roman"/>
      <w:sz w:val="26"/>
      <w:szCs w:val="20"/>
      <w:lang w:eastAsia="ru-RU"/>
    </w:rPr>
  </w:style>
  <w:style w:type="character" w:customStyle="1" w:styleId="a6">
    <w:name w:val="Основной текст Знак"/>
    <w:basedOn w:val="a0"/>
    <w:link w:val="a5"/>
    <w:rsid w:val="00817FD9"/>
    <w:rPr>
      <w:rFonts w:ascii="Times New Roman" w:eastAsia="Times New Roman" w:hAnsi="Times New Roman" w:cs="Times New Roman"/>
      <w:sz w:val="26"/>
      <w:szCs w:val="20"/>
      <w:lang w:eastAsia="ru-RU"/>
    </w:rPr>
  </w:style>
  <w:style w:type="paragraph" w:styleId="2">
    <w:name w:val="Body Text 2"/>
    <w:basedOn w:val="a"/>
    <w:link w:val="20"/>
    <w:rsid w:val="00817FD9"/>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817FD9"/>
    <w:rPr>
      <w:rFonts w:ascii="Times New Roman" w:eastAsia="Times New Roman" w:hAnsi="Times New Roman" w:cs="Times New Roman"/>
      <w:sz w:val="24"/>
      <w:szCs w:val="20"/>
      <w:lang w:eastAsia="ru-RU"/>
    </w:rPr>
  </w:style>
  <w:style w:type="paragraph" w:styleId="a7">
    <w:name w:val="Subtitle"/>
    <w:basedOn w:val="a"/>
    <w:link w:val="a8"/>
    <w:qFormat/>
    <w:rsid w:val="00817FD9"/>
    <w:pPr>
      <w:spacing w:after="0" w:line="360" w:lineRule="auto"/>
      <w:jc w:val="center"/>
    </w:pPr>
    <w:rPr>
      <w:rFonts w:ascii="Times New Roman" w:eastAsia="Times New Roman" w:hAnsi="Times New Roman" w:cs="Times New Roman"/>
      <w:b/>
      <w:sz w:val="26"/>
      <w:szCs w:val="20"/>
      <w:lang w:eastAsia="ru-RU"/>
    </w:rPr>
  </w:style>
  <w:style w:type="character" w:customStyle="1" w:styleId="a8">
    <w:name w:val="Подзаголовок Знак"/>
    <w:basedOn w:val="a0"/>
    <w:link w:val="a7"/>
    <w:rsid w:val="00817FD9"/>
    <w:rPr>
      <w:rFonts w:ascii="Times New Roman" w:eastAsia="Times New Roman" w:hAnsi="Times New Roman" w:cs="Times New Roman"/>
      <w:b/>
      <w:sz w:val="26"/>
      <w:szCs w:val="20"/>
      <w:lang w:eastAsia="ru-RU"/>
    </w:rPr>
  </w:style>
  <w:style w:type="paragraph" w:styleId="a9">
    <w:name w:val="Balloon Text"/>
    <w:basedOn w:val="a"/>
    <w:link w:val="aa"/>
    <w:semiHidden/>
    <w:rsid w:val="00817FD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semiHidden/>
    <w:rsid w:val="00817FD9"/>
    <w:rPr>
      <w:rFonts w:ascii="Tahoma" w:eastAsia="Times New Roman" w:hAnsi="Tahoma" w:cs="Tahoma"/>
      <w:sz w:val="16"/>
      <w:szCs w:val="16"/>
      <w:lang w:eastAsia="ru-RU"/>
    </w:rPr>
  </w:style>
  <w:style w:type="table" w:styleId="ab">
    <w:name w:val="Table Grid"/>
    <w:basedOn w:val="a1"/>
    <w:rsid w:val="00817F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817FD9"/>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Знак Знак Знак1"/>
    <w:basedOn w:val="a"/>
    <w:rsid w:val="00817FD9"/>
    <w:pPr>
      <w:spacing w:after="160" w:line="240" w:lineRule="exact"/>
    </w:pPr>
    <w:rPr>
      <w:rFonts w:ascii="Verdana" w:eastAsia="Times New Roman"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17FD9"/>
    <w:pPr>
      <w:widowControl w:val="0"/>
      <w:tabs>
        <w:tab w:val="left" w:pos="0"/>
      </w:tabs>
      <w:spacing w:after="0" w:line="240" w:lineRule="auto"/>
      <w:jc w:val="both"/>
    </w:pPr>
    <w:rPr>
      <w:rFonts w:ascii="Times New Roman" w:eastAsia="SimSun" w:hAnsi="Times New Roman" w:cs="Times New Roman"/>
      <w:b/>
      <w:bCs/>
      <w:sz w:val="24"/>
      <w:szCs w:val="24"/>
    </w:rPr>
  </w:style>
  <w:style w:type="character" w:styleId="ad">
    <w:name w:val="Hyperlink"/>
    <w:rsid w:val="00817FD9"/>
    <w:rPr>
      <w:color w:val="0000FF"/>
      <w:u w:val="single"/>
    </w:rPr>
  </w:style>
  <w:style w:type="paragraph" w:styleId="31">
    <w:name w:val="Body Text 3"/>
    <w:basedOn w:val="a"/>
    <w:link w:val="32"/>
    <w:rsid w:val="00817FD9"/>
    <w:pPr>
      <w:spacing w:after="120" w:line="240" w:lineRule="auto"/>
      <w:jc w:val="both"/>
    </w:pPr>
    <w:rPr>
      <w:rFonts w:ascii="Times New Roman CYR" w:eastAsia="Times New Roman" w:hAnsi="Times New Roman CYR" w:cs="Times New Roman CYR"/>
      <w:sz w:val="16"/>
      <w:szCs w:val="16"/>
      <w:lang w:eastAsia="ru-RU"/>
    </w:rPr>
  </w:style>
  <w:style w:type="character" w:customStyle="1" w:styleId="32">
    <w:name w:val="Основной текст 3 Знак"/>
    <w:basedOn w:val="a0"/>
    <w:link w:val="31"/>
    <w:rsid w:val="00817FD9"/>
    <w:rPr>
      <w:rFonts w:ascii="Times New Roman CYR" w:eastAsia="Times New Roman" w:hAnsi="Times New Roman CYR" w:cs="Times New Roman CYR"/>
      <w:sz w:val="16"/>
      <w:szCs w:val="16"/>
      <w:lang w:eastAsia="ru-RU"/>
    </w:rPr>
  </w:style>
  <w:style w:type="paragraph" w:customStyle="1" w:styleId="ae">
    <w:name w:val="Ст. без интервала"/>
    <w:basedOn w:val="a"/>
    <w:rsid w:val="00817FD9"/>
    <w:pPr>
      <w:spacing w:after="0" w:line="240" w:lineRule="auto"/>
      <w:ind w:firstLine="709"/>
      <w:jc w:val="both"/>
    </w:pPr>
    <w:rPr>
      <w:rFonts w:ascii="Times New Roman CYR" w:eastAsia="Times New Roman" w:hAnsi="Times New Roman CYR" w:cs="Times New Roman CYR"/>
      <w:sz w:val="28"/>
      <w:szCs w:val="28"/>
    </w:rPr>
  </w:style>
  <w:style w:type="paragraph" w:styleId="af">
    <w:name w:val="footer"/>
    <w:basedOn w:val="a"/>
    <w:link w:val="af0"/>
    <w:uiPriority w:val="99"/>
    <w:rsid w:val="00817FD9"/>
    <w:pPr>
      <w:tabs>
        <w:tab w:val="center" w:pos="4677"/>
        <w:tab w:val="right" w:pos="9355"/>
      </w:tabs>
      <w:spacing w:after="0" w:line="240" w:lineRule="auto"/>
      <w:jc w:val="both"/>
    </w:pPr>
    <w:rPr>
      <w:rFonts w:ascii="Times New Roman CYR" w:eastAsia="Times New Roman" w:hAnsi="Times New Roman CYR" w:cs="Times New Roman CYR"/>
      <w:sz w:val="28"/>
      <w:szCs w:val="28"/>
      <w:lang w:eastAsia="ru-RU"/>
    </w:rPr>
  </w:style>
  <w:style w:type="character" w:customStyle="1" w:styleId="af0">
    <w:name w:val="Нижний колонтитул Знак"/>
    <w:basedOn w:val="a0"/>
    <w:link w:val="af"/>
    <w:uiPriority w:val="99"/>
    <w:rsid w:val="00817FD9"/>
    <w:rPr>
      <w:rFonts w:ascii="Times New Roman CYR" w:eastAsia="Times New Roman" w:hAnsi="Times New Roman CYR" w:cs="Times New Roman CYR"/>
      <w:sz w:val="28"/>
      <w:szCs w:val="28"/>
      <w:lang w:eastAsia="ru-RU"/>
    </w:rPr>
  </w:style>
  <w:style w:type="character" w:styleId="af1">
    <w:name w:val="page number"/>
    <w:basedOn w:val="a0"/>
    <w:rsid w:val="00817FD9"/>
  </w:style>
  <w:style w:type="character" w:customStyle="1" w:styleId="23">
    <w:name w:val="Знак Знак23"/>
    <w:rsid w:val="00817FD9"/>
    <w:rPr>
      <w:b/>
      <w:bCs/>
      <w:caps/>
      <w:sz w:val="28"/>
      <w:szCs w:val="28"/>
      <w:lang w:val="en-US" w:eastAsia="x-none"/>
    </w:rPr>
  </w:style>
  <w:style w:type="character" w:customStyle="1" w:styleId="FontStyle13">
    <w:name w:val="Font Style13"/>
    <w:rsid w:val="00817FD9"/>
    <w:rPr>
      <w:rFonts w:ascii="Times New Roman" w:hAnsi="Times New Roman" w:cs="Times New Roman"/>
      <w:sz w:val="26"/>
      <w:szCs w:val="26"/>
    </w:rPr>
  </w:style>
  <w:style w:type="paragraph" w:customStyle="1" w:styleId="ConsPlusNormal">
    <w:name w:val="ConsPlusNormal"/>
    <w:rsid w:val="00817F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817FD9"/>
    <w:pPr>
      <w:spacing w:after="120" w:line="480" w:lineRule="auto"/>
      <w:ind w:left="283"/>
      <w:jc w:val="both"/>
    </w:pPr>
    <w:rPr>
      <w:rFonts w:ascii="Times New Roman CYR" w:eastAsia="Times New Roman" w:hAnsi="Times New Roman CYR" w:cs="Times New Roman CYR"/>
      <w:sz w:val="28"/>
      <w:szCs w:val="28"/>
      <w:lang w:eastAsia="ru-RU"/>
    </w:rPr>
  </w:style>
  <w:style w:type="character" w:customStyle="1" w:styleId="22">
    <w:name w:val="Основной текст с отступом 2 Знак"/>
    <w:basedOn w:val="a0"/>
    <w:link w:val="21"/>
    <w:rsid w:val="00817FD9"/>
    <w:rPr>
      <w:rFonts w:ascii="Times New Roman CYR" w:eastAsia="Times New Roman" w:hAnsi="Times New Roman CYR" w:cs="Times New Roman CYR"/>
      <w:sz w:val="28"/>
      <w:szCs w:val="28"/>
      <w:lang w:eastAsia="ru-RU"/>
    </w:rPr>
  </w:style>
  <w:style w:type="paragraph" w:customStyle="1" w:styleId="af2">
    <w:name w:val="Таблица"/>
    <w:basedOn w:val="a"/>
    <w:rsid w:val="00817FD9"/>
    <w:pPr>
      <w:spacing w:after="0" w:line="240" w:lineRule="auto"/>
      <w:jc w:val="center"/>
    </w:pPr>
    <w:rPr>
      <w:rFonts w:ascii="Times New Roman CYR" w:eastAsia="Times New Roman" w:hAnsi="Times New Roman CYR" w:cs="Times New Roman CYR"/>
      <w:b/>
      <w:bCs/>
      <w:sz w:val="28"/>
      <w:szCs w:val="28"/>
      <w:lang w:eastAsia="ru-RU"/>
    </w:rPr>
  </w:style>
  <w:style w:type="paragraph" w:customStyle="1" w:styleId="ConsPlusCell">
    <w:name w:val="ConsPlusCell"/>
    <w:rsid w:val="00817FD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22">
    <w:name w:val="Font Style22"/>
    <w:rsid w:val="00817FD9"/>
    <w:rPr>
      <w:rFonts w:ascii="Times New Roman" w:hAnsi="Times New Roman" w:cs="Times New Roman"/>
      <w:sz w:val="22"/>
      <w:szCs w:val="22"/>
    </w:rPr>
  </w:style>
  <w:style w:type="paragraph" w:customStyle="1" w:styleId="ConsNonformat">
    <w:name w:val="ConsNonformat"/>
    <w:rsid w:val="00817F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817F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Cell">
    <w:name w:val="ConsCell"/>
    <w:rsid w:val="00817F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Normal (Web)"/>
    <w:basedOn w:val="a"/>
    <w:rsid w:val="00817FD9"/>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Style5">
    <w:name w:val="Style5"/>
    <w:basedOn w:val="a"/>
    <w:rsid w:val="00817FD9"/>
    <w:pPr>
      <w:widowControl w:val="0"/>
      <w:autoSpaceDE w:val="0"/>
      <w:autoSpaceDN w:val="0"/>
      <w:adjustRightInd w:val="0"/>
      <w:spacing w:after="0" w:line="277" w:lineRule="exact"/>
      <w:ind w:firstLine="470"/>
      <w:jc w:val="both"/>
    </w:pPr>
    <w:rPr>
      <w:rFonts w:ascii="Times New Roman CYR" w:eastAsia="Times New Roman" w:hAnsi="Times New Roman CYR" w:cs="Times New Roman CYR"/>
      <w:sz w:val="24"/>
      <w:szCs w:val="24"/>
      <w:lang w:eastAsia="ru-RU"/>
    </w:rPr>
  </w:style>
  <w:style w:type="paragraph" w:customStyle="1" w:styleId="ConsPlusNonformat">
    <w:name w:val="ConsPlusNonformat"/>
    <w:rsid w:val="00817FD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header"/>
    <w:basedOn w:val="a"/>
    <w:link w:val="af5"/>
    <w:uiPriority w:val="99"/>
    <w:rsid w:val="00817FD9"/>
    <w:pPr>
      <w:tabs>
        <w:tab w:val="center" w:pos="4677"/>
        <w:tab w:val="right" w:pos="9355"/>
      </w:tabs>
      <w:spacing w:after="0" w:line="240" w:lineRule="auto"/>
      <w:jc w:val="both"/>
    </w:pPr>
    <w:rPr>
      <w:rFonts w:ascii="Times New Roman CYR" w:eastAsia="Times New Roman" w:hAnsi="Times New Roman CYR" w:cs="Times New Roman CYR"/>
      <w:sz w:val="28"/>
      <w:szCs w:val="28"/>
      <w:lang w:eastAsia="ru-RU"/>
    </w:rPr>
  </w:style>
  <w:style w:type="character" w:customStyle="1" w:styleId="af5">
    <w:name w:val="Верхний колонтитул Знак"/>
    <w:basedOn w:val="a0"/>
    <w:link w:val="af4"/>
    <w:uiPriority w:val="99"/>
    <w:rsid w:val="00817FD9"/>
    <w:rPr>
      <w:rFonts w:ascii="Times New Roman CYR" w:eastAsia="Times New Roman" w:hAnsi="Times New Roman CYR" w:cs="Times New Roman CYR"/>
      <w:sz w:val="28"/>
      <w:szCs w:val="28"/>
      <w:lang w:eastAsia="ru-RU"/>
    </w:rPr>
  </w:style>
  <w:style w:type="paragraph" w:customStyle="1" w:styleId="13">
    <w:name w:val="Абзац списка1"/>
    <w:basedOn w:val="a"/>
    <w:rsid w:val="00817FD9"/>
    <w:pPr>
      <w:ind w:left="720"/>
      <w:contextualSpacing/>
    </w:pPr>
    <w:rPr>
      <w:rFonts w:ascii="Calibri" w:eastAsia="Times New Roman" w:hAnsi="Calibri" w:cs="Times New Roman"/>
    </w:rPr>
  </w:style>
  <w:style w:type="paragraph" w:styleId="af6">
    <w:name w:val="List Paragraph"/>
    <w:basedOn w:val="a"/>
    <w:uiPriority w:val="34"/>
    <w:qFormat/>
    <w:rsid w:val="004213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572042">
      <w:bodyDiv w:val="1"/>
      <w:marLeft w:val="0"/>
      <w:marRight w:val="0"/>
      <w:marTop w:val="0"/>
      <w:marBottom w:val="0"/>
      <w:divBdr>
        <w:top w:val="none" w:sz="0" w:space="0" w:color="auto"/>
        <w:left w:val="none" w:sz="0" w:space="0" w:color="auto"/>
        <w:bottom w:val="none" w:sz="0" w:space="0" w:color="auto"/>
        <w:right w:val="none" w:sz="0" w:space="0" w:color="auto"/>
      </w:divBdr>
    </w:div>
    <w:div w:id="427694510">
      <w:bodyDiv w:val="1"/>
      <w:marLeft w:val="0"/>
      <w:marRight w:val="0"/>
      <w:marTop w:val="0"/>
      <w:marBottom w:val="0"/>
      <w:divBdr>
        <w:top w:val="none" w:sz="0" w:space="0" w:color="auto"/>
        <w:left w:val="none" w:sz="0" w:space="0" w:color="auto"/>
        <w:bottom w:val="none" w:sz="0" w:space="0" w:color="auto"/>
        <w:right w:val="none" w:sz="0" w:space="0" w:color="auto"/>
      </w:divBdr>
    </w:div>
    <w:div w:id="469980868">
      <w:bodyDiv w:val="1"/>
      <w:marLeft w:val="0"/>
      <w:marRight w:val="0"/>
      <w:marTop w:val="0"/>
      <w:marBottom w:val="0"/>
      <w:divBdr>
        <w:top w:val="none" w:sz="0" w:space="0" w:color="auto"/>
        <w:left w:val="none" w:sz="0" w:space="0" w:color="auto"/>
        <w:bottom w:val="none" w:sz="0" w:space="0" w:color="auto"/>
        <w:right w:val="none" w:sz="0" w:space="0" w:color="auto"/>
      </w:divBdr>
    </w:div>
    <w:div w:id="607811873">
      <w:bodyDiv w:val="1"/>
      <w:marLeft w:val="0"/>
      <w:marRight w:val="0"/>
      <w:marTop w:val="0"/>
      <w:marBottom w:val="0"/>
      <w:divBdr>
        <w:top w:val="none" w:sz="0" w:space="0" w:color="auto"/>
        <w:left w:val="none" w:sz="0" w:space="0" w:color="auto"/>
        <w:bottom w:val="none" w:sz="0" w:space="0" w:color="auto"/>
        <w:right w:val="none" w:sz="0" w:space="0" w:color="auto"/>
      </w:divBdr>
    </w:div>
    <w:div w:id="752629002">
      <w:bodyDiv w:val="1"/>
      <w:marLeft w:val="0"/>
      <w:marRight w:val="0"/>
      <w:marTop w:val="0"/>
      <w:marBottom w:val="0"/>
      <w:divBdr>
        <w:top w:val="none" w:sz="0" w:space="0" w:color="auto"/>
        <w:left w:val="none" w:sz="0" w:space="0" w:color="auto"/>
        <w:bottom w:val="none" w:sz="0" w:space="0" w:color="auto"/>
        <w:right w:val="none" w:sz="0" w:space="0" w:color="auto"/>
      </w:divBdr>
    </w:div>
    <w:div w:id="992491260">
      <w:bodyDiv w:val="1"/>
      <w:marLeft w:val="0"/>
      <w:marRight w:val="0"/>
      <w:marTop w:val="0"/>
      <w:marBottom w:val="0"/>
      <w:divBdr>
        <w:top w:val="none" w:sz="0" w:space="0" w:color="auto"/>
        <w:left w:val="none" w:sz="0" w:space="0" w:color="auto"/>
        <w:bottom w:val="none" w:sz="0" w:space="0" w:color="auto"/>
        <w:right w:val="none" w:sz="0" w:space="0" w:color="auto"/>
      </w:divBdr>
    </w:div>
    <w:div w:id="1149710649">
      <w:bodyDiv w:val="1"/>
      <w:marLeft w:val="0"/>
      <w:marRight w:val="0"/>
      <w:marTop w:val="0"/>
      <w:marBottom w:val="0"/>
      <w:divBdr>
        <w:top w:val="none" w:sz="0" w:space="0" w:color="auto"/>
        <w:left w:val="none" w:sz="0" w:space="0" w:color="auto"/>
        <w:bottom w:val="none" w:sz="0" w:space="0" w:color="auto"/>
        <w:right w:val="none" w:sz="0" w:space="0" w:color="auto"/>
      </w:divBdr>
    </w:div>
    <w:div w:id="1278223336">
      <w:bodyDiv w:val="1"/>
      <w:marLeft w:val="0"/>
      <w:marRight w:val="0"/>
      <w:marTop w:val="0"/>
      <w:marBottom w:val="0"/>
      <w:divBdr>
        <w:top w:val="none" w:sz="0" w:space="0" w:color="auto"/>
        <w:left w:val="none" w:sz="0" w:space="0" w:color="auto"/>
        <w:bottom w:val="none" w:sz="0" w:space="0" w:color="auto"/>
        <w:right w:val="none" w:sz="0" w:space="0" w:color="auto"/>
      </w:divBdr>
    </w:div>
    <w:div w:id="1636251397">
      <w:bodyDiv w:val="1"/>
      <w:marLeft w:val="0"/>
      <w:marRight w:val="0"/>
      <w:marTop w:val="0"/>
      <w:marBottom w:val="0"/>
      <w:divBdr>
        <w:top w:val="none" w:sz="0" w:space="0" w:color="auto"/>
        <w:left w:val="none" w:sz="0" w:space="0" w:color="auto"/>
        <w:bottom w:val="none" w:sz="0" w:space="0" w:color="auto"/>
        <w:right w:val="none" w:sz="0" w:space="0" w:color="auto"/>
      </w:divBdr>
    </w:div>
    <w:div w:id="1636987609">
      <w:bodyDiv w:val="1"/>
      <w:marLeft w:val="0"/>
      <w:marRight w:val="0"/>
      <w:marTop w:val="0"/>
      <w:marBottom w:val="0"/>
      <w:divBdr>
        <w:top w:val="none" w:sz="0" w:space="0" w:color="auto"/>
        <w:left w:val="none" w:sz="0" w:space="0" w:color="auto"/>
        <w:bottom w:val="none" w:sz="0" w:space="0" w:color="auto"/>
        <w:right w:val="none" w:sz="0" w:space="0" w:color="auto"/>
      </w:divBdr>
    </w:div>
    <w:div w:id="179663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4</Pages>
  <Words>1297</Words>
  <Characters>7395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s.ryazanova</dc:creator>
  <cp:lastModifiedBy>Гильмиярова Любовь</cp:lastModifiedBy>
  <cp:revision>34</cp:revision>
  <cp:lastPrinted>2021-02-04T02:08:00Z</cp:lastPrinted>
  <dcterms:created xsi:type="dcterms:W3CDTF">2019-02-27T04:31:00Z</dcterms:created>
  <dcterms:modified xsi:type="dcterms:W3CDTF">2021-02-04T02:08:00Z</dcterms:modified>
</cp:coreProperties>
</file>