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4"/>
        <w:gridCol w:w="2779"/>
        <w:gridCol w:w="1352"/>
        <w:gridCol w:w="937"/>
        <w:gridCol w:w="670"/>
        <w:gridCol w:w="670"/>
        <w:gridCol w:w="670"/>
        <w:gridCol w:w="670"/>
        <w:gridCol w:w="670"/>
        <w:gridCol w:w="799"/>
        <w:gridCol w:w="799"/>
        <w:gridCol w:w="618"/>
        <w:gridCol w:w="618"/>
        <w:gridCol w:w="618"/>
        <w:gridCol w:w="618"/>
        <w:gridCol w:w="618"/>
        <w:gridCol w:w="670"/>
        <w:gridCol w:w="426"/>
      </w:tblGrid>
      <w:tr w:rsidR="00E13A40" w:rsidRPr="00E13A40" w:rsidTr="00E13A40">
        <w:trPr>
          <w:trHeight w:val="375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bookmarkStart w:id="0" w:name="RANGE!A1:P191"/>
            <w:r w:rsidRPr="00E13A40">
              <w:rPr>
                <w:rFonts w:ascii="Times New Roman" w:hAnsi="Times New Roman" w:cs="Times New Roman"/>
              </w:rPr>
              <w:t> </w:t>
            </w:r>
            <w:bookmarkEnd w:id="0"/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19" w:type="dxa"/>
            <w:gridSpan w:val="7"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Приложение № 2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660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19" w:type="dxa"/>
            <w:gridSpan w:val="7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к постановлению администрации муниципального образования «Холмский городской округ» 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75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44" w:type="dxa"/>
            <w:gridSpan w:val="2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от </w:t>
            </w:r>
            <w:r w:rsidRPr="00E13A40">
              <w:rPr>
                <w:rFonts w:ascii="Times New Roman" w:hAnsi="Times New Roman" w:cs="Times New Roman"/>
                <w:u w:val="single"/>
              </w:rPr>
              <w:t xml:space="preserve">29.12.2021  </w:t>
            </w:r>
            <w:r w:rsidRPr="00E13A40">
              <w:rPr>
                <w:rFonts w:ascii="Times New Roman" w:hAnsi="Times New Roman" w:cs="Times New Roman"/>
              </w:rPr>
              <w:t xml:space="preserve">          № </w:t>
            </w:r>
          </w:p>
        </w:tc>
        <w:tc>
          <w:tcPr>
            <w:tcW w:w="1750" w:type="dxa"/>
            <w:gridSpan w:val="2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№ 2064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60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19" w:type="dxa"/>
            <w:gridSpan w:val="7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Приложение № 2 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1515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19" w:type="dxa"/>
            <w:gridSpan w:val="7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к муниципальной программе «Развитие сельского хозяйства в муниципальном образовании                                                                                                                                           «Холмский городской округ» на 2014-2025 годы»                                                                                                                                                                                                   утвержденной  постановлением администрации                                                                                                                                                                                                         муниципального образования «Холмский городской округ» . 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615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44" w:type="dxa"/>
            <w:gridSpan w:val="2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от 15.01.2014 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50" w:type="dxa"/>
            <w:gridSpan w:val="2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900"/>
        </w:trPr>
        <w:tc>
          <w:tcPr>
            <w:tcW w:w="20120" w:type="dxa"/>
            <w:gridSpan w:val="16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Ресурсное обеспечение муниципальной программы «Развитие сельского хозяйства в муниципальном образовании</w:t>
            </w:r>
            <w:r w:rsidRPr="00E13A40">
              <w:rPr>
                <w:rFonts w:ascii="Times New Roman" w:hAnsi="Times New Roman" w:cs="Times New Roman"/>
                <w:b/>
                <w:bCs/>
              </w:rPr>
              <w:br/>
              <w:t>«Холмский городской округ» на 2014 - 2025 годы»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75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08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  ср-</w:t>
            </w:r>
            <w:proofErr w:type="spellStart"/>
            <w:r w:rsidRPr="00E13A40">
              <w:rPr>
                <w:rFonts w:ascii="Times New Roman" w:hAnsi="Times New Roman" w:cs="Times New Roman"/>
              </w:rPr>
              <w:t>тв</w:t>
            </w:r>
            <w:proofErr w:type="spellEnd"/>
            <w:r w:rsidRPr="00E13A40">
              <w:rPr>
                <w:rFonts w:ascii="Times New Roman" w:hAnsi="Times New Roman" w:cs="Times New Roman"/>
              </w:rPr>
              <w:t xml:space="preserve"> на 2014 - 2025 г.          (тыс. руб.)</w:t>
            </w:r>
          </w:p>
        </w:tc>
        <w:tc>
          <w:tcPr>
            <w:tcW w:w="11519" w:type="dxa"/>
            <w:gridSpan w:val="12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51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Развитие растениеводства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6772,9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514,8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2476,5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1234,6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1177,2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147,8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239,8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789,6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5595,7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2236,7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поддержанию доходов сельскохозяйственных товаропроизводителей в отрасли растениеводств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782,9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158,8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451,5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371,2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411,7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311,7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стимулированию развития производства картофеля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4829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4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4032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1925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стимулированию выращивания кормовых культур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95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развитию овощеводства закрытого грунта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6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9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Субсидия на возмещение затрат на строительство (приобретение) теплиц, материалов и оборудования по комплектации теплиц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Развитие животноводства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11585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3071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1746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11221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2950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1746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Мероприятие по стимулированию развития племенного животноводства 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11585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3071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1746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11221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2950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1746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стимулированию развития молочного животноводства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Субсидия на возмещение затрат на </w:t>
            </w:r>
            <w:proofErr w:type="spellStart"/>
            <w:r w:rsidRPr="00E13A40">
              <w:rPr>
                <w:rFonts w:ascii="Times New Roman" w:hAnsi="Times New Roman" w:cs="Times New Roman"/>
              </w:rPr>
              <w:t>приобритение</w:t>
            </w:r>
            <w:proofErr w:type="spellEnd"/>
            <w:r w:rsidRPr="00E13A40">
              <w:rPr>
                <w:rFonts w:ascii="Times New Roman" w:hAnsi="Times New Roman" w:cs="Times New Roman"/>
              </w:rPr>
              <w:t xml:space="preserve"> земельных участков крестьянскими (фермерскими) хозяйствами, </w:t>
            </w:r>
            <w:proofErr w:type="spellStart"/>
            <w:r w:rsidRPr="00E13A40">
              <w:rPr>
                <w:rFonts w:ascii="Times New Roman" w:hAnsi="Times New Roman" w:cs="Times New Roman"/>
              </w:rPr>
              <w:t>учавствующими</w:t>
            </w:r>
            <w:proofErr w:type="spellEnd"/>
            <w:r w:rsidRPr="00E13A40">
              <w:rPr>
                <w:rFonts w:ascii="Times New Roman" w:hAnsi="Times New Roman" w:cs="Times New Roman"/>
              </w:rPr>
              <w:t xml:space="preserve"> в строительстве (реконструкции) ферм молочного направления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6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6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Субсидия на возмещение затрат, возникающих при приобретении земельных участков сельскохозяйственного назначения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Развитие малых форм </w:t>
            </w:r>
            <w:r w:rsidRPr="00E13A40">
              <w:rPr>
                <w:rFonts w:ascii="Times New Roman" w:hAnsi="Times New Roman" w:cs="Times New Roman"/>
              </w:rPr>
              <w:lastRenderedPageBreak/>
              <w:t>хозяйствования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51888,1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1308</w:t>
            </w:r>
            <w:r w:rsidRPr="00E13A40">
              <w:rPr>
                <w:rFonts w:ascii="Times New Roman" w:hAnsi="Times New Roman" w:cs="Times New Roman"/>
              </w:rPr>
              <w:lastRenderedPageBreak/>
              <w:t>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7867</w:t>
            </w:r>
            <w:r w:rsidRPr="00E13A40">
              <w:rPr>
                <w:rFonts w:ascii="Times New Roman" w:hAnsi="Times New Roman" w:cs="Times New Roman"/>
              </w:rPr>
              <w:lastRenderedPageBreak/>
              <w:t>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5362</w:t>
            </w:r>
            <w:r w:rsidRPr="00E13A40">
              <w:rPr>
                <w:rFonts w:ascii="Times New Roman" w:hAnsi="Times New Roman" w:cs="Times New Roman"/>
              </w:rPr>
              <w:lastRenderedPageBreak/>
              <w:t>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5091</w:t>
            </w:r>
            <w:r w:rsidRPr="00E13A40">
              <w:rPr>
                <w:rFonts w:ascii="Times New Roman" w:hAnsi="Times New Roman" w:cs="Times New Roman"/>
              </w:rPr>
              <w:lastRenderedPageBreak/>
              <w:t>,1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4247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3862,</w:t>
            </w:r>
            <w:r w:rsidRPr="00E13A40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101</w:t>
            </w:r>
            <w:r w:rsidRPr="00E13A40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100</w:t>
            </w:r>
            <w:r w:rsidRPr="00E13A40">
              <w:rPr>
                <w:rFonts w:ascii="Times New Roman" w:hAnsi="Times New Roman" w:cs="Times New Roman"/>
              </w:rPr>
              <w:lastRenderedPageBreak/>
              <w:t>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150</w:t>
            </w:r>
            <w:r w:rsidRPr="00E13A40">
              <w:rPr>
                <w:rFonts w:ascii="Times New Roman" w:hAnsi="Times New Roman" w:cs="Times New Roman"/>
              </w:rPr>
              <w:lastRenderedPageBreak/>
              <w:t>3,1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541</w:t>
            </w:r>
            <w:r w:rsidRPr="00E13A40">
              <w:rPr>
                <w:rFonts w:ascii="Times New Roman" w:hAnsi="Times New Roman" w:cs="Times New Roman"/>
              </w:rPr>
              <w:lastRenderedPageBreak/>
              <w:t>2,7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541</w:t>
            </w:r>
            <w:r w:rsidRPr="00E13A40">
              <w:rPr>
                <w:rFonts w:ascii="Times New Roman" w:hAnsi="Times New Roman" w:cs="Times New Roman"/>
              </w:rPr>
              <w:lastRenderedPageBreak/>
              <w:t>2,7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3731,8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499,1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419,2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413,7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412,9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324,4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549,2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549,2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48156,3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914,4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7784,4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4671,9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3833,3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3450,0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9838,6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990,2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1488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поддержке животноводства в ЛПХ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51559,1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979,4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7867,4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5362,6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5091,1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4247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3862,9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10163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1503,1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5412,7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5412,7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3402,8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499,1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419,2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413,7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412,9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324,4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549,2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549,2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48156,3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914,4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7784,4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4671,9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3833,3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3450,0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9838,6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990,2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1488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Возмещение затрат, связанных с поставкой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11272,1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979,4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3037,3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6598,4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11045,1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914,4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3003,3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6532,4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Возмещение затрат гражданам, ведущим личные подсобные хозяйства, на содержание коров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37290,2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4633,3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4912,6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4719,1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3872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3484,9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3339,6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1503,1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4912,7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4912,7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36916,2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4586,1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4671,9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3833,3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3450,0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3306,2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990,2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1488,0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4863,5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Субсидии гражданам на молоко, реализуемое на перерабатывающие предприятия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Субсидии на возмещение затрат гражданам, ведущим личные </w:t>
            </w:r>
            <w:r w:rsidRPr="00E13A40">
              <w:rPr>
                <w:rFonts w:ascii="Times New Roman" w:hAnsi="Times New Roman" w:cs="Times New Roman"/>
              </w:rPr>
              <w:lastRenderedPageBreak/>
              <w:t>подсобные хозяйства, на содержание маточного поголовья коз (козоматок)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Создание убойного цеха с оснащением его современным оборудованием по первичной обработке и разделки туш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поддержке граждан - получателей Дальневосточного гектара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Субсидия на возмещение затрат на приобретение сельскохозяйственной техники и оборудования гражданами - получившими Дальневосточный гектар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2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Техническая и технологическая модернизация сельского хозяйства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14189,6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3740,2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3112,2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1970,2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2562,6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1122,2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520,2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920,2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2618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2592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обновлению парка сельскохозяйственной техники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14189,6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3740,2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3112,2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1970,2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2562,6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1122,2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520,2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920,2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11627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2618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2592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Обеспечение проведения противоэпизоотических мероприятий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Приобретение оборудования для оснащения лаборатории ветеринарно-санитарной экспертизы продукции растениеводства и животноводства непромышленного изготовления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6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597,5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597,5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Поддержка садоводческих огороднических и дачных некоммерческих объединений граждан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Мероприятие по инженерному обеспечению территорий садоводческих, огороднических и дачных некоммерческих </w:t>
            </w:r>
            <w:r w:rsidRPr="00E13A40">
              <w:rPr>
                <w:rFonts w:ascii="Times New Roman" w:hAnsi="Times New Roman" w:cs="Times New Roman"/>
              </w:rPr>
              <w:lastRenderedPageBreak/>
              <w:t>объединений граждан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</w:t>
            </w:r>
            <w:r w:rsidRPr="00E13A40">
              <w:rPr>
                <w:rFonts w:ascii="Times New Roman" w:hAnsi="Times New Roman" w:cs="Times New Roman"/>
              </w:rPr>
              <w:lastRenderedPageBreak/>
              <w:t>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Возмещение транспортных расходов по доставке молока с. Чехов - с. Костромское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Организация ярмарок и прилегающей территории  в муниципальном образовании «Холмский городской округ»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noWrap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Поддержка развития садоводства и огородничества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поддержке развития садоводства и огородничества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</w:t>
            </w:r>
            <w:r w:rsidRPr="00E13A40">
              <w:rPr>
                <w:rFonts w:ascii="Times New Roman" w:hAnsi="Times New Roman" w:cs="Times New Roman"/>
              </w:rPr>
              <w:lastRenderedPageBreak/>
              <w:t>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11.1.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Мероприятие по обеспечению развития сельских территорий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Подпрограмма "Комплексное развитие сельских территорий"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Создание, реконструкция (модернизация), капитальный ремонт объектов социальной и культурной сферы (в том числе дошкольных и общеобразовательных учреждений, медицинских организаций, оказывающих первичную медико-санитарную помощь, объектов культуры и спортивных сооружений), объектов социального назначения </w:t>
            </w:r>
            <w:r w:rsidRPr="00E13A40">
              <w:rPr>
                <w:rFonts w:ascii="Times New Roman" w:hAnsi="Times New Roman" w:cs="Times New Roman"/>
              </w:rPr>
              <w:lastRenderedPageBreak/>
              <w:t>центров культурного развития.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12.1.1.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Строительство поликлинического центра в г. Холмске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12.1.2.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Строительство школы на 440 мест по ул. Некрасова в г. Холмске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12.1.3.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Строительство школы на 330 мест в с. Чехов 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Строительство жилья, предоставляемого по договору найма жилого </w:t>
            </w:r>
            <w:r w:rsidRPr="00E13A40">
              <w:rPr>
                <w:rFonts w:ascii="Times New Roman" w:hAnsi="Times New Roman" w:cs="Times New Roman"/>
              </w:rPr>
              <w:lastRenderedPageBreak/>
              <w:t>помещения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12.2.1.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Строительство жилья в с. Костромское муниципального образования "Холмский городской округ" для предоставления гражданам по договору найма жилого помещения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12.3.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Приобретение транспортных средств и оборудования (не бывших в употреблении или эксплуатации) для обеспечения функционирования существующих или эксплуатации объектов, создаваемых в рамках проектов (автобусов, санитарного транспорта, мобильных медицинских комплексов, оборудования для предоставления дистанционных услуг (компьютерная и периферийная техника).</w:t>
            </w:r>
            <w:r w:rsidRPr="00E13A40">
              <w:rPr>
                <w:rFonts w:ascii="Times New Roman" w:hAnsi="Times New Roman" w:cs="Times New Roman"/>
              </w:rPr>
              <w:br w:type="page"/>
            </w:r>
            <w:r w:rsidRPr="00E13A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02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65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5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450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</w:t>
            </w:r>
            <w:r w:rsidRPr="00E13A40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 xml:space="preserve">Приобретение </w:t>
            </w:r>
            <w:r w:rsidRPr="00E13A40">
              <w:rPr>
                <w:rFonts w:ascii="Times New Roman" w:hAnsi="Times New Roman" w:cs="Times New Roman"/>
              </w:rPr>
              <w:lastRenderedPageBreak/>
              <w:t>оборудования для поликлинического центра в г. Холмске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12.3.2.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Приобретение школьных автобусов г. Холмск, с. Чехов муниципального образования "Холмский городской округ"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12.4.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Ремонтно-восстановительные работы улично-дорожной сети и дворовых проездов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12.4.2.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 xml:space="preserve">Строительство (реконструкция) дороги в с. Чехов муниципального образования "Холмский городской округ": ул. Сахалинская, ул. </w:t>
            </w:r>
            <w:r w:rsidRPr="00E13A40">
              <w:rPr>
                <w:rFonts w:ascii="Times New Roman" w:hAnsi="Times New Roman" w:cs="Times New Roman"/>
              </w:rPr>
              <w:lastRenderedPageBreak/>
              <w:t>Дзержинского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</w:t>
            </w:r>
            <w:r w:rsidRPr="00E13A40">
              <w:rPr>
                <w:rFonts w:ascii="Times New Roman" w:hAnsi="Times New Roman" w:cs="Times New Roman"/>
              </w:rPr>
              <w:lastRenderedPageBreak/>
              <w:t>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20" w:type="dxa"/>
            <w:vMerge w:val="restart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88134,8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6467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10038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14302,2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8439,6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8502,1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8796,3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7897,9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10163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1000,2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1503,1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5512,7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5512,7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88134,8</w:t>
            </w: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8868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1897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1344,9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2015,8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553,1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489,2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507,2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412,9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324,4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15,1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649,2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649,2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8868</w:t>
            </w: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50723,1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595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914,4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9574,4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4863,5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4671,9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4610,1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3450,0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9838,6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990,2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1488,0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4863,5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4863,5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50723,1</w:t>
            </w: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  <w:tr w:rsidR="00E13A40" w:rsidRPr="00E13A40" w:rsidTr="00E13A40">
        <w:trPr>
          <w:trHeight w:val="319"/>
        </w:trPr>
        <w:tc>
          <w:tcPr>
            <w:tcW w:w="701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0" w:type="dxa"/>
            <w:vMerge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</w:rPr>
            </w:pPr>
            <w:r w:rsidRPr="00E13A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0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28543,7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3975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7778,7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2712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3023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3341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3679</w:t>
            </w:r>
          </w:p>
        </w:tc>
        <w:tc>
          <w:tcPr>
            <w:tcW w:w="1172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4035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75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60" w:type="dxa"/>
            <w:hideMark/>
          </w:tcPr>
          <w:p w:rsidR="00E13A40" w:rsidRPr="00E13A40" w:rsidRDefault="00E13A40" w:rsidP="00E13A40">
            <w:pPr>
              <w:rPr>
                <w:rFonts w:ascii="Times New Roman" w:hAnsi="Times New Roman" w:cs="Times New Roman"/>
                <w:b/>
                <w:bCs/>
              </w:rPr>
            </w:pPr>
            <w:r w:rsidRPr="00E13A40">
              <w:rPr>
                <w:rFonts w:ascii="Times New Roman" w:hAnsi="Times New Roman" w:cs="Times New Roman"/>
                <w:b/>
                <w:bCs/>
              </w:rPr>
              <w:t>28543,7</w:t>
            </w:r>
          </w:p>
        </w:tc>
        <w:tc>
          <w:tcPr>
            <w:tcW w:w="560" w:type="dxa"/>
            <w:noWrap/>
            <w:hideMark/>
          </w:tcPr>
          <w:p w:rsidR="00E13A40" w:rsidRPr="00E13A40" w:rsidRDefault="00E13A40">
            <w:pPr>
              <w:rPr>
                <w:rFonts w:ascii="Times New Roman" w:hAnsi="Times New Roman" w:cs="Times New Roman"/>
              </w:rPr>
            </w:pPr>
          </w:p>
        </w:tc>
      </w:tr>
    </w:tbl>
    <w:p w:rsidR="008A115E" w:rsidRPr="00E13A40" w:rsidRDefault="00E13A40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8A115E" w:rsidRPr="00E13A40" w:rsidSect="00E13A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A7"/>
    <w:rsid w:val="000415D2"/>
    <w:rsid w:val="000D741A"/>
    <w:rsid w:val="002825F8"/>
    <w:rsid w:val="002C58F0"/>
    <w:rsid w:val="00361E66"/>
    <w:rsid w:val="003C50DA"/>
    <w:rsid w:val="005A3A58"/>
    <w:rsid w:val="00605158"/>
    <w:rsid w:val="0075352E"/>
    <w:rsid w:val="00B04B03"/>
    <w:rsid w:val="00BB3039"/>
    <w:rsid w:val="00D731A7"/>
    <w:rsid w:val="00E1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A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3A40"/>
    <w:rPr>
      <w:color w:val="800080"/>
      <w:u w:val="single"/>
    </w:rPr>
  </w:style>
  <w:style w:type="paragraph" w:customStyle="1" w:styleId="font5">
    <w:name w:val="font5"/>
    <w:basedOn w:val="a"/>
    <w:rsid w:val="00E13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13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3">
    <w:name w:val="xl63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13A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3A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3A4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3A4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13A40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13A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13A4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13A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13A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5">
    <w:name w:val="Table Grid"/>
    <w:basedOn w:val="a1"/>
    <w:uiPriority w:val="59"/>
    <w:rsid w:val="00E13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A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3A40"/>
    <w:rPr>
      <w:color w:val="800080"/>
      <w:u w:val="single"/>
    </w:rPr>
  </w:style>
  <w:style w:type="paragraph" w:customStyle="1" w:styleId="font5">
    <w:name w:val="font5"/>
    <w:basedOn w:val="a"/>
    <w:rsid w:val="00E13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13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3">
    <w:name w:val="xl63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13A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3A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3A4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3A4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13A40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13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13A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13A4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13A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13A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13A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E13A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E13A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5">
    <w:name w:val="Table Grid"/>
    <w:basedOn w:val="a1"/>
    <w:uiPriority w:val="59"/>
    <w:rsid w:val="00E13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2266</Words>
  <Characters>12921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Гильмиярова Любовь</dc:creator>
  <cp:keywords/>
  <dc:description/>
  <cp:lastModifiedBy>Гильмиярова Любовь</cp:lastModifiedBy>
  <cp:revision>2</cp:revision>
  <dcterms:created xsi:type="dcterms:W3CDTF">2022-02-10T03:57:00Z</dcterms:created>
  <dcterms:modified xsi:type="dcterms:W3CDTF">2022-02-10T03:57:00Z</dcterms:modified>
</cp:coreProperties>
</file>