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CDDD" w14:textId="77777777" w:rsidR="00987860" w:rsidRDefault="00987860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6C7E4D75" w14:textId="77777777" w:rsidR="00987860" w:rsidRDefault="00987860">
      <w:pPr>
        <w:pStyle w:val="ConsPlusNormal"/>
        <w:outlineLvl w:val="0"/>
      </w:pPr>
    </w:p>
    <w:p w14:paraId="446E67DB" w14:textId="77777777" w:rsidR="00987860" w:rsidRDefault="00987860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5A931B31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58871073" w14:textId="77777777" w:rsidR="00987860" w:rsidRDefault="00987860">
      <w:pPr>
        <w:pStyle w:val="ConsPlusNormal"/>
        <w:jc w:val="center"/>
        <w:rPr>
          <w:b/>
          <w:bCs/>
        </w:rPr>
      </w:pPr>
    </w:p>
    <w:p w14:paraId="508EE9F6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15B26893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от 30 июня 2021 г. N 974</w:t>
      </w:r>
    </w:p>
    <w:p w14:paraId="78627995" w14:textId="77777777" w:rsidR="00987860" w:rsidRDefault="00987860">
      <w:pPr>
        <w:pStyle w:val="ConsPlusNormal"/>
        <w:jc w:val="center"/>
        <w:rPr>
          <w:b/>
          <w:bCs/>
        </w:rPr>
      </w:pPr>
    </w:p>
    <w:p w14:paraId="74DF5372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</w:t>
      </w:r>
    </w:p>
    <w:p w14:paraId="3691223E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НА ОРГАНИЗАЦИЮ БЫТОВОГО ОБСЛУЖИВАНИЯ НАСЕЛЕНИЯ НА ТЕРРИТОРИИ</w:t>
      </w:r>
    </w:p>
    <w:p w14:paraId="78DB78AA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ОБРАЗОВАНИЯ "ХОЛМСКИЙ ГОРОДСКОЙ ОКРУГ"</w:t>
      </w:r>
    </w:p>
    <w:p w14:paraId="16B1114A" w14:textId="77777777" w:rsidR="00987860" w:rsidRDefault="009878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860" w14:paraId="5A9C1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FD5B" w14:textId="77777777" w:rsidR="00987860" w:rsidRDefault="009878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4BC0" w14:textId="77777777" w:rsidR="00987860" w:rsidRDefault="009878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4AC75D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9CF009D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15579254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5B956DC4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07.07.2021 </w:t>
            </w:r>
            <w:hyperlink r:id="rId5" w:history="1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 xml:space="preserve">, от 29.10.2021 </w:t>
            </w:r>
            <w:hyperlink r:id="rId6" w:history="1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09.12.2021 </w:t>
            </w:r>
            <w:hyperlink r:id="rId7" w:history="1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,</w:t>
            </w:r>
          </w:p>
          <w:p w14:paraId="0EA0DC76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01.03.2022 </w:t>
            </w:r>
            <w:hyperlink r:id="rId8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06.06.2022 </w:t>
            </w:r>
            <w:hyperlink r:id="rId9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22.12.2022 </w:t>
            </w:r>
            <w:hyperlink r:id="rId10" w:history="1">
              <w:r>
                <w:rPr>
                  <w:color w:val="0000FF"/>
                </w:rPr>
                <w:t>N 2297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4FB1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0EA7A00" w14:textId="77777777" w:rsidR="00987860" w:rsidRDefault="00987860">
      <w:pPr>
        <w:pStyle w:val="ConsPlusNormal"/>
        <w:ind w:firstLine="540"/>
        <w:jc w:val="both"/>
      </w:pPr>
    </w:p>
    <w:p w14:paraId="2E5726F8" w14:textId="77777777" w:rsidR="00987860" w:rsidRDefault="00987860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</w:t>
      </w:r>
      <w:hyperlink r:id="rId14" w:history="1">
        <w:r>
          <w:rPr>
            <w:color w:val="0000FF"/>
          </w:rPr>
          <w:t>статьями 10</w:t>
        </w:r>
      </w:hyperlink>
      <w:r>
        <w:t xml:space="preserve">, </w:t>
      </w:r>
      <w:hyperlink r:id="rId15" w:history="1">
        <w:r>
          <w:rPr>
            <w:color w:val="0000FF"/>
          </w:rPr>
          <w:t>46</w:t>
        </w:r>
      </w:hyperlink>
      <w:r>
        <w:t xml:space="preserve"> Устава муниципального образования "Холмский городской округ", администрация муниципального образования "Холмский городской округ" постановляет:</w:t>
      </w:r>
    </w:p>
    <w:p w14:paraId="607ED12F" w14:textId="77777777" w:rsidR="00987860" w:rsidRDefault="00987860">
      <w:pPr>
        <w:pStyle w:val="ConsPlusNormal"/>
        <w:ind w:firstLine="540"/>
        <w:jc w:val="both"/>
      </w:pPr>
    </w:p>
    <w:p w14:paraId="7C2BD0C9" w14:textId="77777777" w:rsidR="00987860" w:rsidRDefault="00987860">
      <w:pPr>
        <w:pStyle w:val="ConsPlusNormal"/>
        <w:ind w:firstLine="540"/>
        <w:jc w:val="both"/>
      </w:pPr>
      <w:r>
        <w:t xml:space="preserve">1. Утвердить </w:t>
      </w:r>
      <w:hyperlink w:anchor="Par40" w:history="1">
        <w:r>
          <w:rPr>
            <w:color w:val="0000FF"/>
          </w:rPr>
          <w:t>Порядок</w:t>
        </w:r>
      </w:hyperlink>
      <w:r>
        <w:t xml:space="preserve"> предоставления субсидии на организацию бытового обслуживания населения на территории муниципального образования "Холмский городской округ" (далее - Порядок) (прилагается).</w:t>
      </w:r>
    </w:p>
    <w:p w14:paraId="37F5B19F" w14:textId="77777777" w:rsidR="00987860" w:rsidRDefault="00987860">
      <w:pPr>
        <w:pStyle w:val="ConsPlusNormal"/>
        <w:spacing w:before="160"/>
        <w:ind w:firstLine="540"/>
        <w:jc w:val="both"/>
      </w:pPr>
      <w:r>
        <w:t>2. Признать утратившими силу следующие постановления администрации муниципального образования "Холмский городской округ":</w:t>
      </w:r>
    </w:p>
    <w:p w14:paraId="67ABEB50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- от 19.12.2019 </w:t>
      </w:r>
      <w:hyperlink r:id="rId16" w:history="1">
        <w:r>
          <w:rPr>
            <w:color w:val="0000FF"/>
          </w:rPr>
          <w:t>N 1923</w:t>
        </w:r>
      </w:hyperlink>
      <w:r>
        <w:t xml:space="preserve"> "Об утверждении Порядка предоставления субсидии на финансирование расходных обязательств, возникающих при выполнении полномочий органов местного самоуправления по организации бытового обслуживания населения на территории муниципального образования "Холмский городской округ";</w:t>
      </w:r>
    </w:p>
    <w:p w14:paraId="496F5200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- от 17.06.2020 </w:t>
      </w:r>
      <w:hyperlink r:id="rId17" w:history="1">
        <w:r>
          <w:rPr>
            <w:color w:val="0000FF"/>
          </w:rPr>
          <w:t>N 637</w:t>
        </w:r>
      </w:hyperlink>
      <w:r>
        <w:t xml:space="preserve"> "О внесении изменений в Порядок предоставления субсидии на финансирование расходных обязательств, возникающих при выполнении полномочий органов местного самоуправления по организации бытового обслуживания населения на территории муниципального образования "Холмский городской округ".</w:t>
      </w:r>
    </w:p>
    <w:p w14:paraId="4EA9A018" w14:textId="77777777" w:rsidR="00987860" w:rsidRDefault="00987860">
      <w:pPr>
        <w:pStyle w:val="ConsPlusNormal"/>
        <w:spacing w:before="160"/>
        <w:ind w:firstLine="540"/>
        <w:jc w:val="both"/>
      </w:pPr>
      <w:r>
        <w:t>3. Опубликовать настоящее постановление в газете "Холмская панорама" и разместить на официальном сайте администрации муниципального образования "Холмский городской округ".</w:t>
      </w:r>
    </w:p>
    <w:p w14:paraId="5C6F873E" w14:textId="77777777" w:rsidR="00987860" w:rsidRDefault="00987860">
      <w:pPr>
        <w:pStyle w:val="ConsPlusNormal"/>
        <w:spacing w:before="160"/>
        <w:ind w:firstLine="540"/>
        <w:jc w:val="both"/>
      </w:pPr>
      <w:r>
        <w:t>4. Настоящий Порядок вступает в силу с момента опубликования и распространяет свое действие на отношения, возникшие с 1 июня 2021 года.</w:t>
      </w:r>
    </w:p>
    <w:p w14:paraId="3DA43D26" w14:textId="77777777" w:rsidR="00987860" w:rsidRDefault="00987860">
      <w:pPr>
        <w:pStyle w:val="ConsPlusNormal"/>
        <w:spacing w:before="160"/>
        <w:ind w:firstLine="540"/>
        <w:jc w:val="both"/>
      </w:pPr>
      <w:r>
        <w:t>5. Контроль за исполнением настоящего постановления возложить на первого вице-мэра муниципального образования "Холмский городской округ" А.А.Шмерецкого.</w:t>
      </w:r>
    </w:p>
    <w:p w14:paraId="60CABCA9" w14:textId="77777777" w:rsidR="00987860" w:rsidRDefault="00987860">
      <w:pPr>
        <w:pStyle w:val="ConsPlusNormal"/>
        <w:ind w:firstLine="540"/>
        <w:jc w:val="both"/>
      </w:pPr>
    </w:p>
    <w:p w14:paraId="5CB481C6" w14:textId="77777777" w:rsidR="00987860" w:rsidRDefault="00987860">
      <w:pPr>
        <w:pStyle w:val="ConsPlusNormal"/>
        <w:jc w:val="right"/>
      </w:pPr>
      <w:r>
        <w:t>Мэр муниципального образования</w:t>
      </w:r>
    </w:p>
    <w:p w14:paraId="13E375BB" w14:textId="77777777" w:rsidR="00987860" w:rsidRDefault="00987860">
      <w:pPr>
        <w:pStyle w:val="ConsPlusNormal"/>
        <w:jc w:val="right"/>
      </w:pPr>
      <w:r>
        <w:t>"Холмский городской округ"</w:t>
      </w:r>
    </w:p>
    <w:p w14:paraId="18283086" w14:textId="77777777" w:rsidR="00987860" w:rsidRDefault="00987860">
      <w:pPr>
        <w:pStyle w:val="ConsPlusNormal"/>
        <w:jc w:val="right"/>
      </w:pPr>
      <w:r>
        <w:t>Д.Г.Любчинов</w:t>
      </w:r>
    </w:p>
    <w:p w14:paraId="58DA30E3" w14:textId="77777777" w:rsidR="00987860" w:rsidRDefault="00987860">
      <w:pPr>
        <w:pStyle w:val="ConsPlusNormal"/>
        <w:jc w:val="right"/>
      </w:pPr>
    </w:p>
    <w:p w14:paraId="459254BF" w14:textId="77777777" w:rsidR="00987860" w:rsidRDefault="00987860">
      <w:pPr>
        <w:pStyle w:val="ConsPlusNormal"/>
        <w:jc w:val="right"/>
      </w:pPr>
    </w:p>
    <w:p w14:paraId="19CA0CE3" w14:textId="77777777" w:rsidR="00987860" w:rsidRDefault="00987860">
      <w:pPr>
        <w:pStyle w:val="ConsPlusNormal"/>
        <w:jc w:val="right"/>
      </w:pPr>
    </w:p>
    <w:p w14:paraId="775D30B6" w14:textId="77777777" w:rsidR="00987860" w:rsidRDefault="00987860">
      <w:pPr>
        <w:pStyle w:val="ConsPlusNormal"/>
        <w:jc w:val="right"/>
      </w:pPr>
    </w:p>
    <w:p w14:paraId="4D22A490" w14:textId="77777777" w:rsidR="00987860" w:rsidRDefault="00987860">
      <w:pPr>
        <w:pStyle w:val="ConsPlusNormal"/>
        <w:jc w:val="right"/>
      </w:pPr>
    </w:p>
    <w:p w14:paraId="450FF843" w14:textId="77777777" w:rsidR="00987860" w:rsidRDefault="00987860">
      <w:pPr>
        <w:pStyle w:val="ConsPlusNormal"/>
        <w:jc w:val="right"/>
        <w:outlineLvl w:val="0"/>
      </w:pPr>
      <w:r>
        <w:t>Утвержден</w:t>
      </w:r>
    </w:p>
    <w:p w14:paraId="10B3F4EA" w14:textId="77777777" w:rsidR="00987860" w:rsidRDefault="00987860">
      <w:pPr>
        <w:pStyle w:val="ConsPlusNormal"/>
        <w:jc w:val="right"/>
      </w:pPr>
      <w:r>
        <w:t>постановлением администрации</w:t>
      </w:r>
    </w:p>
    <w:p w14:paraId="62C76EED" w14:textId="77777777" w:rsidR="00987860" w:rsidRDefault="00987860">
      <w:pPr>
        <w:pStyle w:val="ConsPlusNormal"/>
        <w:jc w:val="right"/>
      </w:pPr>
      <w:r>
        <w:t>муниципального образования</w:t>
      </w:r>
    </w:p>
    <w:p w14:paraId="17F76399" w14:textId="77777777" w:rsidR="00987860" w:rsidRDefault="00987860">
      <w:pPr>
        <w:pStyle w:val="ConsPlusNormal"/>
        <w:jc w:val="right"/>
      </w:pPr>
      <w:r>
        <w:t>"Холмский городской округ"</w:t>
      </w:r>
    </w:p>
    <w:p w14:paraId="08B4B4D5" w14:textId="77777777" w:rsidR="00987860" w:rsidRDefault="00987860">
      <w:pPr>
        <w:pStyle w:val="ConsPlusNormal"/>
        <w:jc w:val="right"/>
      </w:pPr>
      <w:r>
        <w:t>от 30.06.2021 N 974</w:t>
      </w:r>
    </w:p>
    <w:p w14:paraId="178A1776" w14:textId="77777777" w:rsidR="00987860" w:rsidRDefault="00987860">
      <w:pPr>
        <w:pStyle w:val="ConsPlusNormal"/>
        <w:jc w:val="center"/>
      </w:pPr>
    </w:p>
    <w:p w14:paraId="27B2D9AB" w14:textId="77777777" w:rsidR="00987860" w:rsidRDefault="00987860">
      <w:pPr>
        <w:pStyle w:val="ConsPlusNormal"/>
        <w:jc w:val="center"/>
        <w:rPr>
          <w:b/>
          <w:bCs/>
        </w:rPr>
      </w:pPr>
      <w:bookmarkStart w:id="0" w:name="Par40"/>
      <w:bookmarkEnd w:id="0"/>
      <w:r>
        <w:rPr>
          <w:b/>
          <w:bCs/>
        </w:rPr>
        <w:t>ПОРЯДОК</w:t>
      </w:r>
    </w:p>
    <w:p w14:paraId="135539C2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НА ОРГАНИЗАЦИЮ</w:t>
      </w:r>
    </w:p>
    <w:p w14:paraId="479589A3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БЫТОВОГО ОБСЛУЖИВАНИЯ НАСЕЛЕНИЯ НА ТЕРРИТОРИИ</w:t>
      </w:r>
    </w:p>
    <w:p w14:paraId="4ECE1AF7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ОБРАЗОВАНИЯ "ХОЛМСКИЙ ГОРОДСКОЙ ОКРУГ"</w:t>
      </w:r>
    </w:p>
    <w:p w14:paraId="53ED4D05" w14:textId="77777777" w:rsidR="00987860" w:rsidRDefault="009878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860" w14:paraId="5DF26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AA1B" w14:textId="77777777" w:rsidR="00987860" w:rsidRDefault="009878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C03A" w14:textId="77777777" w:rsidR="00987860" w:rsidRDefault="009878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2D328E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9F9685A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6024FFD0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0676B478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07.07.2021 </w:t>
            </w:r>
            <w:hyperlink r:id="rId18" w:history="1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 xml:space="preserve">, от 29.10.2021 </w:t>
            </w:r>
            <w:hyperlink r:id="rId19" w:history="1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09.12.2021 </w:t>
            </w:r>
            <w:hyperlink r:id="rId20" w:history="1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,</w:t>
            </w:r>
          </w:p>
          <w:p w14:paraId="12F61445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01.03.2022 </w:t>
            </w:r>
            <w:hyperlink r:id="rId21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06.06.2022 </w:t>
            </w:r>
            <w:hyperlink r:id="rId22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22.12.2022 </w:t>
            </w:r>
            <w:hyperlink r:id="rId23" w:history="1">
              <w:r>
                <w:rPr>
                  <w:color w:val="0000FF"/>
                </w:rPr>
                <w:t>N 2297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6925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87CAE32" w14:textId="77777777" w:rsidR="00987860" w:rsidRDefault="00987860">
      <w:pPr>
        <w:pStyle w:val="ConsPlusNormal"/>
      </w:pPr>
    </w:p>
    <w:p w14:paraId="2233944D" w14:textId="77777777" w:rsidR="00987860" w:rsidRDefault="009878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субсидий</w:t>
      </w:r>
    </w:p>
    <w:p w14:paraId="2FCD032C" w14:textId="77777777" w:rsidR="00987860" w:rsidRDefault="00987860">
      <w:pPr>
        <w:pStyle w:val="ConsPlusNormal"/>
        <w:ind w:firstLine="540"/>
        <w:jc w:val="both"/>
      </w:pPr>
    </w:p>
    <w:p w14:paraId="66FF8779" w14:textId="77777777" w:rsidR="00987860" w:rsidRDefault="00987860">
      <w:pPr>
        <w:pStyle w:val="ConsPlusNormal"/>
        <w:ind w:firstLine="540"/>
        <w:jc w:val="both"/>
      </w:pPr>
      <w:r>
        <w:t>1.1. Настоящий Порядок устанавливает цели, порядок и условия предоставления и расходования субсидии из бюджета муниципального образования "Холмский городской округ" (далее по тексту - Холмский городской округ) на организацию бытового обслуживания населения на территории Холмского городского округа (далее - Субсидия).</w:t>
      </w:r>
    </w:p>
    <w:p w14:paraId="73FD1AA6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1.2. Основные понятия и термины, используемые в настоящем Порядке, применяются в том же значении, что и в Бюджетном </w:t>
      </w:r>
      <w:hyperlink r:id="rId24" w:history="1">
        <w:r>
          <w:rPr>
            <w:color w:val="0000FF"/>
          </w:rPr>
          <w:t>кодексе</w:t>
        </w:r>
      </w:hyperlink>
      <w:r>
        <w:t xml:space="preserve"> Российской Федерации, утвержденном Федеральным законом от 31.07.1998 N 145-ФЗ.</w:t>
      </w:r>
    </w:p>
    <w:p w14:paraId="4FF44F82" w14:textId="77777777" w:rsidR="00987860" w:rsidRDefault="00987860">
      <w:pPr>
        <w:pStyle w:val="ConsPlusNormal"/>
        <w:spacing w:before="160"/>
        <w:ind w:firstLine="540"/>
        <w:jc w:val="both"/>
      </w:pPr>
      <w:bookmarkStart w:id="1" w:name="Par54"/>
      <w:bookmarkEnd w:id="1"/>
      <w:r>
        <w:t>1.3. Целью предоставления субсидии является возмещение юридическим лицам (за исключением государственных (муниципальных) учреждений) и индивидуальным предпринимателям (далее - Получатель) части экономически обоснованных затрат по содержанию бань на территории Холмского городского округа.</w:t>
      </w:r>
    </w:p>
    <w:p w14:paraId="6A9B1C25" w14:textId="77777777" w:rsidR="00987860" w:rsidRDefault="00987860">
      <w:pPr>
        <w:pStyle w:val="ConsPlusNormal"/>
        <w:spacing w:before="160"/>
        <w:ind w:firstLine="540"/>
        <w:jc w:val="both"/>
      </w:pPr>
      <w:r>
        <w:t>Субсидия предоставляется в рамках реализации подпрограммы "Создание условий для обеспечения качественными коммунальными услугами потребителей муниципального образования "Холмский городской округ" на 2017 - 2025 годы" муниципальной программы "Обеспечение населения муниципального образования "Холмский городской округ" качественными услугами жилищно-коммунального хозяйства на 2014 - 2025 годы", утвержденной постановлением администрации муниципального образования "Холмский городской округ" от 29.12.2014 N 1312.</w:t>
      </w:r>
    </w:p>
    <w:p w14:paraId="5B93A330" w14:textId="77777777" w:rsidR="00987860" w:rsidRDefault="00987860">
      <w:pPr>
        <w:pStyle w:val="ConsPlusNormal"/>
        <w:spacing w:before="160"/>
        <w:ind w:firstLine="540"/>
        <w:jc w:val="both"/>
      </w:pPr>
      <w:r>
        <w:t>1.4. Субсидия предоставляется Получателю на безвозмездной и безвозвратной основе в пределах бюджетных ассигнований, предусмотренных на эти цели в бюджете Холмского городского округа на текущий финансовый год.</w:t>
      </w:r>
    </w:p>
    <w:p w14:paraId="49E849EB" w14:textId="77777777" w:rsidR="00987860" w:rsidRDefault="00987860">
      <w:pPr>
        <w:pStyle w:val="ConsPlusNormal"/>
        <w:spacing w:before="160"/>
        <w:ind w:firstLine="540"/>
        <w:jc w:val="both"/>
      </w:pPr>
      <w:bookmarkStart w:id="2" w:name="Par57"/>
      <w:bookmarkEnd w:id="2"/>
      <w:r>
        <w:t>1.5. Отчетным периодом предоставления субсидии является календарный год.</w:t>
      </w:r>
    </w:p>
    <w:p w14:paraId="6F68A245" w14:textId="77777777" w:rsidR="00987860" w:rsidRDefault="00987860">
      <w:pPr>
        <w:pStyle w:val="ConsPlusNormal"/>
        <w:spacing w:before="160"/>
        <w:ind w:firstLine="540"/>
        <w:jc w:val="both"/>
      </w:pPr>
      <w:r>
        <w:t>1.6. Главным распорядителем бюджетных средств по предоставлению субсидии является администрация Холмского городского округа (далее - Главный распорядитель).</w:t>
      </w:r>
    </w:p>
    <w:p w14:paraId="1C263278" w14:textId="77777777" w:rsidR="00987860" w:rsidRDefault="00987860">
      <w:pPr>
        <w:pStyle w:val="ConsPlusNormal"/>
        <w:spacing w:before="160"/>
        <w:ind w:firstLine="540"/>
        <w:jc w:val="both"/>
      </w:pPr>
      <w:r>
        <w:t>1.7. Получателями субсидии являются юридические лица (за исключением государственных (муниципальных) учреждений) и индивидуальные предприниматели, оказывающие услуги бань населению на территории Холмского городского округа.</w:t>
      </w:r>
    </w:p>
    <w:p w14:paraId="006AF3C0" w14:textId="77777777" w:rsidR="00987860" w:rsidRDefault="00987860">
      <w:pPr>
        <w:pStyle w:val="ConsPlusNormal"/>
        <w:spacing w:before="160"/>
        <w:ind w:firstLine="540"/>
        <w:jc w:val="both"/>
      </w:pPr>
      <w:r>
        <w:t>1.8. Право на получение субсидии предоставляется Получателю при условии соответствия следующим критериям:</w:t>
      </w:r>
    </w:p>
    <w:p w14:paraId="2215AB2C" w14:textId="77777777" w:rsidR="00987860" w:rsidRDefault="00987860">
      <w:pPr>
        <w:pStyle w:val="ConsPlusNormal"/>
        <w:spacing w:before="160"/>
        <w:ind w:firstLine="540"/>
        <w:jc w:val="both"/>
      </w:pPr>
      <w:r>
        <w:t>1.8.1. передача органом местного самоуправления здания бани, находящейся в муниципальной собственности, по результатам конкурсных процедур или на праве хозяйственного ведения;</w:t>
      </w:r>
    </w:p>
    <w:p w14:paraId="34548716" w14:textId="77777777" w:rsidR="00987860" w:rsidRDefault="00987860">
      <w:pPr>
        <w:pStyle w:val="ConsPlusNormal"/>
        <w:jc w:val="both"/>
      </w:pPr>
      <w:r>
        <w:t xml:space="preserve">(пп. 1.8.1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07.07.2021 N 998)</w:t>
      </w:r>
    </w:p>
    <w:p w14:paraId="29CF1CA4" w14:textId="77777777" w:rsidR="00987860" w:rsidRDefault="00987860">
      <w:pPr>
        <w:pStyle w:val="ConsPlusNormal"/>
        <w:spacing w:before="160"/>
        <w:ind w:firstLine="540"/>
        <w:jc w:val="both"/>
      </w:pPr>
      <w:r>
        <w:t>1.8.2. постановка на учет в Межрайонной инспекции Федеральной налоговой службы России N 2 по Сахалинской области по месту осуществления своей деятельности в Холмском городском округе;</w:t>
      </w:r>
    </w:p>
    <w:p w14:paraId="098A7FE8" w14:textId="77777777" w:rsidR="00987860" w:rsidRDefault="00987860">
      <w:pPr>
        <w:pStyle w:val="ConsPlusNormal"/>
        <w:spacing w:before="160"/>
        <w:ind w:firstLine="540"/>
        <w:jc w:val="both"/>
      </w:pPr>
      <w:r>
        <w:t>1.8.3. наличие в учредительных документах вида деятельности по оказанию бытовых услуг населению;</w:t>
      </w:r>
    </w:p>
    <w:p w14:paraId="2159AB95" w14:textId="77777777" w:rsidR="00987860" w:rsidRDefault="00987860">
      <w:pPr>
        <w:pStyle w:val="ConsPlusNormal"/>
        <w:spacing w:before="160"/>
        <w:ind w:firstLine="540"/>
        <w:jc w:val="both"/>
      </w:pPr>
      <w:r>
        <w:t>1.8.4. наличие муниципального правового акта органа местного самоуправления о согласовании получателю субсидии экономически обоснованного тарифа на услуги бани на соответствующий год.</w:t>
      </w:r>
    </w:p>
    <w:p w14:paraId="0818291E" w14:textId="77777777" w:rsidR="00987860" w:rsidRDefault="00987860">
      <w:pPr>
        <w:pStyle w:val="ConsPlusNormal"/>
        <w:spacing w:before="160"/>
        <w:ind w:firstLine="540"/>
        <w:jc w:val="both"/>
      </w:pPr>
      <w:r>
        <w:t>1.9. Субсидии предоставляются в пределах бюджетных ассигнований и лимитов бюджетных обязательств, предусмотренных Главному распорядителю по соответствующим кодам классификации расходов бюджета в сводной бюджетной росписи на текущий финансовый год.</w:t>
      </w:r>
    </w:p>
    <w:p w14:paraId="21EE25A6" w14:textId="77777777" w:rsidR="00987860" w:rsidRDefault="00987860">
      <w:pPr>
        <w:pStyle w:val="ConsPlusNormal"/>
        <w:spacing w:before="160"/>
        <w:ind w:firstLine="540"/>
        <w:jc w:val="both"/>
      </w:pPr>
      <w:r>
        <w:t>1.10.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482726E9" w14:textId="77777777" w:rsidR="00987860" w:rsidRDefault="00987860">
      <w:pPr>
        <w:pStyle w:val="ConsPlusNormal"/>
        <w:jc w:val="both"/>
      </w:pPr>
      <w:r>
        <w:t xml:space="preserve">(п. 1.10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22.12.2022 N 2297)</w:t>
      </w:r>
    </w:p>
    <w:p w14:paraId="210C936C" w14:textId="77777777" w:rsidR="00987860" w:rsidRDefault="00987860">
      <w:pPr>
        <w:pStyle w:val="ConsPlusNormal"/>
        <w:ind w:firstLine="540"/>
        <w:jc w:val="both"/>
      </w:pPr>
    </w:p>
    <w:p w14:paraId="7A805F10" w14:textId="77777777" w:rsidR="00987860" w:rsidRDefault="00987860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Условия и порядок предоставления субсидий</w:t>
      </w:r>
    </w:p>
    <w:p w14:paraId="29CBD7EF" w14:textId="77777777" w:rsidR="00987860" w:rsidRDefault="00987860">
      <w:pPr>
        <w:pStyle w:val="ConsPlusNormal"/>
        <w:ind w:firstLine="540"/>
        <w:jc w:val="both"/>
      </w:pPr>
    </w:p>
    <w:p w14:paraId="0C27ADB1" w14:textId="77777777" w:rsidR="00987860" w:rsidRDefault="00987860">
      <w:pPr>
        <w:pStyle w:val="ConsPlusNormal"/>
        <w:ind w:firstLine="540"/>
        <w:jc w:val="both"/>
      </w:pPr>
      <w:bookmarkStart w:id="3" w:name="Par72"/>
      <w:bookmarkEnd w:id="3"/>
      <w:r>
        <w:t>2.1. На первое число месяца, предшествующего месяцу, в котором планируется заключение Соглашения, Получатель субсидии должен соответствовать следующим требованиям:</w:t>
      </w:r>
    </w:p>
    <w:p w14:paraId="693F05D0" w14:textId="77777777" w:rsidR="00987860" w:rsidRDefault="00987860">
      <w:pPr>
        <w:pStyle w:val="ConsPlusNormal"/>
        <w:spacing w:before="160"/>
        <w:ind w:firstLine="540"/>
        <w:jc w:val="both"/>
      </w:pPr>
      <w:r>
        <w:t>2.1.1.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14:paraId="31CEE457" w14:textId="77777777" w:rsidR="00987860" w:rsidRDefault="00987860">
      <w:pPr>
        <w:pStyle w:val="ConsPlusNormal"/>
        <w:jc w:val="both"/>
      </w:pPr>
      <w:r>
        <w:t xml:space="preserve">(пп. 2.1.1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29.10.2021 N 1604)</w:t>
      </w:r>
    </w:p>
    <w:p w14:paraId="691AA708" w14:textId="77777777" w:rsidR="00987860" w:rsidRDefault="00987860">
      <w:pPr>
        <w:pStyle w:val="ConsPlusNormal"/>
        <w:spacing w:before="160"/>
        <w:ind w:firstLine="540"/>
        <w:jc w:val="both"/>
      </w:pPr>
      <w:r>
        <w:t>2.1.2.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E86DE69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2.1.3. не должен получать средства из бюджета Холмского городского округа на основании иных нормативных </w:t>
      </w:r>
      <w:r>
        <w:lastRenderedPageBreak/>
        <w:t xml:space="preserve">правовых актов на цели, указанные в </w:t>
      </w:r>
      <w:hyperlink w:anchor="Par54" w:history="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14:paraId="570F2953" w14:textId="77777777" w:rsidR="00987860" w:rsidRDefault="00987860">
      <w:pPr>
        <w:pStyle w:val="ConsPlusNormal"/>
        <w:jc w:val="both"/>
      </w:pPr>
      <w:r>
        <w:t xml:space="preserve">(пп. 2.1.3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29.10.2021 N 1604)</w:t>
      </w:r>
    </w:p>
    <w:p w14:paraId="7BB1446B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2.1.4.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29.10.2021 N 1604.</w:t>
      </w:r>
    </w:p>
    <w:p w14:paraId="5A9AB2F5" w14:textId="77777777" w:rsidR="00987860" w:rsidRDefault="00987860">
      <w:pPr>
        <w:pStyle w:val="ConsPlusNormal"/>
        <w:spacing w:before="160"/>
        <w:ind w:firstLine="540"/>
        <w:jc w:val="both"/>
      </w:pPr>
      <w:bookmarkStart w:id="4" w:name="Par79"/>
      <w:bookmarkEnd w:id="4"/>
      <w:r>
        <w:t>2.1.4.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BD04508" w14:textId="77777777" w:rsidR="00987860" w:rsidRDefault="00987860">
      <w:pPr>
        <w:pStyle w:val="ConsPlusNormal"/>
        <w:jc w:val="both"/>
      </w:pPr>
      <w:r>
        <w:t xml:space="preserve">(пп. 2.1.4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06.06.2022 N 977)</w:t>
      </w:r>
    </w:p>
    <w:p w14:paraId="7FF5308C" w14:textId="77777777" w:rsidR="00987860" w:rsidRDefault="00987860">
      <w:pPr>
        <w:pStyle w:val="ConsPlusNormal"/>
        <w:spacing w:before="160"/>
        <w:ind w:firstLine="540"/>
        <w:jc w:val="both"/>
      </w:pPr>
      <w:bookmarkStart w:id="5" w:name="Par81"/>
      <w:bookmarkEnd w:id="5"/>
      <w:r>
        <w:t>2.2. Для получения Субсидии по результатам работы за отчетный месяц Получатель в срок до 15 числа месяца, следующего за отчетным, предоставляет Главному распорядителю следующие документы:</w:t>
      </w:r>
    </w:p>
    <w:p w14:paraId="7C5479BF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2.2.1. </w:t>
      </w:r>
      <w:hyperlink w:anchor="Par178" w:history="1">
        <w:r>
          <w:rPr>
            <w:color w:val="0000FF"/>
          </w:rPr>
          <w:t>заявление</w:t>
        </w:r>
      </w:hyperlink>
      <w:r>
        <w:t xml:space="preserve"> о предоставлении субсидии (приложение 1) с приложением </w:t>
      </w:r>
      <w:hyperlink w:anchor="Par215" w:history="1">
        <w:r>
          <w:rPr>
            <w:color w:val="0000FF"/>
          </w:rPr>
          <w:t>калькуляции</w:t>
        </w:r>
      </w:hyperlink>
      <w:r>
        <w:t xml:space="preserve"> затрат на услуги бани (приложение 2) и </w:t>
      </w:r>
      <w:hyperlink w:anchor="Par340" w:history="1">
        <w:r>
          <w:rPr>
            <w:color w:val="0000FF"/>
          </w:rPr>
          <w:t>расчета</w:t>
        </w:r>
      </w:hyperlink>
      <w:r>
        <w:t xml:space="preserve"> суммы субсидии (приложение 4);</w:t>
      </w:r>
    </w:p>
    <w:p w14:paraId="4FCF7D36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2.2.2.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29.10.2021 N 1604;</w:t>
      </w:r>
    </w:p>
    <w:p w14:paraId="66035EF3" w14:textId="77777777" w:rsidR="00987860" w:rsidRDefault="00987860">
      <w:pPr>
        <w:pStyle w:val="ConsPlusNormal"/>
        <w:spacing w:before="160"/>
        <w:ind w:firstLine="540"/>
        <w:jc w:val="both"/>
      </w:pPr>
      <w:bookmarkStart w:id="6" w:name="Par84"/>
      <w:bookmarkEnd w:id="6"/>
      <w:r>
        <w:t>2.2.3. бухгалтерскую справку о фактическом количестве реализованных билетов на посещение бани, в том числе льготными категориями граждан (с ежедневными кассовыми отчетами по количеству посещений и проданным билетам, в том числе льготным категориям граждан), заверенную руководителем и главным бухгалтером предприятия;</w:t>
      </w:r>
    </w:p>
    <w:p w14:paraId="2A5E846B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2.2.4. копию </w:t>
      </w:r>
      <w:hyperlink w:anchor="Par292" w:history="1">
        <w:r>
          <w:rPr>
            <w:color w:val="0000FF"/>
          </w:rPr>
          <w:t>Журнала</w:t>
        </w:r>
      </w:hyperlink>
      <w:r>
        <w:t xml:space="preserve"> регистрации "Реестр проданных билетов для льготных категорий граждан, имеющих право на бесплатные услуги бани", пронумерованного, прошнурованного, скрепленного печатью и заверенного руководителем и главным бухгалтером Получателя (далее - Журнал) (приложение 3);</w:t>
      </w:r>
    </w:p>
    <w:p w14:paraId="070AC52E" w14:textId="77777777" w:rsidR="00987860" w:rsidRDefault="00987860">
      <w:pPr>
        <w:pStyle w:val="ConsPlusNormal"/>
        <w:jc w:val="both"/>
      </w:pPr>
      <w:r>
        <w:t xml:space="preserve">(пп. 2.2.4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29.10.2021 N 1604)</w:t>
      </w:r>
    </w:p>
    <w:p w14:paraId="433B340D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2.2.5.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29.10.2021 N 1604.</w:t>
      </w:r>
    </w:p>
    <w:p w14:paraId="5148B55B" w14:textId="77777777" w:rsidR="00987860" w:rsidRDefault="00987860">
      <w:pPr>
        <w:pStyle w:val="ConsPlusNormal"/>
        <w:spacing w:before="160"/>
        <w:ind w:firstLine="540"/>
        <w:jc w:val="both"/>
      </w:pPr>
      <w:bookmarkStart w:id="7" w:name="Par88"/>
      <w:bookmarkEnd w:id="7"/>
      <w:r>
        <w:t xml:space="preserve">2.3. Получатель субсидии дополнительно к перечню документов, указанному в </w:t>
      </w:r>
      <w:hyperlink w:anchor="Par81" w:history="1">
        <w:r>
          <w:rPr>
            <w:color w:val="0000FF"/>
          </w:rPr>
          <w:t>пункте 2.2</w:t>
        </w:r>
      </w:hyperlink>
      <w:r>
        <w:t xml:space="preserve"> настоящего Порядка, вправе представить по собственной инициативе Главному распорядителю следующие документы:</w:t>
      </w:r>
    </w:p>
    <w:p w14:paraId="6D624DB4" w14:textId="77777777" w:rsidR="00987860" w:rsidRDefault="00987860">
      <w:pPr>
        <w:pStyle w:val="ConsPlusNormal"/>
        <w:spacing w:before="160"/>
        <w:ind w:firstLine="540"/>
        <w:jc w:val="both"/>
      </w:pPr>
      <w:r>
        <w:t>- выписку из Единого государственного реестра юридических лиц, выданную не ранее чем за 30 дней до дня подачи заявки;</w:t>
      </w:r>
    </w:p>
    <w:p w14:paraId="6F4BF6F0" w14:textId="77777777" w:rsidR="00987860" w:rsidRDefault="00987860">
      <w:pPr>
        <w:pStyle w:val="ConsPlusNormal"/>
        <w:spacing w:before="160"/>
        <w:ind w:firstLine="540"/>
        <w:jc w:val="both"/>
      </w:pPr>
      <w:r>
        <w:t>- правовой акт органа местного самоуправления и (или) договор, подтверждающий передачу Получателю органом местного самоуправления здания бани, находящейся в муниципальной собственности.</w:t>
      </w:r>
    </w:p>
    <w:p w14:paraId="504D3B77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2.3.1. В случае непредставления документы, указанные в </w:t>
      </w:r>
      <w:hyperlink w:anchor="Par88" w:history="1">
        <w:r>
          <w:rPr>
            <w:color w:val="0000FF"/>
          </w:rPr>
          <w:t>пункте 2.3</w:t>
        </w:r>
      </w:hyperlink>
      <w:r>
        <w:t xml:space="preserve">, а также информация, подтверждающая требование, установленное </w:t>
      </w:r>
      <w:hyperlink w:anchor="Par79" w:history="1">
        <w:r>
          <w:rPr>
            <w:color w:val="0000FF"/>
          </w:rPr>
          <w:t>подпунктом 2.1.4</w:t>
        </w:r>
      </w:hyperlink>
      <w:r>
        <w:t>, запрашиваются департаментом экономического развития, инвестиционной политики и закупок администрации муниципального образования "Холмский городской округ" (далее - Департамент экономики) самостоятельно в рамках межведомственного взаимодействия органов местного самоуправления с отдельными федеральными органами исполнительной власти.</w:t>
      </w:r>
    </w:p>
    <w:p w14:paraId="3DEF1BD2" w14:textId="77777777" w:rsidR="00987860" w:rsidRDefault="00987860">
      <w:pPr>
        <w:pStyle w:val="ConsPlusNormal"/>
        <w:spacing w:before="160"/>
        <w:ind w:firstLine="540"/>
        <w:jc w:val="both"/>
      </w:pPr>
      <w:r>
        <w:t>Формирование и направление запроса осуществляется не позднее 2 рабочих дней, следующих за днем приема заявления и прилагаемых к нему документов.</w:t>
      </w:r>
    </w:p>
    <w:p w14:paraId="190B2E18" w14:textId="77777777" w:rsidR="00987860" w:rsidRDefault="00987860">
      <w:pPr>
        <w:pStyle w:val="ConsPlusNormal"/>
        <w:jc w:val="both"/>
      </w:pPr>
      <w:r>
        <w:t xml:space="preserve">(п. 2.3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06.06.2022 N 977)</w:t>
      </w:r>
    </w:p>
    <w:p w14:paraId="5CF40A49" w14:textId="77777777" w:rsidR="00987860" w:rsidRDefault="00987860">
      <w:pPr>
        <w:pStyle w:val="ConsPlusNormal"/>
        <w:spacing w:before="160"/>
        <w:ind w:firstLine="540"/>
        <w:jc w:val="both"/>
      </w:pPr>
      <w:r>
        <w:t>2.4. В день поступления заявления и прилагаемых к нему документов Департамент экономики регистрирует дату и время поступления заявления в специальном журнале, который должен быть пронумерован, прошнурован и скреплен печатью Главного распорядителя.</w:t>
      </w:r>
    </w:p>
    <w:p w14:paraId="193B7BDF" w14:textId="77777777" w:rsidR="00987860" w:rsidRDefault="00987860">
      <w:pPr>
        <w:pStyle w:val="ConsPlusNormal"/>
        <w:spacing w:before="160"/>
        <w:ind w:firstLine="540"/>
        <w:jc w:val="both"/>
      </w:pPr>
      <w:r>
        <w:t>2.4.1. Очередность выплаты субсидии определяется по дате и времени поступления заявлений в пределах лимитов бюджетных обязательств, предусмотренных в бюджете Холмского городского округа на текущий финансовый год.</w:t>
      </w:r>
    </w:p>
    <w:p w14:paraId="1A0BDC53" w14:textId="77777777" w:rsidR="00987860" w:rsidRDefault="00987860">
      <w:pPr>
        <w:pStyle w:val="ConsPlusNormal"/>
        <w:spacing w:before="160"/>
        <w:ind w:firstLine="540"/>
        <w:jc w:val="both"/>
      </w:pPr>
      <w:r>
        <w:t>2.5. Департамент экономики в срок до 14 рабочих дней с момента регистрации заявления и приложенных к нему документов осуществляет:</w:t>
      </w:r>
    </w:p>
    <w:p w14:paraId="54102C79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- проверку соответствия Получателя требованиям, установленным </w:t>
      </w:r>
      <w:hyperlink w:anchor="Par57" w:history="1">
        <w:r>
          <w:rPr>
            <w:color w:val="0000FF"/>
          </w:rPr>
          <w:t>пунктами 1.5</w:t>
        </w:r>
      </w:hyperlink>
      <w:r>
        <w:t xml:space="preserve"> и </w:t>
      </w:r>
      <w:hyperlink w:anchor="Par72" w:history="1">
        <w:r>
          <w:rPr>
            <w:color w:val="0000FF"/>
          </w:rPr>
          <w:t>2.1</w:t>
        </w:r>
      </w:hyperlink>
      <w:r>
        <w:t xml:space="preserve"> настоящего Порядка;</w:t>
      </w:r>
    </w:p>
    <w:p w14:paraId="0B871360" w14:textId="77777777" w:rsidR="00987860" w:rsidRDefault="00987860">
      <w:pPr>
        <w:pStyle w:val="ConsPlusNormal"/>
        <w:spacing w:before="160"/>
        <w:ind w:firstLine="540"/>
        <w:jc w:val="both"/>
      </w:pPr>
      <w:r>
        <w:t>- проверку документов, представленных Получателем, на их соответствие требованиям, предъявляемым настоящим Порядком, включая их комплектность;</w:t>
      </w:r>
    </w:p>
    <w:p w14:paraId="57FEEF30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- проверку правильности выполненного </w:t>
      </w:r>
      <w:hyperlink w:anchor="Par340" w:history="1">
        <w:r>
          <w:rPr>
            <w:color w:val="0000FF"/>
          </w:rPr>
          <w:t>расчета</w:t>
        </w:r>
      </w:hyperlink>
      <w:r>
        <w:t xml:space="preserve"> суммы субсидии (приложение 4).</w:t>
      </w:r>
    </w:p>
    <w:p w14:paraId="6A2AEFCF" w14:textId="77777777" w:rsidR="00987860" w:rsidRDefault="00987860">
      <w:pPr>
        <w:pStyle w:val="ConsPlusNormal"/>
        <w:spacing w:before="160"/>
        <w:ind w:firstLine="540"/>
        <w:jc w:val="both"/>
      </w:pPr>
      <w:r>
        <w:t>Главный распорядитель в течение 3 рабочих дней с момента рассмотрения документов Департаментом экономики принимает решение о предоставлении либо отказе в предоставлении субсидии.</w:t>
      </w:r>
    </w:p>
    <w:p w14:paraId="0C3EBD35" w14:textId="77777777" w:rsidR="00987860" w:rsidRDefault="00987860">
      <w:pPr>
        <w:pStyle w:val="ConsPlusNormal"/>
        <w:spacing w:before="160"/>
        <w:ind w:firstLine="540"/>
        <w:jc w:val="both"/>
      </w:pPr>
      <w:r>
        <w:t>Департамент экономики в течение 2 рабочих дней с момента принятия Главным распорядителем соответствующего решения направляет уведомление Получателю субсидии о принятом решении.</w:t>
      </w:r>
    </w:p>
    <w:p w14:paraId="5DED4809" w14:textId="77777777" w:rsidR="00987860" w:rsidRDefault="00987860">
      <w:pPr>
        <w:pStyle w:val="ConsPlusNormal"/>
        <w:spacing w:before="160"/>
        <w:ind w:firstLine="540"/>
        <w:jc w:val="both"/>
      </w:pPr>
      <w:r>
        <w:t>В случае принятия решения об отказе в предоставлении субсидии Получателю субсидии в течение 2 рабочих дней направляется уведомление о принятом решении с обоснованием отказа с приложением представленных документов способом, обеспечивающим фиксацию факта и даты получения (вручения).</w:t>
      </w:r>
    </w:p>
    <w:p w14:paraId="72F15A6E" w14:textId="77777777" w:rsidR="00987860" w:rsidRDefault="00987860">
      <w:pPr>
        <w:pStyle w:val="ConsPlusNormal"/>
        <w:spacing w:before="160"/>
        <w:ind w:firstLine="540"/>
        <w:jc w:val="both"/>
      </w:pPr>
      <w:r>
        <w:lastRenderedPageBreak/>
        <w:t>За Получателем субсидии сохраняется право на устранение выявленных ошибок, несоответствий и повторное предъявление пакета документов на получение субсидии Главному распорядителю средств.</w:t>
      </w:r>
    </w:p>
    <w:p w14:paraId="30273402" w14:textId="77777777" w:rsidR="00987860" w:rsidRDefault="00987860">
      <w:pPr>
        <w:pStyle w:val="ConsPlusNormal"/>
        <w:spacing w:before="160"/>
        <w:ind w:firstLine="540"/>
        <w:jc w:val="both"/>
      </w:pPr>
      <w:r>
        <w:t>2.6. Основания для отказа Получателю субсидии в предоставлении субсидии:</w:t>
      </w:r>
    </w:p>
    <w:p w14:paraId="6B0308EA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- несоответствие представленных Получателем субсидии документов требованиям, определенным </w:t>
      </w:r>
      <w:hyperlink w:anchor="Par81" w:history="1">
        <w:r>
          <w:rPr>
            <w:color w:val="0000FF"/>
          </w:rPr>
          <w:t>пунктом 2.2</w:t>
        </w:r>
      </w:hyperlink>
      <w:r>
        <w:t xml:space="preserve"> настоящего Порядка, или непредставление (предоставление не в полном объеме) указанных документов;</w:t>
      </w:r>
    </w:p>
    <w:p w14:paraId="6E79F131" w14:textId="77777777" w:rsidR="00987860" w:rsidRDefault="00987860">
      <w:pPr>
        <w:pStyle w:val="ConsPlusNormal"/>
        <w:spacing w:before="160"/>
        <w:ind w:firstLine="540"/>
        <w:jc w:val="both"/>
      </w:pPr>
      <w:r>
        <w:t>- недостоверность информации, представленной Получателем субсидии.</w:t>
      </w:r>
    </w:p>
    <w:p w14:paraId="5726CC20" w14:textId="77777777" w:rsidR="00987860" w:rsidRDefault="00987860">
      <w:pPr>
        <w:pStyle w:val="ConsPlusNormal"/>
        <w:spacing w:before="160"/>
        <w:ind w:firstLine="540"/>
        <w:jc w:val="both"/>
      </w:pPr>
      <w:r>
        <w:t>2.7. Размер субсидии рассчитывается по формуле:</w:t>
      </w:r>
    </w:p>
    <w:p w14:paraId="0671D40D" w14:textId="77777777" w:rsidR="00987860" w:rsidRDefault="00987860">
      <w:pPr>
        <w:pStyle w:val="ConsPlusNormal"/>
        <w:jc w:val="center"/>
      </w:pPr>
    </w:p>
    <w:p w14:paraId="57E0A3D4" w14:textId="77777777" w:rsidR="00987860" w:rsidRDefault="00987860">
      <w:pPr>
        <w:pStyle w:val="ConsPlusNormal"/>
        <w:jc w:val="center"/>
      </w:pPr>
      <w:r>
        <w:t>С = П x Тэ x 75%,</w:t>
      </w:r>
    </w:p>
    <w:p w14:paraId="5FF9E331" w14:textId="77777777" w:rsidR="00987860" w:rsidRDefault="00987860">
      <w:pPr>
        <w:pStyle w:val="ConsPlusNormal"/>
        <w:jc w:val="center"/>
      </w:pPr>
    </w:p>
    <w:p w14:paraId="108DAD37" w14:textId="77777777" w:rsidR="00987860" w:rsidRDefault="00987860">
      <w:pPr>
        <w:pStyle w:val="ConsPlusNormal"/>
        <w:ind w:firstLine="540"/>
        <w:jc w:val="both"/>
      </w:pPr>
      <w:r>
        <w:t>где:</w:t>
      </w:r>
    </w:p>
    <w:p w14:paraId="263AC55D" w14:textId="77777777" w:rsidR="00987860" w:rsidRDefault="00987860">
      <w:pPr>
        <w:pStyle w:val="ConsPlusNormal"/>
        <w:spacing w:before="160"/>
        <w:ind w:firstLine="540"/>
        <w:jc w:val="both"/>
      </w:pPr>
      <w:r>
        <w:t>С - размер средств субсидии для Получателя;</w:t>
      </w:r>
    </w:p>
    <w:p w14:paraId="37B244F9" w14:textId="77777777" w:rsidR="00987860" w:rsidRDefault="00987860">
      <w:pPr>
        <w:pStyle w:val="ConsPlusNormal"/>
        <w:spacing w:before="160"/>
        <w:ind w:firstLine="540"/>
        <w:jc w:val="both"/>
      </w:pPr>
      <w:r>
        <w:t>П - количество посещений бани за отчетный месяц;</w:t>
      </w:r>
    </w:p>
    <w:p w14:paraId="4D0CC32C" w14:textId="77777777" w:rsidR="00987860" w:rsidRDefault="00987860">
      <w:pPr>
        <w:pStyle w:val="ConsPlusNormal"/>
        <w:spacing w:before="160"/>
        <w:ind w:firstLine="540"/>
        <w:jc w:val="both"/>
      </w:pPr>
      <w:r>
        <w:t>Тэ - экономически обоснованный тариф на 1 посещение бани, утвержденный постановлением администрации муниципального образования "Холмский городской округ".</w:t>
      </w:r>
    </w:p>
    <w:p w14:paraId="7DA84A18" w14:textId="77777777" w:rsidR="00987860" w:rsidRDefault="00987860">
      <w:pPr>
        <w:pStyle w:val="ConsPlusNormal"/>
        <w:jc w:val="both"/>
      </w:pPr>
      <w:r>
        <w:t xml:space="preserve">(п. 2.7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09.12.2021 N 1884)</w:t>
      </w:r>
    </w:p>
    <w:p w14:paraId="3C2F7620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2.8. Расчет экономически обоснованного тарифа на 1 посещение бани осуществляется на основании </w:t>
      </w:r>
      <w:hyperlink w:anchor="Par394" w:history="1">
        <w:r>
          <w:rPr>
            <w:color w:val="0000FF"/>
          </w:rPr>
          <w:t>Методики</w:t>
        </w:r>
      </w:hyperlink>
      <w:r>
        <w:t xml:space="preserve"> формирования экономически обоснованного тарифа 1 посещение бани в муниципальном образовании "Холмский городской округ" (приложение 5).</w:t>
      </w:r>
    </w:p>
    <w:p w14:paraId="03D389C3" w14:textId="77777777" w:rsidR="00987860" w:rsidRDefault="00987860">
      <w:pPr>
        <w:pStyle w:val="ConsPlusNormal"/>
        <w:spacing w:before="160"/>
        <w:ind w:firstLine="540"/>
        <w:jc w:val="both"/>
      </w:pPr>
      <w:r>
        <w:t>2.9. В случае невозможности предоставления субсидии в текущем финансовом году в связи с недостаточностью лимитов бюджетных обязательств, предусмотренных Главному распорядителю средств, за Получателем субсидии сохраняется право на получение субсидии без повторного прохождения проверки на соответствие указанным категориям, условиям и требованиям, по результатам корректировки лимитов бюджетных ассигнований либо за счет средств бюджета Холмского городского округа в очередном финансовом году.</w:t>
      </w:r>
    </w:p>
    <w:p w14:paraId="6558B309" w14:textId="77777777" w:rsidR="00987860" w:rsidRDefault="00987860">
      <w:pPr>
        <w:pStyle w:val="ConsPlusNormal"/>
        <w:spacing w:before="160"/>
        <w:ind w:firstLine="540"/>
        <w:jc w:val="both"/>
      </w:pPr>
      <w:r>
        <w:t>2.10.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16D95F20" w14:textId="77777777" w:rsidR="00987860" w:rsidRDefault="00987860">
      <w:pPr>
        <w:pStyle w:val="ConsPlusNormal"/>
        <w:spacing w:before="160"/>
        <w:ind w:firstLine="540"/>
        <w:jc w:val="both"/>
      </w:pPr>
      <w: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(или) уполномоченным органом муниципального финансового контроля;</w:t>
      </w:r>
    </w:p>
    <w:p w14:paraId="2C2315F5" w14:textId="77777777" w:rsidR="00987860" w:rsidRDefault="00987860">
      <w:pPr>
        <w:pStyle w:val="ConsPlusNormal"/>
        <w:spacing w:before="160"/>
        <w:ind w:firstLine="540"/>
        <w:jc w:val="both"/>
      </w:pPr>
      <w:r>
        <w:t>- нарушения условий Соглашения о предоставлении субсидии на организацию бытового обслуживания населения на территории муниципального образования "Холмский городской округ";</w:t>
      </w:r>
    </w:p>
    <w:p w14:paraId="590E2ED8" w14:textId="77777777" w:rsidR="00987860" w:rsidRDefault="00987860">
      <w:pPr>
        <w:pStyle w:val="ConsPlusNormal"/>
        <w:spacing w:before="160"/>
        <w:ind w:firstLine="540"/>
        <w:jc w:val="both"/>
      </w:pPr>
      <w:r>
        <w:t>- выявления в период предоставления субсидии недостоверных сведений в документах получателя субсидии;</w:t>
      </w:r>
    </w:p>
    <w:p w14:paraId="10280251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- непредоставления в установленный настоящим Порядком срок отчетности, установленной </w:t>
      </w:r>
      <w:hyperlink w:anchor="Par144" w:history="1">
        <w:r>
          <w:rPr>
            <w:color w:val="0000FF"/>
          </w:rPr>
          <w:t>статьей 4</w:t>
        </w:r>
      </w:hyperlink>
      <w:r>
        <w:t xml:space="preserve"> Порядка;</w:t>
      </w:r>
    </w:p>
    <w:p w14:paraId="69ED9BD7" w14:textId="77777777" w:rsidR="00987860" w:rsidRDefault="00987860">
      <w:pPr>
        <w:pStyle w:val="ConsPlusNormal"/>
        <w:spacing w:before="160"/>
        <w:ind w:firstLine="540"/>
        <w:jc w:val="both"/>
      </w:pPr>
      <w:bookmarkStart w:id="8" w:name="Par123"/>
      <w:bookmarkEnd w:id="8"/>
      <w:r>
        <w:t xml:space="preserve">- использования средств субсидии на цели, не соответствующие </w:t>
      </w:r>
      <w:hyperlink w:anchor="Par54" w:history="1">
        <w:r>
          <w:rPr>
            <w:color w:val="0000FF"/>
          </w:rPr>
          <w:t>пункту 1.3</w:t>
        </w:r>
      </w:hyperlink>
      <w:r>
        <w:t xml:space="preserve"> Порядка;</w:t>
      </w:r>
    </w:p>
    <w:p w14:paraId="5B806CB5" w14:textId="77777777" w:rsidR="00987860" w:rsidRDefault="00987860">
      <w:pPr>
        <w:pStyle w:val="ConsPlusNormal"/>
        <w:spacing w:before="160"/>
        <w:ind w:firstLine="540"/>
        <w:jc w:val="both"/>
      </w:pPr>
      <w:bookmarkStart w:id="9" w:name="Par124"/>
      <w:bookmarkEnd w:id="9"/>
      <w:r>
        <w:t>- недостижения значения показателя результативности, установленного в Соглашении.</w:t>
      </w:r>
    </w:p>
    <w:p w14:paraId="68D74148" w14:textId="77777777" w:rsidR="00987860" w:rsidRDefault="00987860">
      <w:pPr>
        <w:pStyle w:val="ConsPlusNormal"/>
        <w:spacing w:before="160"/>
        <w:ind w:firstLine="540"/>
        <w:jc w:val="both"/>
      </w:pPr>
      <w:r>
        <w:t>Возврат средств субсидии должен быть осуществлен в течение 5 календарных дней с момента получения соответствующего письменного требования Главного распорядителя средств. Требование о возврате средств субсидии составляется Главным распорядителем средств в течение 5 рабочих дней со дня проведения проверки и установления фактов, указанных настоящим пунктом.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24F045B8" w14:textId="77777777" w:rsidR="00987860" w:rsidRDefault="00987860">
      <w:pPr>
        <w:pStyle w:val="ConsPlusNormal"/>
        <w:spacing w:before="160"/>
        <w:ind w:firstLine="540"/>
        <w:jc w:val="both"/>
      </w:pPr>
      <w:r>
        <w:t>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 Российской Федерации.</w:t>
      </w:r>
    </w:p>
    <w:p w14:paraId="30AF602A" w14:textId="77777777" w:rsidR="00987860" w:rsidRDefault="00987860">
      <w:pPr>
        <w:pStyle w:val="ConsPlusNormal"/>
        <w:spacing w:before="160"/>
        <w:ind w:firstLine="540"/>
        <w:jc w:val="both"/>
      </w:pPr>
      <w:r>
        <w:t>2.11. В случае принятия решения о предоставлении субсидии Получателю субсидии вместе с уведомлением о принятом решении в течение 2 рабочих дней направляется 2 экземпляра Соглашения о предоставлении субсидии на организацию бытового обслуживания населения на территории муниципального образования "Холмский городской округ" (далее - Соглашение) по форме, утвержденной приказом Финансового управления администрации муниципального образования "Холмский городской округ"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 (далее - Приказ Финансового управления администрации муниципального образования "Холмский городской округ" от 12.04.2018 N 37).</w:t>
      </w:r>
    </w:p>
    <w:p w14:paraId="5308E733" w14:textId="77777777" w:rsidR="00987860" w:rsidRDefault="00987860">
      <w:pPr>
        <w:pStyle w:val="ConsPlusNormal"/>
        <w:spacing w:before="160"/>
        <w:ind w:firstLine="540"/>
        <w:jc w:val="both"/>
      </w:pPr>
      <w:r>
        <w:t>2.12. В Соглашение о предоставлении субсидии в случае уменьшения Главному распорядителю средств, как получателю бюджетных средств, ранее доведенных лимитов бюджетных обязательств в целях оказания финансовой помощи в виде возмещения части экономически обоснованных затрат Получателям субсидии, оказывающим услуги бань населению на территории Холмского городского округа, приводящего к невозможности предоставления субсидии в размере, определенном в Соглашении,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179A755C" w14:textId="77777777" w:rsidR="00987860" w:rsidRDefault="00987860">
      <w:pPr>
        <w:pStyle w:val="ConsPlusNormal"/>
        <w:spacing w:before="160"/>
        <w:ind w:firstLine="540"/>
        <w:jc w:val="both"/>
      </w:pPr>
      <w:bookmarkStart w:id="10" w:name="Par129"/>
      <w:bookmarkEnd w:id="10"/>
      <w:r>
        <w:t xml:space="preserve">2.13. Результатом предоставления субсидии является количество посещений бани в значении, установленном </w:t>
      </w:r>
      <w:r>
        <w:lastRenderedPageBreak/>
        <w:t>муниципальной подпрограммой "Создание условий для обеспечения качественными коммунальными услугами потребителей муниципального образования "Холмский городской округ" на 2017 - 2025 годы" муниципальной программы "Обеспечение населения муниципального образования "Холмский городской округ" качественными услугами жилищно-коммунального хозяйства на 2014 - 2025 годы".</w:t>
      </w:r>
    </w:p>
    <w:p w14:paraId="1B94F821" w14:textId="77777777" w:rsidR="00987860" w:rsidRDefault="00987860">
      <w:pPr>
        <w:pStyle w:val="ConsPlusNormal"/>
        <w:spacing w:before="160"/>
        <w:ind w:firstLine="540"/>
        <w:jc w:val="both"/>
      </w:pPr>
      <w:r>
        <w:t>Результативность использования субсидии оценивается Главным распорядителем по итогам отчетного года. Конкретные (измеримые) результаты предоставления субсидии, с указанием точной даты завершения и конечного значения результатов, указываются в Соглашении о предоставлении субсидии.</w:t>
      </w:r>
    </w:p>
    <w:p w14:paraId="3CFFDC2F" w14:textId="77777777" w:rsidR="00987860" w:rsidRDefault="0098786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22.12.2022 N 2297)</w:t>
      </w:r>
    </w:p>
    <w:p w14:paraId="3EAEDAE1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2.13.1. Получатели субсидии обязаны в отчетном периоде обеспечить выполнение значений показателя результативности предоставления субсидии, установленных в Соглашении. Получатель субсидии обязан предоставить отчетность, предусмотренную </w:t>
      </w:r>
      <w:hyperlink w:anchor="Par136" w:history="1">
        <w:r>
          <w:rPr>
            <w:color w:val="0000FF"/>
          </w:rPr>
          <w:t>статьей 3</w:t>
        </w:r>
      </w:hyperlink>
      <w:r>
        <w:t xml:space="preserve"> настоящего Порядка.</w:t>
      </w:r>
    </w:p>
    <w:p w14:paraId="550FC17A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2.14. Перечисление субсидии осуществляется не позднее 10 рабочего дня после принятия решения Главным распорядителем бюджетных средств по результатам рассмотрения документов, предоставленных Получателем субсидии, определенных </w:t>
      </w:r>
      <w:hyperlink w:anchor="Par72" w:history="1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14:paraId="587E5A0F" w14:textId="77777777" w:rsidR="00987860" w:rsidRDefault="00987860">
      <w:pPr>
        <w:pStyle w:val="ConsPlusNormal"/>
        <w:spacing w:before="160"/>
        <w:ind w:firstLine="540"/>
        <w:jc w:val="both"/>
      </w:pPr>
      <w:r>
        <w:t>2.15. Перечисление субсидии осуществляется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указанных в Соглашении о получении субсидии.</w:t>
      </w:r>
    </w:p>
    <w:p w14:paraId="0251CB24" w14:textId="77777777" w:rsidR="00987860" w:rsidRDefault="00987860">
      <w:pPr>
        <w:pStyle w:val="ConsPlusNormal"/>
        <w:ind w:firstLine="540"/>
        <w:jc w:val="both"/>
      </w:pPr>
    </w:p>
    <w:p w14:paraId="16EAE7D1" w14:textId="77777777" w:rsidR="00987860" w:rsidRDefault="00987860">
      <w:pPr>
        <w:pStyle w:val="ConsPlusNormal"/>
        <w:jc w:val="center"/>
        <w:outlineLvl w:val="1"/>
        <w:rPr>
          <w:b/>
          <w:bCs/>
        </w:rPr>
      </w:pPr>
      <w:bookmarkStart w:id="11" w:name="Par136"/>
      <w:bookmarkEnd w:id="11"/>
      <w:r>
        <w:rPr>
          <w:b/>
          <w:bCs/>
        </w:rPr>
        <w:t>3. Требования к отчетности</w:t>
      </w:r>
    </w:p>
    <w:p w14:paraId="4CCBF832" w14:textId="77777777" w:rsidR="00987860" w:rsidRDefault="00987860">
      <w:pPr>
        <w:pStyle w:val="ConsPlusNormal"/>
        <w:jc w:val="center"/>
      </w:pPr>
    </w:p>
    <w:p w14:paraId="47FD7AA5" w14:textId="77777777" w:rsidR="00987860" w:rsidRDefault="00987860">
      <w:pPr>
        <w:pStyle w:val="ConsPlusNormal"/>
        <w:ind w:firstLine="540"/>
        <w:jc w:val="both"/>
      </w:pPr>
      <w:bookmarkStart w:id="12" w:name="Par138"/>
      <w:bookmarkEnd w:id="12"/>
      <w:r>
        <w:t xml:space="preserve">3.1. Получатель субсидии в срок до 1 февраля года, следующего за отчетным годом, предоставляет Главному распорядителю средств отчет о достижении значений показателей результативности, указанных в </w:t>
      </w:r>
      <w:hyperlink w:anchor="Par129" w:history="1">
        <w:r>
          <w:rPr>
            <w:color w:val="0000FF"/>
          </w:rPr>
          <w:t>пункте 2.13</w:t>
        </w:r>
      </w:hyperlink>
      <w:r>
        <w:t xml:space="preserve"> настоящего Порядка.</w:t>
      </w:r>
    </w:p>
    <w:p w14:paraId="6256D5AB" w14:textId="77777777" w:rsidR="00987860" w:rsidRDefault="00987860">
      <w:pPr>
        <w:pStyle w:val="ConsPlusNormal"/>
        <w:spacing w:before="160"/>
        <w:ind w:firstLine="540"/>
        <w:jc w:val="both"/>
      </w:pPr>
      <w:r>
        <w:t>Значения показателя результативности и форма предоставления Получателем субсидии отчетности о его достижении устанавливаются Соглашением о предоставлении субсидии.</w:t>
      </w:r>
    </w:p>
    <w:p w14:paraId="384FF722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3.2. Контроль достижения показателя результативности осуществляется Главным распорядителем средств путем сопоставления данных отчета Получателя субсидии, предоставляемого в соответствии с </w:t>
      </w:r>
      <w:hyperlink w:anchor="Par138" w:history="1">
        <w:r>
          <w:rPr>
            <w:color w:val="0000FF"/>
          </w:rPr>
          <w:t>пунктом 3.1</w:t>
        </w:r>
      </w:hyperlink>
      <w:r>
        <w:t xml:space="preserve"> настоящего Порядка, и данных, предоставляемых Получателем в соответствии с </w:t>
      </w:r>
      <w:hyperlink w:anchor="Par84" w:history="1">
        <w:r>
          <w:rPr>
            <w:color w:val="0000FF"/>
          </w:rPr>
          <w:t>подпунктом 2.2.3</w:t>
        </w:r>
      </w:hyperlink>
      <w:r>
        <w:t>.</w:t>
      </w:r>
    </w:p>
    <w:p w14:paraId="6EC8B069" w14:textId="77777777" w:rsidR="00987860" w:rsidRDefault="0098786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06.06.2022 N 977)</w:t>
      </w:r>
    </w:p>
    <w:p w14:paraId="24249CEA" w14:textId="77777777" w:rsidR="00987860" w:rsidRDefault="00987860">
      <w:pPr>
        <w:pStyle w:val="ConsPlusNormal"/>
        <w:spacing w:before="160"/>
        <w:ind w:firstLine="540"/>
        <w:jc w:val="both"/>
      </w:pPr>
      <w:r>
        <w:t>Мониторинг осуществляется Главным распорядителем средств в течение 10 рабочих дней с момента предъявления отчета.</w:t>
      </w:r>
    </w:p>
    <w:p w14:paraId="2BA47EB9" w14:textId="77777777" w:rsidR="00987860" w:rsidRDefault="00987860">
      <w:pPr>
        <w:pStyle w:val="ConsPlusNormal"/>
        <w:jc w:val="center"/>
      </w:pPr>
    </w:p>
    <w:p w14:paraId="609E3E25" w14:textId="77777777" w:rsidR="00987860" w:rsidRDefault="00987860">
      <w:pPr>
        <w:pStyle w:val="ConsPlusNormal"/>
        <w:jc w:val="center"/>
        <w:outlineLvl w:val="1"/>
        <w:rPr>
          <w:b/>
          <w:bCs/>
        </w:rPr>
      </w:pPr>
      <w:bookmarkStart w:id="13" w:name="Par144"/>
      <w:bookmarkEnd w:id="13"/>
      <w:r>
        <w:rPr>
          <w:b/>
          <w:bCs/>
        </w:rPr>
        <w:t>4. Требования об осуществлении контроля (мониторинга)</w:t>
      </w:r>
    </w:p>
    <w:p w14:paraId="31C30176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 субсидий</w:t>
      </w:r>
    </w:p>
    <w:p w14:paraId="211BD48D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и ответственности за их нарушение</w:t>
      </w:r>
    </w:p>
    <w:p w14:paraId="43B5E00B" w14:textId="77777777" w:rsidR="00987860" w:rsidRDefault="00987860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</w:p>
    <w:p w14:paraId="3360D007" w14:textId="77777777" w:rsidR="00987860" w:rsidRDefault="00987860">
      <w:pPr>
        <w:pStyle w:val="ConsPlusNormal"/>
        <w:jc w:val="center"/>
      </w:pPr>
      <w:r>
        <w:t>"Холмский городской округ" от 06.06.2022 N 977)</w:t>
      </w:r>
    </w:p>
    <w:p w14:paraId="241961B4" w14:textId="77777777" w:rsidR="00987860" w:rsidRDefault="00987860">
      <w:pPr>
        <w:pStyle w:val="ConsPlusNormal"/>
        <w:ind w:firstLine="540"/>
        <w:jc w:val="both"/>
      </w:pPr>
    </w:p>
    <w:p w14:paraId="7CC602F7" w14:textId="77777777" w:rsidR="00987860" w:rsidRDefault="00987860">
      <w:pPr>
        <w:pStyle w:val="ConsPlusNormal"/>
        <w:ind w:firstLine="540"/>
        <w:jc w:val="both"/>
      </w:pPr>
      <w:r>
        <w:t xml:space="preserve">4.1. Главный распорядитель средств в лице Департамента экономики проводит проверки соблюдения Получателями субсидий порядка и условий предоставления субсидий, в том числе достижения результатов предоставления субсидии, уполномоченный орган муниципального финансового контроля проводит проверки в соответствии со </w:t>
      </w:r>
      <w:hyperlink r:id="rId39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40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536CAFFF" w14:textId="77777777" w:rsidR="00987860" w:rsidRDefault="00987860">
      <w:pPr>
        <w:pStyle w:val="ConsPlusNormal"/>
        <w:spacing w:before="160"/>
        <w:ind w:firstLine="540"/>
        <w:jc w:val="both"/>
      </w:pPr>
      <w:r>
        <w:t>4.2. Получатель субсидии обязан не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в проведении контрольных мероприятий.</w:t>
      </w:r>
    </w:p>
    <w:p w14:paraId="0BA8A3A1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4.3.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22.12.2022 N 2297.</w:t>
      </w:r>
    </w:p>
    <w:p w14:paraId="5F9A10BB" w14:textId="77777777" w:rsidR="00987860" w:rsidRDefault="00987860">
      <w:pPr>
        <w:pStyle w:val="ConsPlusNormal"/>
        <w:spacing w:before="160"/>
        <w:ind w:firstLine="540"/>
        <w:jc w:val="both"/>
      </w:pPr>
      <w:r>
        <w:t>4.4. Меры ответственности за нарушение условий и порядка предоставления субсидий:</w:t>
      </w:r>
    </w:p>
    <w:p w14:paraId="3480CD72" w14:textId="77777777" w:rsidR="00987860" w:rsidRDefault="00987860">
      <w:pPr>
        <w:pStyle w:val="ConsPlusNormal"/>
        <w:spacing w:before="160"/>
        <w:ind w:firstLine="540"/>
        <w:jc w:val="both"/>
      </w:pPr>
      <w:r>
        <w:t>4.4.1. При недостижении показателя результативности на дату, установленную в Соглашении о предоставлении субсидии, объем средств, подлежащих возврату в бюджет Холмского городского округа, рассчитывается по формуле:</w:t>
      </w:r>
    </w:p>
    <w:p w14:paraId="4C565D63" w14:textId="77777777" w:rsidR="00987860" w:rsidRDefault="00987860">
      <w:pPr>
        <w:pStyle w:val="ConsPlusNormal"/>
        <w:ind w:firstLine="540"/>
        <w:jc w:val="both"/>
      </w:pPr>
    </w:p>
    <w:p w14:paraId="28498A0A" w14:textId="77777777" w:rsidR="00987860" w:rsidRDefault="00987860">
      <w:pPr>
        <w:pStyle w:val="ConsPlusNormal"/>
        <w:jc w:val="center"/>
      </w:pPr>
      <w:r>
        <w:t>Vвозврата = Vсубсидии * (n - m) / n * 0,1,</w:t>
      </w:r>
    </w:p>
    <w:p w14:paraId="28416AC4" w14:textId="77777777" w:rsidR="00987860" w:rsidRDefault="00987860">
      <w:pPr>
        <w:pStyle w:val="ConsPlusNormal"/>
        <w:jc w:val="center"/>
      </w:pPr>
    </w:p>
    <w:p w14:paraId="70A99F77" w14:textId="77777777" w:rsidR="00987860" w:rsidRDefault="00987860">
      <w:pPr>
        <w:pStyle w:val="ConsPlusNormal"/>
        <w:ind w:firstLine="540"/>
        <w:jc w:val="both"/>
      </w:pPr>
      <w:r>
        <w:t>где:</w:t>
      </w:r>
    </w:p>
    <w:p w14:paraId="36579643" w14:textId="77777777" w:rsidR="00987860" w:rsidRDefault="00987860">
      <w:pPr>
        <w:pStyle w:val="ConsPlusNormal"/>
        <w:spacing w:before="160"/>
        <w:ind w:firstLine="540"/>
        <w:jc w:val="both"/>
      </w:pPr>
      <w:r>
        <w:t>Vсубсидии - размер субсидии, предоставленной Получателю субсидии в отчетном финансовом году;</w:t>
      </w:r>
    </w:p>
    <w:p w14:paraId="592C4FE5" w14:textId="77777777" w:rsidR="00987860" w:rsidRDefault="00987860">
      <w:pPr>
        <w:pStyle w:val="ConsPlusNormal"/>
        <w:spacing w:before="160"/>
        <w:ind w:firstLine="540"/>
        <w:jc w:val="both"/>
      </w:pPr>
      <w:r>
        <w:t>m - фактически достигнутый показатель результативности;</w:t>
      </w:r>
    </w:p>
    <w:p w14:paraId="1401EFF1" w14:textId="77777777" w:rsidR="00987860" w:rsidRDefault="00987860">
      <w:pPr>
        <w:pStyle w:val="ConsPlusNormal"/>
        <w:spacing w:before="160"/>
        <w:ind w:firstLine="540"/>
        <w:jc w:val="both"/>
      </w:pPr>
      <w:r>
        <w:t>n - показатель результативности, указанный в Соглашении.</w:t>
      </w:r>
    </w:p>
    <w:p w14:paraId="295EABAC" w14:textId="77777777" w:rsidR="00987860" w:rsidRDefault="00987860">
      <w:pPr>
        <w:pStyle w:val="ConsPlusNormal"/>
        <w:spacing w:before="160"/>
        <w:ind w:firstLine="540"/>
        <w:jc w:val="both"/>
      </w:pPr>
      <w:r>
        <w:t>4.4.2. При нарушении Получателем субсидии условий, установленных при ее предоставлении, выявленного по фактам проверок, проведенных Главным распорядителем средств и (или) уполномоченным органом муниципального финансового контроля, а также при выявлении в период предоставления субсидии недостоверных сведений в документах Получателя субсидии, возврат средств субсидии осуществляется в 100% размере.</w:t>
      </w:r>
    </w:p>
    <w:p w14:paraId="2FECA506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4.5. Возврат средств субсидии осуществляется на основании требования Главного распорядителя средств в порядке и сроки, установленные </w:t>
      </w:r>
      <w:hyperlink w:anchor="Par123" w:history="1">
        <w:r>
          <w:rPr>
            <w:color w:val="0000FF"/>
          </w:rPr>
          <w:t>абзацами 6</w:t>
        </w:r>
      </w:hyperlink>
      <w:r>
        <w:t xml:space="preserve"> и </w:t>
      </w:r>
      <w:hyperlink w:anchor="Par124" w:history="1">
        <w:r>
          <w:rPr>
            <w:color w:val="0000FF"/>
          </w:rPr>
          <w:t>7 пункта 2.10 части 2</w:t>
        </w:r>
      </w:hyperlink>
      <w:r>
        <w:t xml:space="preserve"> настоящего Порядка.</w:t>
      </w:r>
    </w:p>
    <w:p w14:paraId="2483B238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4.6. Получатель субсидии несет ответственность за достоверность представленных Администрации документов, за </w:t>
      </w:r>
      <w:r>
        <w:lastRenderedPageBreak/>
        <w:t>несоблюдение настоящего Порядка и нецелевое использование средств субсидии в соответствии с действующим законодательством Российской Федерации.</w:t>
      </w:r>
    </w:p>
    <w:p w14:paraId="6B58DC6B" w14:textId="77777777" w:rsidR="00987860" w:rsidRDefault="00987860">
      <w:pPr>
        <w:pStyle w:val="ConsPlusNormal"/>
        <w:jc w:val="right"/>
      </w:pPr>
    </w:p>
    <w:p w14:paraId="4B0CD90D" w14:textId="77777777" w:rsidR="00987860" w:rsidRDefault="00987860">
      <w:pPr>
        <w:pStyle w:val="ConsPlusNormal"/>
        <w:jc w:val="right"/>
      </w:pPr>
    </w:p>
    <w:p w14:paraId="46EF9C04" w14:textId="77777777" w:rsidR="00987860" w:rsidRDefault="00987860">
      <w:pPr>
        <w:pStyle w:val="ConsPlusNormal"/>
        <w:jc w:val="right"/>
      </w:pPr>
    </w:p>
    <w:p w14:paraId="71412C8D" w14:textId="77777777" w:rsidR="00987860" w:rsidRDefault="00987860">
      <w:pPr>
        <w:pStyle w:val="ConsPlusNormal"/>
        <w:jc w:val="right"/>
      </w:pPr>
    </w:p>
    <w:p w14:paraId="6C571B06" w14:textId="77777777" w:rsidR="00987860" w:rsidRDefault="00987860">
      <w:pPr>
        <w:pStyle w:val="ConsPlusNormal"/>
        <w:jc w:val="right"/>
      </w:pPr>
    </w:p>
    <w:p w14:paraId="64B4B47B" w14:textId="77777777" w:rsidR="00987860" w:rsidRDefault="00987860">
      <w:pPr>
        <w:pStyle w:val="ConsPlusNormal"/>
        <w:jc w:val="right"/>
        <w:outlineLvl w:val="1"/>
      </w:pPr>
      <w:r>
        <w:t>Приложение 1</w:t>
      </w:r>
    </w:p>
    <w:p w14:paraId="037CC3E7" w14:textId="77777777" w:rsidR="00987860" w:rsidRDefault="00987860">
      <w:pPr>
        <w:pStyle w:val="ConsPlusNormal"/>
        <w:jc w:val="right"/>
      </w:pPr>
      <w:r>
        <w:t>к Порядку</w:t>
      </w:r>
    </w:p>
    <w:p w14:paraId="64743A00" w14:textId="77777777" w:rsidR="00987860" w:rsidRDefault="00987860">
      <w:pPr>
        <w:pStyle w:val="ConsPlusNormal"/>
        <w:jc w:val="right"/>
      </w:pPr>
      <w:r>
        <w:t>предоставления субсидии на организацию</w:t>
      </w:r>
    </w:p>
    <w:p w14:paraId="59E1FDF8" w14:textId="77777777" w:rsidR="00987860" w:rsidRDefault="00987860">
      <w:pPr>
        <w:pStyle w:val="ConsPlusNormal"/>
        <w:jc w:val="right"/>
      </w:pPr>
      <w:r>
        <w:t>бытового обслуживания населения</w:t>
      </w:r>
    </w:p>
    <w:p w14:paraId="4DD9097B" w14:textId="77777777" w:rsidR="00987860" w:rsidRDefault="00987860">
      <w:pPr>
        <w:pStyle w:val="ConsPlusNormal"/>
        <w:jc w:val="right"/>
      </w:pPr>
      <w:r>
        <w:t>на территории муниципального образования</w:t>
      </w:r>
    </w:p>
    <w:p w14:paraId="1A4D8D3A" w14:textId="77777777" w:rsidR="00987860" w:rsidRDefault="00987860">
      <w:pPr>
        <w:pStyle w:val="ConsPlusNormal"/>
        <w:jc w:val="right"/>
      </w:pPr>
      <w:r>
        <w:t>"Холмский городской округ"</w:t>
      </w:r>
    </w:p>
    <w:p w14:paraId="2C2F9FDF" w14:textId="77777777" w:rsidR="00987860" w:rsidRDefault="00987860">
      <w:pPr>
        <w:pStyle w:val="ConsPlusNormal"/>
        <w:jc w:val="right"/>
      </w:pPr>
      <w:r>
        <w:t>от 30.06.2021 N 974</w:t>
      </w:r>
    </w:p>
    <w:p w14:paraId="3A14F186" w14:textId="77777777" w:rsidR="00987860" w:rsidRDefault="00987860">
      <w:pPr>
        <w:pStyle w:val="ConsPlusNormal"/>
      </w:pPr>
    </w:p>
    <w:p w14:paraId="50826E68" w14:textId="77777777" w:rsidR="00987860" w:rsidRDefault="00987860">
      <w:pPr>
        <w:pStyle w:val="ConsPlusNonformat"/>
        <w:jc w:val="both"/>
      </w:pPr>
      <w:bookmarkStart w:id="14" w:name="Par178"/>
      <w:bookmarkEnd w:id="14"/>
      <w:r>
        <w:t xml:space="preserve">                                 </w:t>
      </w:r>
      <w:r>
        <w:rPr>
          <w:b/>
          <w:bCs/>
        </w:rPr>
        <w:t>Заявление</w:t>
      </w:r>
    </w:p>
    <w:p w14:paraId="36D2659F" w14:textId="77777777" w:rsidR="00987860" w:rsidRDefault="00987860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о предоставлении субсидии на организацию</w:t>
      </w:r>
    </w:p>
    <w:p w14:paraId="4091566F" w14:textId="77777777" w:rsidR="00987860" w:rsidRDefault="00987860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бытового обслуживания населения на территории</w:t>
      </w:r>
    </w:p>
    <w:p w14:paraId="22ADB9B7" w14:textId="77777777" w:rsidR="00987860" w:rsidRDefault="00987860">
      <w:pPr>
        <w:pStyle w:val="ConsPlusNonformat"/>
        <w:jc w:val="both"/>
      </w:pPr>
      <w:r>
        <w:t xml:space="preserve">           </w:t>
      </w:r>
      <w:r>
        <w:rPr>
          <w:b/>
          <w:bCs/>
        </w:rPr>
        <w:t>муниципального образования "Холмский городской округ"</w:t>
      </w:r>
    </w:p>
    <w:p w14:paraId="7DBA6FB4" w14:textId="77777777" w:rsidR="00987860" w:rsidRDefault="00987860">
      <w:pPr>
        <w:pStyle w:val="ConsPlusNonformat"/>
        <w:jc w:val="both"/>
      </w:pPr>
    </w:p>
    <w:p w14:paraId="745C3E81" w14:textId="77777777" w:rsidR="00987860" w:rsidRDefault="00987860">
      <w:pPr>
        <w:pStyle w:val="ConsPlusNonformat"/>
        <w:jc w:val="both"/>
      </w:pPr>
      <w:r>
        <w:t xml:space="preserve">    В  связи с оказанием банных услуг населению прошу предоставить субсидию</w:t>
      </w:r>
    </w:p>
    <w:p w14:paraId="11D6CD48" w14:textId="77777777" w:rsidR="00987860" w:rsidRDefault="00987860">
      <w:pPr>
        <w:pStyle w:val="ConsPlusNonformat"/>
        <w:jc w:val="both"/>
      </w:pPr>
      <w:r>
        <w:t>в  соответствии  с  постановлением администрации муниципального образования</w:t>
      </w:r>
    </w:p>
    <w:p w14:paraId="788E04B7" w14:textId="77777777" w:rsidR="00987860" w:rsidRDefault="00987860">
      <w:pPr>
        <w:pStyle w:val="ConsPlusNonformat"/>
        <w:jc w:val="both"/>
      </w:pPr>
      <w:r>
        <w:t>"Холмский городской округ" от ___________ N _______ "Об утверждении Порядка</w:t>
      </w:r>
    </w:p>
    <w:p w14:paraId="7B57DE35" w14:textId="77777777" w:rsidR="00987860" w:rsidRDefault="00987860">
      <w:pPr>
        <w:pStyle w:val="ConsPlusNonformat"/>
        <w:jc w:val="both"/>
      </w:pPr>
      <w:r>
        <w:t>предоставления  субсидии  на организацию бытового обслуживания населения на</w:t>
      </w:r>
    </w:p>
    <w:p w14:paraId="74F48FA9" w14:textId="77777777" w:rsidR="00987860" w:rsidRDefault="00987860">
      <w:pPr>
        <w:pStyle w:val="ConsPlusNonformat"/>
        <w:jc w:val="both"/>
      </w:pPr>
      <w:r>
        <w:t>территории   муниципального  образования  "Холмский  городской  округ",  за</w:t>
      </w:r>
    </w:p>
    <w:p w14:paraId="653842B3" w14:textId="77777777" w:rsidR="00987860" w:rsidRDefault="00987860">
      <w:pPr>
        <w:pStyle w:val="ConsPlusNonformat"/>
        <w:jc w:val="both"/>
      </w:pPr>
      <w:r>
        <w:t>________ месяц 20___ года в размере _______________________________________</w:t>
      </w:r>
    </w:p>
    <w:p w14:paraId="3A63B40E" w14:textId="77777777" w:rsidR="00987860" w:rsidRDefault="00987860">
      <w:pPr>
        <w:pStyle w:val="ConsPlusNonformat"/>
        <w:jc w:val="both"/>
      </w:pPr>
      <w:r>
        <w:t xml:space="preserve">                                          (сумма в цифрах и прописью)</w:t>
      </w:r>
    </w:p>
    <w:p w14:paraId="1DFF4D90" w14:textId="77777777" w:rsidR="00987860" w:rsidRDefault="00987860">
      <w:pPr>
        <w:pStyle w:val="ConsPlusNonformat"/>
        <w:jc w:val="both"/>
      </w:pPr>
    </w:p>
    <w:p w14:paraId="664F43EF" w14:textId="77777777" w:rsidR="00987860" w:rsidRDefault="00987860">
      <w:pPr>
        <w:pStyle w:val="ConsPlusNonformat"/>
        <w:jc w:val="both"/>
      </w:pPr>
      <w:r>
        <w:t xml:space="preserve">    Документы,  подтверждающие  право  на  получение  субсидии, калькуляция</w:t>
      </w:r>
    </w:p>
    <w:p w14:paraId="09EE11A0" w14:textId="77777777" w:rsidR="00987860" w:rsidRDefault="00987860">
      <w:pPr>
        <w:pStyle w:val="ConsPlusNonformat"/>
        <w:jc w:val="both"/>
      </w:pPr>
      <w:r>
        <w:t>затрат с подтверждающими документами прилагаются.</w:t>
      </w:r>
    </w:p>
    <w:p w14:paraId="0D26ECE3" w14:textId="77777777" w:rsidR="00987860" w:rsidRDefault="00987860">
      <w:pPr>
        <w:pStyle w:val="ConsPlusNonformat"/>
        <w:jc w:val="both"/>
      </w:pPr>
    </w:p>
    <w:p w14:paraId="295A7810" w14:textId="77777777" w:rsidR="00987860" w:rsidRDefault="00987860">
      <w:pPr>
        <w:pStyle w:val="ConsPlusNonformat"/>
        <w:jc w:val="both"/>
      </w:pPr>
      <w:r>
        <w:t>Подпись руководителя _____________________/________________________________</w:t>
      </w:r>
    </w:p>
    <w:p w14:paraId="0EBCCF1D" w14:textId="77777777" w:rsidR="00987860" w:rsidRDefault="00987860">
      <w:pPr>
        <w:pStyle w:val="ConsPlusNonformat"/>
        <w:jc w:val="both"/>
      </w:pPr>
      <w:r>
        <w:t xml:space="preserve">                                                (расшифровка подписи)</w:t>
      </w:r>
    </w:p>
    <w:p w14:paraId="7C624214" w14:textId="77777777" w:rsidR="00987860" w:rsidRDefault="00987860">
      <w:pPr>
        <w:pStyle w:val="ConsPlusNonformat"/>
        <w:jc w:val="both"/>
      </w:pPr>
    </w:p>
    <w:p w14:paraId="608E0275" w14:textId="77777777" w:rsidR="00987860" w:rsidRDefault="00987860">
      <w:pPr>
        <w:pStyle w:val="ConsPlusNonformat"/>
        <w:jc w:val="both"/>
      </w:pPr>
      <w:r>
        <w:t>Главный бухгалтер    _____________________/________________________________</w:t>
      </w:r>
    </w:p>
    <w:p w14:paraId="430132D2" w14:textId="77777777" w:rsidR="00987860" w:rsidRDefault="00987860">
      <w:pPr>
        <w:pStyle w:val="ConsPlusNonformat"/>
        <w:jc w:val="both"/>
      </w:pPr>
      <w:r>
        <w:t xml:space="preserve">                                                (расшифровка подписи)</w:t>
      </w:r>
    </w:p>
    <w:p w14:paraId="200786D8" w14:textId="77777777" w:rsidR="00987860" w:rsidRDefault="00987860">
      <w:pPr>
        <w:pStyle w:val="ConsPlusNonformat"/>
        <w:jc w:val="both"/>
      </w:pPr>
      <w:r>
        <w:t>МП</w:t>
      </w:r>
    </w:p>
    <w:p w14:paraId="5BCCDD2A" w14:textId="77777777" w:rsidR="00987860" w:rsidRDefault="00987860">
      <w:pPr>
        <w:pStyle w:val="ConsPlusNonformat"/>
        <w:jc w:val="both"/>
      </w:pPr>
    </w:p>
    <w:p w14:paraId="5D4D8626" w14:textId="77777777" w:rsidR="00987860" w:rsidRDefault="00987860">
      <w:pPr>
        <w:pStyle w:val="ConsPlusNonformat"/>
        <w:jc w:val="both"/>
      </w:pPr>
      <w:r>
        <w:t>"___" __________ 20___ года</w:t>
      </w:r>
    </w:p>
    <w:p w14:paraId="02203D3F" w14:textId="77777777" w:rsidR="00987860" w:rsidRDefault="00987860">
      <w:pPr>
        <w:pStyle w:val="ConsPlusNormal"/>
      </w:pPr>
    </w:p>
    <w:p w14:paraId="29DA3A68" w14:textId="77777777" w:rsidR="00987860" w:rsidRDefault="00987860">
      <w:pPr>
        <w:pStyle w:val="ConsPlusNormal"/>
      </w:pPr>
    </w:p>
    <w:p w14:paraId="33FF7B2E" w14:textId="77777777" w:rsidR="00987860" w:rsidRDefault="00987860">
      <w:pPr>
        <w:pStyle w:val="ConsPlusNormal"/>
      </w:pPr>
    </w:p>
    <w:p w14:paraId="6B25648E" w14:textId="77777777" w:rsidR="00987860" w:rsidRDefault="00987860">
      <w:pPr>
        <w:pStyle w:val="ConsPlusNormal"/>
      </w:pPr>
    </w:p>
    <w:p w14:paraId="148F9B6B" w14:textId="77777777" w:rsidR="00987860" w:rsidRDefault="00987860">
      <w:pPr>
        <w:pStyle w:val="ConsPlusNormal"/>
      </w:pPr>
    </w:p>
    <w:p w14:paraId="644A06D9" w14:textId="77777777" w:rsidR="00987860" w:rsidRDefault="00987860">
      <w:pPr>
        <w:pStyle w:val="ConsPlusNormal"/>
        <w:jc w:val="right"/>
        <w:outlineLvl w:val="1"/>
      </w:pPr>
      <w:r>
        <w:t>Приложение 2</w:t>
      </w:r>
    </w:p>
    <w:p w14:paraId="06F5AEC4" w14:textId="77777777" w:rsidR="00987860" w:rsidRDefault="00987860">
      <w:pPr>
        <w:pStyle w:val="ConsPlusNormal"/>
        <w:jc w:val="right"/>
      </w:pPr>
      <w:r>
        <w:t>к Порядку</w:t>
      </w:r>
    </w:p>
    <w:p w14:paraId="1A3E5951" w14:textId="77777777" w:rsidR="00987860" w:rsidRDefault="00987860">
      <w:pPr>
        <w:pStyle w:val="ConsPlusNormal"/>
        <w:jc w:val="right"/>
      </w:pPr>
      <w:r>
        <w:t>предоставления субсидии на организацию</w:t>
      </w:r>
    </w:p>
    <w:p w14:paraId="64F5302C" w14:textId="77777777" w:rsidR="00987860" w:rsidRDefault="00987860">
      <w:pPr>
        <w:pStyle w:val="ConsPlusNormal"/>
        <w:jc w:val="right"/>
      </w:pPr>
      <w:r>
        <w:t>бытового обслуживания населения</w:t>
      </w:r>
    </w:p>
    <w:p w14:paraId="2D45E738" w14:textId="77777777" w:rsidR="00987860" w:rsidRDefault="00987860">
      <w:pPr>
        <w:pStyle w:val="ConsPlusNormal"/>
        <w:jc w:val="right"/>
      </w:pPr>
      <w:r>
        <w:t>на территории муниципального образования</w:t>
      </w:r>
    </w:p>
    <w:p w14:paraId="6DC42403" w14:textId="77777777" w:rsidR="00987860" w:rsidRDefault="00987860">
      <w:pPr>
        <w:pStyle w:val="ConsPlusNormal"/>
        <w:jc w:val="right"/>
      </w:pPr>
      <w:r>
        <w:t>"Холмский городской округ"</w:t>
      </w:r>
    </w:p>
    <w:p w14:paraId="18A66AAC" w14:textId="77777777" w:rsidR="00987860" w:rsidRDefault="00987860">
      <w:pPr>
        <w:pStyle w:val="ConsPlusNormal"/>
        <w:jc w:val="right"/>
      </w:pPr>
      <w:r>
        <w:t>от 30.06.2021 N 974</w:t>
      </w:r>
    </w:p>
    <w:p w14:paraId="43570B65" w14:textId="77777777" w:rsidR="00987860" w:rsidRDefault="00987860">
      <w:pPr>
        <w:pStyle w:val="ConsPlusNormal"/>
      </w:pPr>
    </w:p>
    <w:p w14:paraId="7D5D0365" w14:textId="77777777" w:rsidR="00987860" w:rsidRDefault="00987860">
      <w:pPr>
        <w:pStyle w:val="ConsPlusNormal"/>
        <w:jc w:val="center"/>
      </w:pPr>
      <w:bookmarkStart w:id="15" w:name="Par215"/>
      <w:bookmarkEnd w:id="15"/>
      <w:r>
        <w:t>Калькуляция затрат на услуги бани</w:t>
      </w:r>
    </w:p>
    <w:p w14:paraId="7458347F" w14:textId="77777777" w:rsidR="00987860" w:rsidRDefault="00987860">
      <w:pPr>
        <w:pStyle w:val="ConsPlusNormal"/>
        <w:jc w:val="center"/>
      </w:pPr>
      <w:r>
        <w:t>за __________ 20__ г.</w:t>
      </w:r>
    </w:p>
    <w:p w14:paraId="76E2E13F" w14:textId="77777777" w:rsidR="00987860" w:rsidRDefault="00987860">
      <w:pPr>
        <w:pStyle w:val="ConsPlusNormal"/>
        <w:jc w:val="center"/>
      </w:pPr>
      <w:r>
        <w:t>_____________________________________________________</w:t>
      </w:r>
    </w:p>
    <w:p w14:paraId="78E82A7D" w14:textId="77777777" w:rsidR="00987860" w:rsidRDefault="00987860">
      <w:pPr>
        <w:pStyle w:val="ConsPlusNormal"/>
        <w:jc w:val="center"/>
      </w:pPr>
      <w:r>
        <w:t>(полное наименование субъекта)</w:t>
      </w:r>
    </w:p>
    <w:p w14:paraId="7DB3004E" w14:textId="77777777" w:rsidR="00987860" w:rsidRDefault="009878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69"/>
        <w:gridCol w:w="1474"/>
        <w:gridCol w:w="1474"/>
      </w:tblGrid>
      <w:tr w:rsidR="00987860" w14:paraId="245A5B4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D20" w14:textId="77777777" w:rsidR="00987860" w:rsidRDefault="009878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A26" w14:textId="77777777" w:rsidR="00987860" w:rsidRDefault="00987860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8BA" w14:textId="77777777" w:rsidR="00987860" w:rsidRDefault="00987860">
            <w:pPr>
              <w:pStyle w:val="ConsPlusNormal"/>
              <w:jc w:val="center"/>
            </w:pPr>
            <w:r>
              <w:t>Фактически за отчетный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A66" w14:textId="77777777" w:rsidR="00987860" w:rsidRDefault="00987860">
            <w:pPr>
              <w:pStyle w:val="ConsPlusNormal"/>
              <w:jc w:val="center"/>
            </w:pPr>
            <w:r>
              <w:t>Фактически с начала года</w:t>
            </w:r>
          </w:p>
        </w:tc>
      </w:tr>
      <w:tr w:rsidR="00987860" w14:paraId="579C0E2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032" w14:textId="77777777" w:rsidR="00987860" w:rsidRDefault="00987860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62FC" w14:textId="77777777" w:rsidR="00987860" w:rsidRDefault="00987860">
            <w:pPr>
              <w:pStyle w:val="ConsPlusNormal"/>
            </w:pPr>
            <w:r>
              <w:t>Оплата труда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8B3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BFC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69CC666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089" w14:textId="77777777" w:rsidR="00987860" w:rsidRDefault="00987860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AFB" w14:textId="77777777" w:rsidR="00987860" w:rsidRDefault="00987860">
            <w:pPr>
              <w:pStyle w:val="ConsPlusNormal"/>
            </w:pPr>
            <w:r>
              <w:t>Страховые взносы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667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162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37FEB09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19E" w14:textId="77777777" w:rsidR="00987860" w:rsidRDefault="00987860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4AE" w14:textId="77777777" w:rsidR="00987860" w:rsidRDefault="00987860">
            <w:pPr>
              <w:pStyle w:val="ConsPlusNormal"/>
            </w:pPr>
            <w:r>
              <w:t>Топливо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1D5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46D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66E0653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646" w14:textId="77777777" w:rsidR="00987860" w:rsidRDefault="00987860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7F8" w14:textId="77777777" w:rsidR="00987860" w:rsidRDefault="00987860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516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51C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614EFD8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0850" w14:textId="77777777" w:rsidR="00987860" w:rsidRDefault="00987860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A85" w14:textId="77777777" w:rsidR="00987860" w:rsidRDefault="00987860">
            <w:pPr>
              <w:pStyle w:val="ConsPlusNormal"/>
            </w:pPr>
            <w:r>
              <w:t>Теплоэнергия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18B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84D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0203DE5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07C" w14:textId="77777777" w:rsidR="00987860" w:rsidRDefault="00987860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75B" w14:textId="77777777" w:rsidR="00987860" w:rsidRDefault="00987860">
            <w:pPr>
              <w:pStyle w:val="ConsPlusNormal"/>
            </w:pPr>
            <w:r>
              <w:t>Электроэнергия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4C0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26F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6546EF6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828" w14:textId="77777777" w:rsidR="00987860" w:rsidRDefault="00987860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8D6" w14:textId="77777777" w:rsidR="00987860" w:rsidRDefault="00987860">
            <w:pPr>
              <w:pStyle w:val="ConsPlusNormal"/>
            </w:pPr>
            <w:r>
              <w:t>Приобретение инвентаря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F5B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FB7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5CABBC4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EC3" w14:textId="77777777" w:rsidR="00987860" w:rsidRDefault="00987860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8B7" w14:textId="77777777" w:rsidR="00987860" w:rsidRDefault="00987860">
            <w:pPr>
              <w:pStyle w:val="ConsPlusNormal"/>
            </w:pPr>
            <w:r>
              <w:t>Обеспечение сотрудников согласно требованиям СанПиН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148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7F6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35C82395" w14:textId="77777777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FFF" w14:textId="77777777" w:rsidR="00987860" w:rsidRDefault="00987860">
            <w:pPr>
              <w:pStyle w:val="ConsPlusNormal"/>
            </w:pPr>
            <w:r>
              <w:t>Всего затрат (сумма строк 1 - 8),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B4F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F16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3F9D8E53" w14:textId="77777777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6E1" w14:textId="77777777" w:rsidR="00987860" w:rsidRDefault="00987860">
            <w:pPr>
              <w:pStyle w:val="ConsPlusNormal"/>
            </w:pPr>
            <w:r>
              <w:t>Количество посещений бани, 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814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827" w14:textId="77777777" w:rsidR="00987860" w:rsidRDefault="00987860">
            <w:pPr>
              <w:pStyle w:val="ConsPlusNormal"/>
              <w:jc w:val="both"/>
            </w:pPr>
          </w:p>
        </w:tc>
      </w:tr>
      <w:tr w:rsidR="00987860" w14:paraId="5EE58034" w14:textId="77777777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BCC" w14:textId="77777777" w:rsidR="00987860" w:rsidRDefault="00987860">
            <w:pPr>
              <w:pStyle w:val="ConsPlusNormal"/>
            </w:pPr>
            <w:r>
              <w:t>Затраты на 1 посещение бани,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C2F" w14:textId="77777777" w:rsidR="00987860" w:rsidRDefault="00987860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76D" w14:textId="77777777" w:rsidR="00987860" w:rsidRDefault="00987860">
            <w:pPr>
              <w:pStyle w:val="ConsPlusNormal"/>
              <w:jc w:val="both"/>
            </w:pPr>
          </w:p>
        </w:tc>
      </w:tr>
    </w:tbl>
    <w:p w14:paraId="25744267" w14:textId="77777777" w:rsidR="00987860" w:rsidRDefault="009878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154"/>
        <w:gridCol w:w="3628"/>
      </w:tblGrid>
      <w:tr w:rsidR="00987860" w14:paraId="336B32F8" w14:textId="77777777">
        <w:tc>
          <w:tcPr>
            <w:tcW w:w="3231" w:type="dxa"/>
          </w:tcPr>
          <w:p w14:paraId="78243864" w14:textId="77777777" w:rsidR="00987860" w:rsidRDefault="00987860">
            <w:pPr>
              <w:pStyle w:val="ConsPlusNormal"/>
            </w:pPr>
            <w:r>
              <w:t>Подпись руководителя</w:t>
            </w:r>
          </w:p>
        </w:tc>
        <w:tc>
          <w:tcPr>
            <w:tcW w:w="2154" w:type="dxa"/>
          </w:tcPr>
          <w:p w14:paraId="20943F67" w14:textId="77777777" w:rsidR="00987860" w:rsidRDefault="00987860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3628" w:type="dxa"/>
          </w:tcPr>
          <w:p w14:paraId="72511B9F" w14:textId="77777777" w:rsidR="00987860" w:rsidRDefault="00987860">
            <w:pPr>
              <w:pStyle w:val="ConsPlusNormal"/>
              <w:jc w:val="center"/>
            </w:pPr>
            <w:r>
              <w:t>_________________________</w:t>
            </w:r>
          </w:p>
          <w:p w14:paraId="2C9D8E5C" w14:textId="77777777" w:rsidR="00987860" w:rsidRDefault="0098786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87860" w14:paraId="62A937E4" w14:textId="77777777">
        <w:tc>
          <w:tcPr>
            <w:tcW w:w="3231" w:type="dxa"/>
          </w:tcPr>
          <w:p w14:paraId="328F1BE0" w14:textId="77777777" w:rsidR="00987860" w:rsidRDefault="00987860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154" w:type="dxa"/>
          </w:tcPr>
          <w:p w14:paraId="372D3AAA" w14:textId="77777777" w:rsidR="00987860" w:rsidRDefault="00987860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3628" w:type="dxa"/>
          </w:tcPr>
          <w:p w14:paraId="5D3060E0" w14:textId="77777777" w:rsidR="00987860" w:rsidRDefault="00987860">
            <w:pPr>
              <w:pStyle w:val="ConsPlusNormal"/>
              <w:jc w:val="center"/>
            </w:pPr>
            <w:r>
              <w:t>_________________________</w:t>
            </w:r>
          </w:p>
          <w:p w14:paraId="24015867" w14:textId="77777777" w:rsidR="00987860" w:rsidRDefault="0098786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87860" w14:paraId="63C2CF5C" w14:textId="77777777">
        <w:tc>
          <w:tcPr>
            <w:tcW w:w="9013" w:type="dxa"/>
            <w:gridSpan w:val="3"/>
          </w:tcPr>
          <w:p w14:paraId="10D202D1" w14:textId="77777777" w:rsidR="00987860" w:rsidRDefault="00987860">
            <w:pPr>
              <w:pStyle w:val="ConsPlusNormal"/>
            </w:pPr>
            <w:r>
              <w:t>МП</w:t>
            </w:r>
          </w:p>
        </w:tc>
      </w:tr>
      <w:tr w:rsidR="00987860" w14:paraId="027AFA76" w14:textId="77777777">
        <w:tc>
          <w:tcPr>
            <w:tcW w:w="9013" w:type="dxa"/>
            <w:gridSpan w:val="3"/>
          </w:tcPr>
          <w:p w14:paraId="4399E88B" w14:textId="77777777" w:rsidR="00987860" w:rsidRDefault="00987860">
            <w:pPr>
              <w:pStyle w:val="ConsPlusNormal"/>
            </w:pPr>
            <w:r>
              <w:t>"___" __________ 20___ года</w:t>
            </w:r>
          </w:p>
        </w:tc>
      </w:tr>
    </w:tbl>
    <w:p w14:paraId="42E72BCD" w14:textId="77777777" w:rsidR="00987860" w:rsidRDefault="00987860">
      <w:pPr>
        <w:pStyle w:val="ConsPlusNormal"/>
        <w:ind w:firstLine="540"/>
        <w:jc w:val="both"/>
      </w:pPr>
    </w:p>
    <w:p w14:paraId="39883463" w14:textId="77777777" w:rsidR="00987860" w:rsidRDefault="00987860">
      <w:pPr>
        <w:pStyle w:val="ConsPlusNormal"/>
        <w:ind w:firstLine="540"/>
        <w:jc w:val="both"/>
      </w:pPr>
    </w:p>
    <w:p w14:paraId="394E8D70" w14:textId="77777777" w:rsidR="00987860" w:rsidRDefault="00987860">
      <w:pPr>
        <w:pStyle w:val="ConsPlusNormal"/>
        <w:ind w:firstLine="540"/>
        <w:jc w:val="both"/>
      </w:pPr>
    </w:p>
    <w:p w14:paraId="1594C281" w14:textId="77777777" w:rsidR="00987860" w:rsidRDefault="00987860">
      <w:pPr>
        <w:pStyle w:val="ConsPlusNormal"/>
        <w:ind w:firstLine="540"/>
        <w:jc w:val="both"/>
      </w:pPr>
    </w:p>
    <w:p w14:paraId="06F686EA" w14:textId="77777777" w:rsidR="00987860" w:rsidRDefault="00987860">
      <w:pPr>
        <w:pStyle w:val="ConsPlusNormal"/>
        <w:ind w:firstLine="540"/>
        <w:jc w:val="both"/>
      </w:pPr>
    </w:p>
    <w:p w14:paraId="3AA26D64" w14:textId="77777777" w:rsidR="00987860" w:rsidRDefault="00987860">
      <w:pPr>
        <w:pStyle w:val="ConsPlusNormal"/>
        <w:jc w:val="right"/>
        <w:outlineLvl w:val="1"/>
      </w:pPr>
      <w:r>
        <w:t>Приложение 3</w:t>
      </w:r>
    </w:p>
    <w:p w14:paraId="044B5984" w14:textId="77777777" w:rsidR="00987860" w:rsidRDefault="00987860">
      <w:pPr>
        <w:pStyle w:val="ConsPlusNormal"/>
        <w:jc w:val="right"/>
      </w:pPr>
      <w:r>
        <w:t>к Порядку</w:t>
      </w:r>
    </w:p>
    <w:p w14:paraId="59B5DBAB" w14:textId="77777777" w:rsidR="00987860" w:rsidRDefault="00987860">
      <w:pPr>
        <w:pStyle w:val="ConsPlusNormal"/>
        <w:jc w:val="right"/>
      </w:pPr>
      <w:r>
        <w:t>предоставления субсидии на организацию</w:t>
      </w:r>
    </w:p>
    <w:p w14:paraId="30B90A3C" w14:textId="77777777" w:rsidR="00987860" w:rsidRDefault="00987860">
      <w:pPr>
        <w:pStyle w:val="ConsPlusNormal"/>
        <w:jc w:val="right"/>
      </w:pPr>
      <w:r>
        <w:t>бытового обслуживания населения</w:t>
      </w:r>
    </w:p>
    <w:p w14:paraId="45CA74D7" w14:textId="77777777" w:rsidR="00987860" w:rsidRDefault="00987860">
      <w:pPr>
        <w:pStyle w:val="ConsPlusNormal"/>
        <w:jc w:val="right"/>
      </w:pPr>
      <w:r>
        <w:t>на территории муниципального образования</w:t>
      </w:r>
    </w:p>
    <w:p w14:paraId="02F13C2B" w14:textId="77777777" w:rsidR="00987860" w:rsidRDefault="00987860">
      <w:pPr>
        <w:pStyle w:val="ConsPlusNormal"/>
        <w:jc w:val="right"/>
      </w:pPr>
      <w:r>
        <w:t>"Холмский городской округ"</w:t>
      </w:r>
    </w:p>
    <w:p w14:paraId="7B9DEBD9" w14:textId="77777777" w:rsidR="00987860" w:rsidRDefault="00987860">
      <w:pPr>
        <w:pStyle w:val="ConsPlusNormal"/>
        <w:jc w:val="right"/>
      </w:pPr>
      <w:r>
        <w:t>от 30.06.2021 N 974</w:t>
      </w:r>
    </w:p>
    <w:p w14:paraId="746DE6CE" w14:textId="77777777" w:rsidR="00987860" w:rsidRDefault="009878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860" w14:paraId="6ABA8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713C" w14:textId="77777777" w:rsidR="00987860" w:rsidRDefault="009878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E324" w14:textId="77777777" w:rsidR="00987860" w:rsidRDefault="009878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A69578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DC1220B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1543C6CE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29.10.2021 N 1604)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9943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05A1948" w14:textId="77777777" w:rsidR="00987860" w:rsidRDefault="00987860">
      <w:pPr>
        <w:pStyle w:val="ConsPlusNormal"/>
      </w:pPr>
    </w:p>
    <w:p w14:paraId="6B8890AE" w14:textId="77777777" w:rsidR="00987860" w:rsidRDefault="00987860">
      <w:pPr>
        <w:pStyle w:val="ConsPlusNormal"/>
        <w:jc w:val="center"/>
      </w:pPr>
      <w:bookmarkStart w:id="16" w:name="Par292"/>
      <w:bookmarkEnd w:id="16"/>
      <w:r>
        <w:t>Журнал регистрации</w:t>
      </w:r>
    </w:p>
    <w:p w14:paraId="712365E2" w14:textId="77777777" w:rsidR="00987860" w:rsidRDefault="00987860">
      <w:pPr>
        <w:pStyle w:val="ConsPlusNormal"/>
        <w:jc w:val="center"/>
      </w:pPr>
      <w:r>
        <w:t>"Реестр проданных билетов для льготных категорий граждан,</w:t>
      </w:r>
    </w:p>
    <w:p w14:paraId="760886E9" w14:textId="77777777" w:rsidR="00987860" w:rsidRDefault="00987860">
      <w:pPr>
        <w:pStyle w:val="ConsPlusNormal"/>
        <w:jc w:val="center"/>
      </w:pPr>
      <w:r>
        <w:t>имеющих право на бесплатные услуги бани"</w:t>
      </w:r>
    </w:p>
    <w:p w14:paraId="402C8391" w14:textId="77777777" w:rsidR="00987860" w:rsidRDefault="00987860">
      <w:pPr>
        <w:pStyle w:val="ConsPlusNormal"/>
        <w:jc w:val="center"/>
      </w:pPr>
      <w:r>
        <w:t>за ____________ 20__ г.</w:t>
      </w:r>
    </w:p>
    <w:p w14:paraId="06C03350" w14:textId="77777777" w:rsidR="00987860" w:rsidRDefault="0098786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531"/>
        <w:gridCol w:w="1814"/>
        <w:gridCol w:w="1701"/>
        <w:gridCol w:w="2154"/>
      </w:tblGrid>
      <w:tr w:rsidR="00987860" w14:paraId="07C6252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2B2E" w14:textId="77777777" w:rsidR="00987860" w:rsidRDefault="009878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024" w14:textId="77777777" w:rsidR="00987860" w:rsidRDefault="00987860">
            <w:pPr>
              <w:pStyle w:val="ConsPlusNormal"/>
              <w:jc w:val="center"/>
            </w:pPr>
            <w:r>
              <w:t>Дата получения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A43" w14:textId="77777777" w:rsidR="00987860" w:rsidRDefault="00987860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FD7" w14:textId="77777777" w:rsidR="00987860" w:rsidRDefault="00987860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C8E" w14:textId="77777777" w:rsidR="00987860" w:rsidRDefault="00987860">
            <w:pPr>
              <w:pStyle w:val="ConsPlusNormal"/>
              <w:jc w:val="center"/>
            </w:pPr>
            <w:r>
              <w:t>Наименование категории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812" w14:textId="77777777" w:rsidR="00987860" w:rsidRDefault="00987860">
            <w:pPr>
              <w:pStyle w:val="ConsPlusNormal"/>
              <w:jc w:val="center"/>
            </w:pPr>
            <w:r>
              <w:t>Наименование подтверждающего документа (номер справки, удостоверения, свидетельства)</w:t>
            </w:r>
          </w:p>
        </w:tc>
      </w:tr>
      <w:tr w:rsidR="00987860" w14:paraId="38CE437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D9E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CF2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B85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294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BF2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722" w14:textId="77777777" w:rsidR="00987860" w:rsidRDefault="00987860">
            <w:pPr>
              <w:pStyle w:val="ConsPlusNormal"/>
              <w:jc w:val="center"/>
            </w:pPr>
          </w:p>
        </w:tc>
      </w:tr>
      <w:tr w:rsidR="00987860" w14:paraId="38C3365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C7AF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408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07B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5FB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2C0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BCE" w14:textId="77777777" w:rsidR="00987860" w:rsidRDefault="00987860">
            <w:pPr>
              <w:pStyle w:val="ConsPlusNormal"/>
              <w:jc w:val="center"/>
            </w:pPr>
          </w:p>
        </w:tc>
      </w:tr>
      <w:tr w:rsidR="00987860" w14:paraId="0487F90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BD9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AAD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654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94C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7D9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55B" w14:textId="77777777" w:rsidR="00987860" w:rsidRDefault="00987860">
            <w:pPr>
              <w:pStyle w:val="ConsPlusNormal"/>
              <w:jc w:val="center"/>
            </w:pPr>
          </w:p>
        </w:tc>
      </w:tr>
      <w:tr w:rsidR="00987860" w14:paraId="56398DD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7CF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55A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FED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5F5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031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FFC" w14:textId="77777777" w:rsidR="00987860" w:rsidRDefault="00987860">
            <w:pPr>
              <w:pStyle w:val="ConsPlusNormal"/>
              <w:jc w:val="center"/>
            </w:pPr>
          </w:p>
        </w:tc>
      </w:tr>
    </w:tbl>
    <w:p w14:paraId="7904906E" w14:textId="77777777" w:rsidR="00987860" w:rsidRDefault="00987860">
      <w:pPr>
        <w:pStyle w:val="ConsPlusNormal"/>
      </w:pPr>
    </w:p>
    <w:p w14:paraId="3F25C5CB" w14:textId="77777777" w:rsidR="00987860" w:rsidRDefault="00987860">
      <w:pPr>
        <w:pStyle w:val="ConsPlusNormal"/>
      </w:pPr>
    </w:p>
    <w:p w14:paraId="2721E413" w14:textId="77777777" w:rsidR="00987860" w:rsidRDefault="00987860">
      <w:pPr>
        <w:pStyle w:val="ConsPlusNormal"/>
      </w:pPr>
    </w:p>
    <w:p w14:paraId="5A3772E2" w14:textId="77777777" w:rsidR="00987860" w:rsidRDefault="00987860">
      <w:pPr>
        <w:pStyle w:val="ConsPlusNormal"/>
      </w:pPr>
    </w:p>
    <w:p w14:paraId="1C3F3AF8" w14:textId="77777777" w:rsidR="00987860" w:rsidRDefault="00987860">
      <w:pPr>
        <w:pStyle w:val="ConsPlusNormal"/>
      </w:pPr>
    </w:p>
    <w:p w14:paraId="40C60107" w14:textId="77777777" w:rsidR="00987860" w:rsidRDefault="00987860">
      <w:pPr>
        <w:pStyle w:val="ConsPlusNormal"/>
        <w:jc w:val="right"/>
        <w:outlineLvl w:val="1"/>
      </w:pPr>
      <w:r>
        <w:t>Приложение 4</w:t>
      </w:r>
    </w:p>
    <w:p w14:paraId="07224795" w14:textId="77777777" w:rsidR="00987860" w:rsidRDefault="00987860">
      <w:pPr>
        <w:pStyle w:val="ConsPlusNormal"/>
        <w:jc w:val="right"/>
      </w:pPr>
      <w:r>
        <w:t>к Порядку</w:t>
      </w:r>
    </w:p>
    <w:p w14:paraId="4920D108" w14:textId="77777777" w:rsidR="00987860" w:rsidRDefault="00987860">
      <w:pPr>
        <w:pStyle w:val="ConsPlusNormal"/>
        <w:jc w:val="right"/>
      </w:pPr>
      <w:r>
        <w:t>предоставления субсидии на организацию</w:t>
      </w:r>
    </w:p>
    <w:p w14:paraId="0AFFF8B3" w14:textId="77777777" w:rsidR="00987860" w:rsidRDefault="00987860">
      <w:pPr>
        <w:pStyle w:val="ConsPlusNormal"/>
        <w:jc w:val="right"/>
      </w:pPr>
      <w:r>
        <w:t>бытового обслуживания населения</w:t>
      </w:r>
    </w:p>
    <w:p w14:paraId="18F4A7DF" w14:textId="77777777" w:rsidR="00987860" w:rsidRDefault="00987860">
      <w:pPr>
        <w:pStyle w:val="ConsPlusNormal"/>
        <w:jc w:val="right"/>
      </w:pPr>
      <w:r>
        <w:t>на территории муниципального образования</w:t>
      </w:r>
    </w:p>
    <w:p w14:paraId="7CD8DC5E" w14:textId="77777777" w:rsidR="00987860" w:rsidRDefault="00987860">
      <w:pPr>
        <w:pStyle w:val="ConsPlusNormal"/>
        <w:jc w:val="right"/>
      </w:pPr>
      <w:r>
        <w:t>"Холмский городской округ"</w:t>
      </w:r>
    </w:p>
    <w:p w14:paraId="268AF17E" w14:textId="77777777" w:rsidR="00987860" w:rsidRDefault="00987860">
      <w:pPr>
        <w:pStyle w:val="ConsPlusNormal"/>
        <w:jc w:val="right"/>
      </w:pPr>
      <w:r>
        <w:t>от 30.06.2021 N 974</w:t>
      </w:r>
    </w:p>
    <w:p w14:paraId="3B5F459E" w14:textId="77777777" w:rsidR="00987860" w:rsidRDefault="00987860">
      <w:pPr>
        <w:pStyle w:val="ConsPlusNormal"/>
      </w:pPr>
    </w:p>
    <w:p w14:paraId="50FE85E1" w14:textId="77777777" w:rsidR="00987860" w:rsidRDefault="00987860">
      <w:pPr>
        <w:pStyle w:val="ConsPlusNormal"/>
        <w:jc w:val="center"/>
      </w:pPr>
      <w:bookmarkStart w:id="17" w:name="Par340"/>
      <w:bookmarkEnd w:id="17"/>
      <w:r>
        <w:t>Расчет</w:t>
      </w:r>
    </w:p>
    <w:p w14:paraId="4F62ED84" w14:textId="77777777" w:rsidR="00987860" w:rsidRDefault="00987860">
      <w:pPr>
        <w:pStyle w:val="ConsPlusNormal"/>
        <w:jc w:val="center"/>
      </w:pPr>
      <w:r>
        <w:t>суммы субсидии за ___________ 20__ года</w:t>
      </w:r>
    </w:p>
    <w:p w14:paraId="213EC68F" w14:textId="77777777" w:rsidR="00987860" w:rsidRDefault="009878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221"/>
        <w:gridCol w:w="2098"/>
        <w:gridCol w:w="1984"/>
        <w:gridCol w:w="1417"/>
      </w:tblGrid>
      <w:tr w:rsidR="00987860" w14:paraId="62B87953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1B1E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618" w14:textId="77777777" w:rsidR="00987860" w:rsidRDefault="00987860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966" w14:textId="77777777" w:rsidR="00987860" w:rsidRDefault="00987860">
            <w:pPr>
              <w:pStyle w:val="ConsPlusNormal"/>
              <w:jc w:val="center"/>
            </w:pPr>
            <w:r>
              <w:t xml:space="preserve">Количество оказанных </w:t>
            </w:r>
            <w:r>
              <w:lastRenderedPageBreak/>
              <w:t>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EBF" w14:textId="77777777" w:rsidR="00987860" w:rsidRDefault="00987860">
            <w:pPr>
              <w:pStyle w:val="ConsPlusNormal"/>
              <w:jc w:val="center"/>
            </w:pPr>
            <w:r>
              <w:lastRenderedPageBreak/>
              <w:t xml:space="preserve">Экономически </w:t>
            </w:r>
            <w:r>
              <w:lastRenderedPageBreak/>
              <w:t>обоснованный тариф,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66C" w14:textId="77777777" w:rsidR="00987860" w:rsidRDefault="00987860">
            <w:pPr>
              <w:pStyle w:val="ConsPlusNormal"/>
              <w:jc w:val="center"/>
            </w:pPr>
            <w:r>
              <w:lastRenderedPageBreak/>
              <w:t xml:space="preserve">Сумма субсидии, </w:t>
            </w:r>
            <w:r>
              <w:lastRenderedPageBreak/>
              <w:t>руб.</w:t>
            </w:r>
          </w:p>
        </w:tc>
      </w:tr>
      <w:tr w:rsidR="00987860" w14:paraId="0C4A3BC9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8EA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B33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679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CB7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3BE" w14:textId="77777777" w:rsidR="00987860" w:rsidRDefault="00987860">
            <w:pPr>
              <w:pStyle w:val="ConsPlusNormal"/>
              <w:jc w:val="center"/>
            </w:pPr>
          </w:p>
        </w:tc>
      </w:tr>
      <w:tr w:rsidR="00987860" w14:paraId="42124FD6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47F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1A3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837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332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725" w14:textId="77777777" w:rsidR="00987860" w:rsidRDefault="00987860">
            <w:pPr>
              <w:pStyle w:val="ConsPlusNormal"/>
              <w:jc w:val="center"/>
            </w:pPr>
          </w:p>
        </w:tc>
      </w:tr>
      <w:tr w:rsidR="00987860" w14:paraId="106FE64A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3D3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2BF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535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AC8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D0B" w14:textId="77777777" w:rsidR="00987860" w:rsidRDefault="00987860">
            <w:pPr>
              <w:pStyle w:val="ConsPlusNormal"/>
              <w:jc w:val="center"/>
            </w:pPr>
          </w:p>
        </w:tc>
      </w:tr>
      <w:tr w:rsidR="00987860" w14:paraId="5A5B1FE4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FD0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A9E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0E3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E4DD" w14:textId="77777777" w:rsidR="00987860" w:rsidRDefault="009878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84E" w14:textId="77777777" w:rsidR="00987860" w:rsidRDefault="00987860">
            <w:pPr>
              <w:pStyle w:val="ConsPlusNormal"/>
              <w:jc w:val="center"/>
            </w:pPr>
          </w:p>
        </w:tc>
      </w:tr>
      <w:tr w:rsidR="00987860" w14:paraId="2B82ED15" w14:textId="77777777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992" w14:textId="77777777" w:rsidR="00987860" w:rsidRDefault="00987860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DE2" w14:textId="77777777" w:rsidR="00987860" w:rsidRDefault="00987860">
            <w:pPr>
              <w:pStyle w:val="ConsPlusNormal"/>
              <w:jc w:val="center"/>
            </w:pPr>
          </w:p>
        </w:tc>
      </w:tr>
    </w:tbl>
    <w:p w14:paraId="58CDFA45" w14:textId="77777777" w:rsidR="00987860" w:rsidRDefault="009878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154"/>
        <w:gridCol w:w="3628"/>
      </w:tblGrid>
      <w:tr w:rsidR="00987860" w14:paraId="6B423C95" w14:textId="77777777">
        <w:tc>
          <w:tcPr>
            <w:tcW w:w="3231" w:type="dxa"/>
          </w:tcPr>
          <w:p w14:paraId="71071962" w14:textId="77777777" w:rsidR="00987860" w:rsidRDefault="00987860">
            <w:pPr>
              <w:pStyle w:val="ConsPlusNormal"/>
            </w:pPr>
            <w:r>
              <w:t>Подпись руководителя</w:t>
            </w:r>
          </w:p>
        </w:tc>
        <w:tc>
          <w:tcPr>
            <w:tcW w:w="2154" w:type="dxa"/>
          </w:tcPr>
          <w:p w14:paraId="3865A928" w14:textId="77777777" w:rsidR="00987860" w:rsidRDefault="00987860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3628" w:type="dxa"/>
          </w:tcPr>
          <w:p w14:paraId="2F173461" w14:textId="77777777" w:rsidR="00987860" w:rsidRDefault="00987860">
            <w:pPr>
              <w:pStyle w:val="ConsPlusNormal"/>
              <w:jc w:val="center"/>
            </w:pPr>
            <w:r>
              <w:t>_________________________</w:t>
            </w:r>
          </w:p>
          <w:p w14:paraId="284146B4" w14:textId="77777777" w:rsidR="00987860" w:rsidRDefault="0098786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87860" w14:paraId="19EF7881" w14:textId="77777777">
        <w:tc>
          <w:tcPr>
            <w:tcW w:w="3231" w:type="dxa"/>
          </w:tcPr>
          <w:p w14:paraId="671B0E1F" w14:textId="77777777" w:rsidR="00987860" w:rsidRDefault="00987860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154" w:type="dxa"/>
          </w:tcPr>
          <w:p w14:paraId="13F9ADFB" w14:textId="77777777" w:rsidR="00987860" w:rsidRDefault="00987860">
            <w:pPr>
              <w:pStyle w:val="ConsPlusNormal"/>
              <w:jc w:val="center"/>
            </w:pPr>
            <w:r>
              <w:t>______________</w:t>
            </w:r>
          </w:p>
        </w:tc>
        <w:tc>
          <w:tcPr>
            <w:tcW w:w="3628" w:type="dxa"/>
          </w:tcPr>
          <w:p w14:paraId="6C942D2E" w14:textId="77777777" w:rsidR="00987860" w:rsidRDefault="00987860">
            <w:pPr>
              <w:pStyle w:val="ConsPlusNormal"/>
              <w:jc w:val="center"/>
            </w:pPr>
            <w:r>
              <w:t>_________________________</w:t>
            </w:r>
          </w:p>
          <w:p w14:paraId="0B9623FE" w14:textId="77777777" w:rsidR="00987860" w:rsidRDefault="0098786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87860" w14:paraId="697B44E7" w14:textId="77777777">
        <w:tc>
          <w:tcPr>
            <w:tcW w:w="9013" w:type="dxa"/>
            <w:gridSpan w:val="3"/>
          </w:tcPr>
          <w:p w14:paraId="12EEAD4E" w14:textId="77777777" w:rsidR="00987860" w:rsidRDefault="00987860">
            <w:pPr>
              <w:pStyle w:val="ConsPlusNormal"/>
            </w:pPr>
            <w:r>
              <w:t>МП</w:t>
            </w:r>
          </w:p>
        </w:tc>
      </w:tr>
      <w:tr w:rsidR="00987860" w14:paraId="18618861" w14:textId="77777777">
        <w:tc>
          <w:tcPr>
            <w:tcW w:w="9013" w:type="dxa"/>
            <w:gridSpan w:val="3"/>
          </w:tcPr>
          <w:p w14:paraId="390F3B45" w14:textId="77777777" w:rsidR="00987860" w:rsidRDefault="00987860">
            <w:pPr>
              <w:pStyle w:val="ConsPlusNormal"/>
            </w:pPr>
            <w:r>
              <w:t>"___" __________ 20___ года</w:t>
            </w:r>
          </w:p>
        </w:tc>
      </w:tr>
    </w:tbl>
    <w:p w14:paraId="70B9C18F" w14:textId="77777777" w:rsidR="00987860" w:rsidRDefault="00987860">
      <w:pPr>
        <w:pStyle w:val="ConsPlusNormal"/>
      </w:pPr>
    </w:p>
    <w:p w14:paraId="2143805D" w14:textId="77777777" w:rsidR="00987860" w:rsidRDefault="00987860">
      <w:pPr>
        <w:pStyle w:val="ConsPlusNormal"/>
      </w:pPr>
    </w:p>
    <w:p w14:paraId="35A03B8A" w14:textId="77777777" w:rsidR="00987860" w:rsidRDefault="00987860">
      <w:pPr>
        <w:pStyle w:val="ConsPlusNormal"/>
      </w:pPr>
    </w:p>
    <w:p w14:paraId="5F18E91C" w14:textId="77777777" w:rsidR="00987860" w:rsidRDefault="00987860">
      <w:pPr>
        <w:pStyle w:val="ConsPlusNormal"/>
      </w:pPr>
    </w:p>
    <w:p w14:paraId="59B3B80E" w14:textId="77777777" w:rsidR="00987860" w:rsidRDefault="00987860">
      <w:pPr>
        <w:pStyle w:val="ConsPlusNormal"/>
      </w:pPr>
    </w:p>
    <w:p w14:paraId="5EA8C59A" w14:textId="77777777" w:rsidR="00987860" w:rsidRDefault="00987860">
      <w:pPr>
        <w:pStyle w:val="ConsPlusNormal"/>
        <w:jc w:val="right"/>
        <w:outlineLvl w:val="1"/>
      </w:pPr>
      <w:r>
        <w:t>Приложение 5</w:t>
      </w:r>
    </w:p>
    <w:p w14:paraId="0BB1A0F5" w14:textId="77777777" w:rsidR="00987860" w:rsidRDefault="00987860">
      <w:pPr>
        <w:pStyle w:val="ConsPlusNormal"/>
        <w:jc w:val="right"/>
      </w:pPr>
      <w:r>
        <w:t>к Порядку</w:t>
      </w:r>
    </w:p>
    <w:p w14:paraId="38787BB8" w14:textId="77777777" w:rsidR="00987860" w:rsidRDefault="00987860">
      <w:pPr>
        <w:pStyle w:val="ConsPlusNormal"/>
        <w:jc w:val="right"/>
      </w:pPr>
      <w:r>
        <w:t>предоставления субсидии на организацию</w:t>
      </w:r>
    </w:p>
    <w:p w14:paraId="012F1BD6" w14:textId="77777777" w:rsidR="00987860" w:rsidRDefault="00987860">
      <w:pPr>
        <w:pStyle w:val="ConsPlusNormal"/>
        <w:jc w:val="right"/>
      </w:pPr>
      <w:r>
        <w:t>бытового обслуживания населения</w:t>
      </w:r>
    </w:p>
    <w:p w14:paraId="074B99FE" w14:textId="77777777" w:rsidR="00987860" w:rsidRDefault="00987860">
      <w:pPr>
        <w:pStyle w:val="ConsPlusNormal"/>
        <w:jc w:val="right"/>
      </w:pPr>
      <w:r>
        <w:t>на территории муниципального образования</w:t>
      </w:r>
    </w:p>
    <w:p w14:paraId="7A5F500E" w14:textId="77777777" w:rsidR="00987860" w:rsidRDefault="00987860">
      <w:pPr>
        <w:pStyle w:val="ConsPlusNormal"/>
        <w:jc w:val="right"/>
      </w:pPr>
      <w:r>
        <w:t>"Холмский городской округ"</w:t>
      </w:r>
    </w:p>
    <w:p w14:paraId="358F29ED" w14:textId="77777777" w:rsidR="00987860" w:rsidRDefault="00987860">
      <w:pPr>
        <w:pStyle w:val="ConsPlusNormal"/>
        <w:jc w:val="right"/>
      </w:pPr>
      <w:r>
        <w:t>от 30.06.2021 N 974</w:t>
      </w:r>
    </w:p>
    <w:p w14:paraId="50483C7E" w14:textId="77777777" w:rsidR="00987860" w:rsidRDefault="00987860">
      <w:pPr>
        <w:pStyle w:val="ConsPlusNormal"/>
      </w:pPr>
    </w:p>
    <w:p w14:paraId="7E458DFA" w14:textId="77777777" w:rsidR="00987860" w:rsidRDefault="00987860">
      <w:pPr>
        <w:pStyle w:val="ConsPlusNormal"/>
        <w:jc w:val="center"/>
        <w:rPr>
          <w:b/>
          <w:bCs/>
        </w:rPr>
      </w:pPr>
      <w:bookmarkStart w:id="18" w:name="Par394"/>
      <w:bookmarkEnd w:id="18"/>
      <w:r>
        <w:rPr>
          <w:b/>
          <w:bCs/>
        </w:rPr>
        <w:t>МЕТОДИКА</w:t>
      </w:r>
    </w:p>
    <w:p w14:paraId="4D64B8B7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ЭКОНОМИЧЕСКИ ОБОСНОВАННОГО ТАРИФА</w:t>
      </w:r>
    </w:p>
    <w:p w14:paraId="2C0F18ED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НА 1 ПОСЕЩЕНИЕ БАНИ В МУНИЦИПАЛЬНОМ ОБРАЗОВАНИИ</w:t>
      </w:r>
    </w:p>
    <w:p w14:paraId="5A3C0AC5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4C761D21" w14:textId="77777777" w:rsidR="00987860" w:rsidRDefault="0098786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860" w14:paraId="694DF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549A" w14:textId="77777777" w:rsidR="00987860" w:rsidRDefault="009878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7B13" w14:textId="77777777" w:rsidR="00987860" w:rsidRDefault="009878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986DA7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CB39348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50261569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09.12.2021 N 1884)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3855" w14:textId="77777777" w:rsidR="00987860" w:rsidRDefault="009878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E1F36C3" w14:textId="77777777" w:rsidR="00987860" w:rsidRDefault="00987860">
      <w:pPr>
        <w:pStyle w:val="ConsPlusNormal"/>
      </w:pPr>
    </w:p>
    <w:p w14:paraId="3E84D22C" w14:textId="77777777" w:rsidR="00987860" w:rsidRDefault="00987860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Общие положения</w:t>
      </w:r>
    </w:p>
    <w:p w14:paraId="087FBB3A" w14:textId="77777777" w:rsidR="00987860" w:rsidRDefault="00987860">
      <w:pPr>
        <w:pStyle w:val="ConsPlusNormal"/>
        <w:ind w:firstLine="540"/>
        <w:jc w:val="both"/>
      </w:pPr>
    </w:p>
    <w:p w14:paraId="273E605C" w14:textId="77777777" w:rsidR="00987860" w:rsidRDefault="00987860">
      <w:pPr>
        <w:pStyle w:val="ConsPlusNormal"/>
        <w:ind w:firstLine="540"/>
        <w:jc w:val="both"/>
      </w:pPr>
      <w:r>
        <w:t>1.1. Действие методики распространяется на деятельность юридических лиц (за исключением государственных (муниципальных) учреждений) и индивидуальных предпринимателей, оказывающих услуги бань населению на территории МО "Холмский городской округ".</w:t>
      </w:r>
    </w:p>
    <w:p w14:paraId="1F037D6B" w14:textId="77777777" w:rsidR="00987860" w:rsidRDefault="00987860">
      <w:pPr>
        <w:pStyle w:val="ConsPlusNormal"/>
        <w:spacing w:before="160"/>
        <w:ind w:firstLine="540"/>
        <w:jc w:val="both"/>
      </w:pPr>
      <w:r>
        <w:t>1.2. Основными целями введения данной методики являются:</w:t>
      </w:r>
    </w:p>
    <w:p w14:paraId="63EF3D19" w14:textId="77777777" w:rsidR="00987860" w:rsidRDefault="00987860">
      <w:pPr>
        <w:pStyle w:val="ConsPlusNormal"/>
        <w:spacing w:before="160"/>
        <w:ind w:firstLine="540"/>
        <w:jc w:val="both"/>
      </w:pPr>
      <w:r>
        <w:t>- введение единого механизма формирования экономически обоснованных тарифов на услуги бань на территории МО "Холмский городской округ";</w:t>
      </w:r>
    </w:p>
    <w:p w14:paraId="6C07D001" w14:textId="77777777" w:rsidR="00987860" w:rsidRDefault="00987860">
      <w:pPr>
        <w:pStyle w:val="ConsPlusNormal"/>
        <w:spacing w:before="160"/>
        <w:ind w:firstLine="540"/>
        <w:jc w:val="both"/>
      </w:pPr>
      <w:r>
        <w:t>- введение единого порядка представления и рассмотрения расчетных материалов;</w:t>
      </w:r>
    </w:p>
    <w:p w14:paraId="02C3B419" w14:textId="77777777" w:rsidR="00987860" w:rsidRDefault="00987860">
      <w:pPr>
        <w:pStyle w:val="ConsPlusNormal"/>
        <w:spacing w:before="160"/>
        <w:ind w:firstLine="540"/>
        <w:jc w:val="both"/>
      </w:pPr>
      <w:r>
        <w:t>- рациональное использование бюджетных средств;</w:t>
      </w:r>
    </w:p>
    <w:p w14:paraId="28E0CEC4" w14:textId="77777777" w:rsidR="00987860" w:rsidRDefault="00987860">
      <w:pPr>
        <w:pStyle w:val="ConsPlusNormal"/>
        <w:spacing w:before="160"/>
        <w:ind w:firstLine="540"/>
        <w:jc w:val="both"/>
      </w:pPr>
      <w:r>
        <w:t>- создание экономической заинтересованности у предприятий, оказывающих услуги бань населению, в повышении эффективности использования ресурсов и снижении стоимости оказываемых услуг.</w:t>
      </w:r>
    </w:p>
    <w:p w14:paraId="53690B13" w14:textId="77777777" w:rsidR="00987860" w:rsidRDefault="00987860">
      <w:pPr>
        <w:pStyle w:val="ConsPlusNormal"/>
        <w:ind w:firstLine="540"/>
        <w:jc w:val="both"/>
      </w:pPr>
    </w:p>
    <w:p w14:paraId="7FDAA886" w14:textId="77777777" w:rsidR="00987860" w:rsidRDefault="00987860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 Порядок представления материалов</w:t>
      </w:r>
    </w:p>
    <w:p w14:paraId="0280079B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для расчета экономически обоснованного тарифа</w:t>
      </w:r>
    </w:p>
    <w:p w14:paraId="04B08095" w14:textId="77777777" w:rsidR="00987860" w:rsidRDefault="00987860">
      <w:pPr>
        <w:pStyle w:val="ConsPlusNormal"/>
        <w:ind w:firstLine="540"/>
        <w:jc w:val="both"/>
      </w:pPr>
    </w:p>
    <w:p w14:paraId="02417B3F" w14:textId="77777777" w:rsidR="00987860" w:rsidRDefault="00987860">
      <w:pPr>
        <w:pStyle w:val="ConsPlusNormal"/>
        <w:ind w:firstLine="540"/>
        <w:jc w:val="both"/>
      </w:pPr>
      <w:r>
        <w:t>2.1. В качестве периода регулирования принимается год.</w:t>
      </w:r>
    </w:p>
    <w:p w14:paraId="2521E351" w14:textId="77777777" w:rsidR="00987860" w:rsidRDefault="00987860">
      <w:pPr>
        <w:pStyle w:val="ConsPlusNormal"/>
        <w:spacing w:before="160"/>
        <w:ind w:firstLine="540"/>
        <w:jc w:val="both"/>
      </w:pPr>
      <w:r>
        <w:t>2.2. Основанием для пересмотра экономически обоснованного тарифа может служить:</w:t>
      </w:r>
    </w:p>
    <w:p w14:paraId="201A50EE" w14:textId="77777777" w:rsidR="00987860" w:rsidRDefault="00987860">
      <w:pPr>
        <w:pStyle w:val="ConsPlusNormal"/>
        <w:spacing w:before="160"/>
        <w:ind w:firstLine="540"/>
        <w:jc w:val="both"/>
      </w:pPr>
      <w:r>
        <w:t>- изменение внешних экономических условий: цены на топливо, коммунальные услуги, индексация тарифной ставки производственного персонала и т.д.;</w:t>
      </w:r>
    </w:p>
    <w:p w14:paraId="2C9F8E62" w14:textId="77777777" w:rsidR="00987860" w:rsidRDefault="00987860">
      <w:pPr>
        <w:pStyle w:val="ConsPlusNormal"/>
        <w:spacing w:before="160"/>
        <w:ind w:firstLine="540"/>
        <w:jc w:val="both"/>
      </w:pPr>
      <w:r>
        <w:t>- изменение нормативных и правовых актов, регулирующих вопросы ценообразования;</w:t>
      </w:r>
    </w:p>
    <w:p w14:paraId="002609DE" w14:textId="77777777" w:rsidR="00987860" w:rsidRDefault="00987860">
      <w:pPr>
        <w:pStyle w:val="ConsPlusNormal"/>
        <w:spacing w:before="160"/>
        <w:ind w:firstLine="540"/>
        <w:jc w:val="both"/>
      </w:pPr>
      <w:r>
        <w:t>- выявление факторов необоснованного завышения тарифа;</w:t>
      </w:r>
    </w:p>
    <w:p w14:paraId="4E5528F8" w14:textId="77777777" w:rsidR="00987860" w:rsidRDefault="00987860">
      <w:pPr>
        <w:pStyle w:val="ConsPlusNormal"/>
        <w:spacing w:before="160"/>
        <w:ind w:firstLine="540"/>
        <w:jc w:val="both"/>
      </w:pPr>
      <w:r>
        <w:lastRenderedPageBreak/>
        <w:t>- инициатива администрации МО "Холмский городской округ".</w:t>
      </w:r>
    </w:p>
    <w:p w14:paraId="34118917" w14:textId="77777777" w:rsidR="00987860" w:rsidRDefault="00987860">
      <w:pPr>
        <w:pStyle w:val="ConsPlusNormal"/>
        <w:spacing w:before="160"/>
        <w:ind w:firstLine="540"/>
        <w:jc w:val="both"/>
      </w:pPr>
      <w:r>
        <w:t>2.3. С целью расчета экономически обоснованного тарифа на услуги бани предприятие представляет в Департамент экономического развития, инвестиционной политики и закупок администрации муниципального образования "Холмский городской округ" (далее - Департамент экономики):</w:t>
      </w:r>
    </w:p>
    <w:p w14:paraId="1FC4F4CD" w14:textId="77777777" w:rsidR="00987860" w:rsidRDefault="00987860">
      <w:pPr>
        <w:pStyle w:val="ConsPlusNormal"/>
        <w:spacing w:before="160"/>
        <w:ind w:firstLine="540"/>
        <w:jc w:val="both"/>
      </w:pPr>
      <w:r>
        <w:t>- пояснительную записку с обоснованием необходимости изменения тарифа;</w:t>
      </w:r>
    </w:p>
    <w:p w14:paraId="61F00DD9" w14:textId="77777777" w:rsidR="00987860" w:rsidRDefault="00987860">
      <w:pPr>
        <w:pStyle w:val="ConsPlusNormal"/>
        <w:spacing w:before="160"/>
        <w:ind w:firstLine="540"/>
        <w:jc w:val="both"/>
      </w:pPr>
      <w:r>
        <w:t>- расчет расходов на оплату труда производственного персонала;</w:t>
      </w:r>
    </w:p>
    <w:p w14:paraId="51503292" w14:textId="77777777" w:rsidR="00987860" w:rsidRDefault="00987860">
      <w:pPr>
        <w:pStyle w:val="ConsPlusNormal"/>
        <w:spacing w:before="160"/>
        <w:ind w:firstLine="540"/>
        <w:jc w:val="both"/>
      </w:pPr>
      <w:r>
        <w:t>- расчет расходов на приобретение твердого или жидкого топлива на приготовление пара;</w:t>
      </w:r>
    </w:p>
    <w:p w14:paraId="0CB0E4BB" w14:textId="77777777" w:rsidR="00987860" w:rsidRDefault="00987860">
      <w:pPr>
        <w:pStyle w:val="ConsPlusNormal"/>
        <w:spacing w:before="160"/>
        <w:ind w:firstLine="540"/>
        <w:jc w:val="both"/>
      </w:pPr>
      <w:r>
        <w:t>- расчет расходов по коммунальным услугам (водоснабжение и водоотведение, теплоэнергия, электроэнергия);</w:t>
      </w:r>
    </w:p>
    <w:p w14:paraId="79439DAA" w14:textId="77777777" w:rsidR="00987860" w:rsidRDefault="00987860">
      <w:pPr>
        <w:pStyle w:val="ConsPlusNormal"/>
        <w:spacing w:before="160"/>
        <w:ind w:firstLine="540"/>
        <w:jc w:val="both"/>
      </w:pPr>
      <w:r>
        <w:t>- расчет расходов на приобретение хозяйственного и производственного инвентаря;</w:t>
      </w:r>
    </w:p>
    <w:p w14:paraId="32048AC1" w14:textId="77777777" w:rsidR="00987860" w:rsidRDefault="00987860">
      <w:pPr>
        <w:pStyle w:val="ConsPlusNormal"/>
        <w:spacing w:before="160"/>
        <w:ind w:firstLine="540"/>
        <w:jc w:val="both"/>
      </w:pPr>
      <w:r>
        <w:t>- расчет расходов по обеспечению сотрудников согласно требованиям СанПиН;</w:t>
      </w:r>
    </w:p>
    <w:p w14:paraId="734BDBA9" w14:textId="77777777" w:rsidR="00987860" w:rsidRDefault="00987860">
      <w:pPr>
        <w:pStyle w:val="ConsPlusNormal"/>
        <w:spacing w:before="160"/>
        <w:ind w:firstLine="540"/>
        <w:jc w:val="both"/>
      </w:pPr>
      <w:r>
        <w:t>- документы, подтверждающие обоснованность произведенных расчетов (копия штатного расписания, копии договоров, копии счетов-фактур, копии актов выполненных работ или оказанных услуг, копии актов на списание материалов и т.д.);</w:t>
      </w:r>
    </w:p>
    <w:p w14:paraId="4036E286" w14:textId="77777777" w:rsidR="00987860" w:rsidRDefault="00987860">
      <w:pPr>
        <w:pStyle w:val="ConsPlusNormal"/>
        <w:spacing w:before="160"/>
        <w:ind w:firstLine="540"/>
        <w:jc w:val="both"/>
      </w:pPr>
      <w:r>
        <w:t>- расчет тарифа на 1 посещение бани.</w:t>
      </w:r>
    </w:p>
    <w:p w14:paraId="149CF989" w14:textId="77777777" w:rsidR="00987860" w:rsidRDefault="00987860">
      <w:pPr>
        <w:pStyle w:val="ConsPlusNormal"/>
        <w:spacing w:before="160"/>
        <w:ind w:firstLine="540"/>
        <w:jc w:val="both"/>
      </w:pPr>
      <w:r>
        <w:t>2.4. При необходимости Департаментом экономики могут быть запрошены иные материалы, обосновывающие изменение тарифа. Все материалы направляются с сопроводительным письмом, подписанным руководителем предприятия.</w:t>
      </w:r>
    </w:p>
    <w:p w14:paraId="651DC1DA" w14:textId="77777777" w:rsidR="00987860" w:rsidRDefault="00987860">
      <w:pPr>
        <w:pStyle w:val="ConsPlusNormal"/>
        <w:spacing w:before="160"/>
        <w:ind w:firstLine="540"/>
        <w:jc w:val="both"/>
      </w:pPr>
      <w:r>
        <w:t>2.5. Департамент экономики рассматривает представленные материалы в течение 14 рабочих дней с момента их получения.</w:t>
      </w:r>
    </w:p>
    <w:p w14:paraId="41A2B42B" w14:textId="77777777" w:rsidR="00987860" w:rsidRDefault="00987860">
      <w:pPr>
        <w:pStyle w:val="ConsPlusNormal"/>
        <w:spacing w:before="160"/>
        <w:ind w:firstLine="540"/>
        <w:jc w:val="both"/>
      </w:pPr>
      <w:r>
        <w:t>2.6. По результатам рассмотрения материалов Департамент экономики в течение 2 рабочих дней производит расчет экономически обоснованного тарифа или направляет предприятию мотивированный отказ, основанием для которого может служить:</w:t>
      </w:r>
    </w:p>
    <w:p w14:paraId="19E6A5A6" w14:textId="77777777" w:rsidR="00987860" w:rsidRDefault="00987860">
      <w:pPr>
        <w:pStyle w:val="ConsPlusNormal"/>
        <w:spacing w:before="160"/>
        <w:ind w:firstLine="540"/>
        <w:jc w:val="both"/>
      </w:pPr>
      <w:r>
        <w:t>- непредставление или представление не в полном объеме обосновывающих документов;</w:t>
      </w:r>
    </w:p>
    <w:p w14:paraId="406D847B" w14:textId="77777777" w:rsidR="00987860" w:rsidRDefault="00987860">
      <w:pPr>
        <w:pStyle w:val="ConsPlusNormal"/>
        <w:spacing w:before="160"/>
        <w:ind w:firstLine="540"/>
        <w:jc w:val="both"/>
      </w:pPr>
      <w:r>
        <w:t>- выявление недостоверности отчетных показателей, используемых при обосновании тарифа;</w:t>
      </w:r>
    </w:p>
    <w:p w14:paraId="44803ED8" w14:textId="77777777" w:rsidR="00987860" w:rsidRDefault="00987860">
      <w:pPr>
        <w:pStyle w:val="ConsPlusNormal"/>
        <w:spacing w:before="160"/>
        <w:ind w:firstLine="540"/>
        <w:jc w:val="both"/>
      </w:pPr>
      <w:r>
        <w:t>- несоблюдение предприятием требований настоящей методики.</w:t>
      </w:r>
    </w:p>
    <w:p w14:paraId="06F7CE59" w14:textId="77777777" w:rsidR="00987860" w:rsidRDefault="00987860">
      <w:pPr>
        <w:pStyle w:val="ConsPlusNormal"/>
        <w:spacing w:before="160"/>
        <w:ind w:firstLine="540"/>
        <w:jc w:val="both"/>
      </w:pPr>
      <w:r>
        <w:t>2.7. Департамент экономики в течение 2 рабочих дней с момента расчета экономически обоснованного тарифа готовит и согласовывает в установленном порядке проект нормативно-правового акта администрации МО "Холмский городской округ" о согласовании предприятию экономически обоснованного тарифа на услуги бани на соответствующий год.</w:t>
      </w:r>
    </w:p>
    <w:p w14:paraId="6BB3D2B1" w14:textId="77777777" w:rsidR="00987860" w:rsidRDefault="00987860">
      <w:pPr>
        <w:pStyle w:val="ConsPlusNormal"/>
        <w:ind w:firstLine="540"/>
        <w:jc w:val="both"/>
      </w:pPr>
    </w:p>
    <w:p w14:paraId="6CA6D080" w14:textId="77777777" w:rsidR="00987860" w:rsidRDefault="00987860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 Расчет экономически обоснованного тарифа</w:t>
      </w:r>
    </w:p>
    <w:p w14:paraId="5699B69C" w14:textId="77777777" w:rsidR="00987860" w:rsidRDefault="00987860">
      <w:pPr>
        <w:pStyle w:val="ConsPlusNormal"/>
        <w:jc w:val="center"/>
      </w:pPr>
    </w:p>
    <w:p w14:paraId="61FF5F1A" w14:textId="77777777" w:rsidR="00987860" w:rsidRDefault="00987860">
      <w:pPr>
        <w:pStyle w:val="ConsPlusNormal"/>
        <w:ind w:firstLine="540"/>
        <w:jc w:val="both"/>
      </w:pPr>
      <w:r>
        <w:t>3.1. Размер экономически обоснованного тарифа на 1 посещение бани рассчитывается по формуле:</w:t>
      </w:r>
    </w:p>
    <w:p w14:paraId="1CF05FE2" w14:textId="77777777" w:rsidR="00987860" w:rsidRDefault="00987860">
      <w:pPr>
        <w:pStyle w:val="ConsPlusNormal"/>
        <w:ind w:firstLine="540"/>
        <w:jc w:val="both"/>
      </w:pPr>
    </w:p>
    <w:p w14:paraId="4C9B291B" w14:textId="4B1D1EBB" w:rsidR="00987860" w:rsidRDefault="005346F7">
      <w:pPr>
        <w:pStyle w:val="ConsPlusNormal"/>
        <w:jc w:val="center"/>
      </w:pPr>
      <w:r>
        <w:rPr>
          <w:noProof/>
          <w:position w:val="-16"/>
        </w:rPr>
        <w:drawing>
          <wp:inline distT="0" distB="0" distL="0" distR="0" wp14:anchorId="3D1566ED" wp14:editId="3E5E84E5">
            <wp:extent cx="264795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E000" w14:textId="77777777" w:rsidR="00987860" w:rsidRDefault="00987860">
      <w:pPr>
        <w:pStyle w:val="ConsPlusNormal"/>
        <w:ind w:firstLine="540"/>
        <w:jc w:val="both"/>
      </w:pPr>
    </w:p>
    <w:p w14:paraId="3F924F1E" w14:textId="77777777" w:rsidR="00987860" w:rsidRDefault="00987860">
      <w:pPr>
        <w:pStyle w:val="ConsPlusNormal"/>
        <w:ind w:firstLine="540"/>
        <w:jc w:val="both"/>
      </w:pPr>
      <w:r>
        <w:t>где:</w:t>
      </w:r>
    </w:p>
    <w:p w14:paraId="6AF21A1F" w14:textId="77777777" w:rsidR="00987860" w:rsidRDefault="00987860">
      <w:pPr>
        <w:pStyle w:val="ConsPlusNormal"/>
        <w:spacing w:before="160"/>
        <w:ind w:firstLine="540"/>
        <w:jc w:val="both"/>
      </w:pPr>
      <w:r>
        <w:t>ЭОТ - экономически обоснованный тариф на 1 посещение бани;</w:t>
      </w:r>
    </w:p>
    <w:p w14:paraId="64E10A80" w14:textId="77777777" w:rsidR="00987860" w:rsidRDefault="00987860">
      <w:pPr>
        <w:pStyle w:val="ConsPlusNormal"/>
        <w:spacing w:before="160"/>
        <w:ind w:firstLine="540"/>
        <w:jc w:val="both"/>
      </w:pPr>
      <w:r>
        <w:t>Ропт - расходы на оплату труда производственного персонала;</w:t>
      </w:r>
    </w:p>
    <w:p w14:paraId="285CB86D" w14:textId="77777777" w:rsidR="00987860" w:rsidRDefault="00987860">
      <w:pPr>
        <w:pStyle w:val="ConsPlusNormal"/>
        <w:spacing w:before="160"/>
        <w:ind w:firstLine="540"/>
        <w:jc w:val="both"/>
      </w:pPr>
      <w:r>
        <w:t>Ротч - расходы по оплате обязательных страховых взносов;</w:t>
      </w:r>
    </w:p>
    <w:p w14:paraId="081C04F8" w14:textId="77777777" w:rsidR="00987860" w:rsidRDefault="00987860">
      <w:pPr>
        <w:pStyle w:val="ConsPlusNormal"/>
        <w:spacing w:before="160"/>
        <w:ind w:firstLine="540"/>
        <w:jc w:val="both"/>
      </w:pPr>
      <w:r>
        <w:t>Ртоп - расходы на приобретение твердого или жидкого топлива на приготовление пара;</w:t>
      </w:r>
    </w:p>
    <w:p w14:paraId="35F749A1" w14:textId="77777777" w:rsidR="00987860" w:rsidRDefault="00987860">
      <w:pPr>
        <w:pStyle w:val="ConsPlusNormal"/>
        <w:spacing w:before="160"/>
        <w:ind w:firstLine="540"/>
        <w:jc w:val="both"/>
      </w:pPr>
      <w:r>
        <w:t>Рком - расходы по коммунальным услугам (водоснабжение и водоотведение, теплоэнергия, электроэнергия);</w:t>
      </w:r>
    </w:p>
    <w:p w14:paraId="6AD06D6B" w14:textId="77777777" w:rsidR="00987860" w:rsidRDefault="00987860">
      <w:pPr>
        <w:pStyle w:val="ConsPlusNormal"/>
        <w:spacing w:before="160"/>
        <w:ind w:firstLine="540"/>
        <w:jc w:val="both"/>
      </w:pPr>
      <w:r>
        <w:t>Ринв - расходы на приобретение производственного и хозяйственного инвентаря для нужд бани;</w:t>
      </w:r>
    </w:p>
    <w:p w14:paraId="59028A18" w14:textId="77777777" w:rsidR="00987860" w:rsidRDefault="00987860">
      <w:pPr>
        <w:pStyle w:val="ConsPlusNormal"/>
        <w:spacing w:before="160"/>
        <w:ind w:firstLine="540"/>
        <w:jc w:val="both"/>
      </w:pPr>
      <w:r>
        <w:t>Рсот - расходы по обеспечению сотрудников согласно требованиям СанПиН.</w:t>
      </w:r>
    </w:p>
    <w:p w14:paraId="5178AE08" w14:textId="77777777" w:rsidR="00987860" w:rsidRDefault="00987860">
      <w:pPr>
        <w:pStyle w:val="ConsPlusNormal"/>
        <w:spacing w:before="160"/>
        <w:ind w:firstLine="540"/>
        <w:jc w:val="both"/>
      </w:pPr>
      <w:r>
        <w:t>П - среднее количество посетителей за год.</w:t>
      </w:r>
    </w:p>
    <w:p w14:paraId="1DB957A7" w14:textId="77777777" w:rsidR="00987860" w:rsidRDefault="00987860">
      <w:pPr>
        <w:pStyle w:val="ConsPlusNormal"/>
        <w:ind w:firstLine="540"/>
        <w:jc w:val="both"/>
      </w:pPr>
    </w:p>
    <w:p w14:paraId="6A6466F9" w14:textId="77777777" w:rsidR="00987860" w:rsidRDefault="00987860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 Расчет затрат,</w:t>
      </w:r>
    </w:p>
    <w:p w14:paraId="28CF5F56" w14:textId="77777777" w:rsidR="00987860" w:rsidRDefault="00987860">
      <w:pPr>
        <w:pStyle w:val="ConsPlusNormal"/>
        <w:jc w:val="center"/>
        <w:rPr>
          <w:b/>
          <w:bCs/>
        </w:rPr>
      </w:pPr>
      <w:r>
        <w:rPr>
          <w:b/>
          <w:bCs/>
        </w:rPr>
        <w:t>учитываемых в экономически обоснованном тарифе</w:t>
      </w:r>
    </w:p>
    <w:p w14:paraId="368929E7" w14:textId="77777777" w:rsidR="00987860" w:rsidRDefault="00987860">
      <w:pPr>
        <w:pStyle w:val="ConsPlusNormal"/>
        <w:ind w:firstLine="540"/>
        <w:jc w:val="both"/>
      </w:pPr>
    </w:p>
    <w:p w14:paraId="47195D95" w14:textId="77777777" w:rsidR="00987860" w:rsidRDefault="00987860">
      <w:pPr>
        <w:pStyle w:val="ConsPlusNormal"/>
        <w:ind w:firstLine="540"/>
        <w:jc w:val="both"/>
      </w:pPr>
      <w:r>
        <w:t>4.1. Расходы на оплату труда производственного персонала должны рассчитываться исходя из:</w:t>
      </w:r>
    </w:p>
    <w:p w14:paraId="3327EEBA" w14:textId="77777777" w:rsidR="00987860" w:rsidRDefault="00987860">
      <w:pPr>
        <w:pStyle w:val="ConsPlusNormal"/>
        <w:spacing w:before="160"/>
        <w:ind w:firstLine="540"/>
        <w:jc w:val="both"/>
      </w:pPr>
      <w:r>
        <w:t>- тарифной ставки, равной или не превышающей тарифную ставку работников в организациях банно-прачечного хозяйства, определенную в соответствии с Отраслевым тарифным соглашением в жилищно-коммунальном хозяйстве Сахалинской области на соответствующий год;</w:t>
      </w:r>
    </w:p>
    <w:p w14:paraId="1DFE27FE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- утвержденного штатного расписания, разработанного в соответствии с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Минстроя РФ от 15.11.94 N 11 "Об </w:t>
      </w:r>
      <w:r>
        <w:lastRenderedPageBreak/>
        <w:t>утверждении рекомендаций по нормированию и оплате труда работников гостиничного, банно-прачечного хозяйств и ритуального обслуживания населения";</w:t>
      </w:r>
    </w:p>
    <w:p w14:paraId="3A510D9F" w14:textId="77777777" w:rsidR="00987860" w:rsidRDefault="00987860">
      <w:pPr>
        <w:pStyle w:val="ConsPlusNormal"/>
        <w:spacing w:before="160"/>
        <w:ind w:firstLine="540"/>
        <w:jc w:val="both"/>
      </w:pPr>
      <w:r>
        <w:t>- выплат, предусмотренных районным регулированием оплаты труда, и законодательно предусмотренных надбавок за вредность, прописанных в трудовом договоре сотрудника.</w:t>
      </w:r>
    </w:p>
    <w:p w14:paraId="52845824" w14:textId="77777777" w:rsidR="00987860" w:rsidRDefault="00987860">
      <w:pPr>
        <w:pStyle w:val="ConsPlusNormal"/>
        <w:jc w:val="both"/>
      </w:pPr>
      <w:r>
        <w:t xml:space="preserve">(п. 4.1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09.12.2021 N 1884)</w:t>
      </w:r>
    </w:p>
    <w:p w14:paraId="3A362C94" w14:textId="77777777" w:rsidR="00987860" w:rsidRDefault="00987860">
      <w:pPr>
        <w:pStyle w:val="ConsPlusNormal"/>
        <w:spacing w:before="160"/>
        <w:ind w:firstLine="540"/>
        <w:jc w:val="both"/>
      </w:pPr>
      <w:r>
        <w:t xml:space="preserve">4.2. Расходы по оплате обязательных страховых взносов должны формироваться исходя из размера 30,2% в соответствии со </w:t>
      </w:r>
      <w:hyperlink r:id="rId47" w:history="1">
        <w:r>
          <w:rPr>
            <w:color w:val="0000FF"/>
          </w:rPr>
          <w:t>ст. 425</w:t>
        </w:r>
      </w:hyperlink>
      <w:r>
        <w:t xml:space="preserve"> НК РФ и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22.12.2005 N 179-ФЗ "О страховых тарифах на обязательное социальное страхование от несчастных случаев на производстве и профессиональных заболеваний на 2006 год" и суммы оплаты труда производственного персонала, учитываемой в качестве базы для начисления.</w:t>
      </w:r>
    </w:p>
    <w:p w14:paraId="4B58F8E4" w14:textId="77777777" w:rsidR="00987860" w:rsidRDefault="00987860">
      <w:pPr>
        <w:pStyle w:val="ConsPlusNormal"/>
        <w:spacing w:before="160"/>
        <w:ind w:firstLine="540"/>
        <w:jc w:val="both"/>
      </w:pPr>
      <w:r>
        <w:t>4.3. Расчет расходов на приобретение твердого или жидкого топлива необходимо производить на основании расчета потребности в ресурсе, договора на поставку, нормы расхода топлива паровым котлом и цены на топливо.</w:t>
      </w:r>
    </w:p>
    <w:p w14:paraId="2F51157A" w14:textId="77777777" w:rsidR="00987860" w:rsidRDefault="00987860">
      <w:pPr>
        <w:pStyle w:val="ConsPlusNormal"/>
        <w:spacing w:before="160"/>
        <w:ind w:firstLine="540"/>
        <w:jc w:val="both"/>
      </w:pPr>
      <w:r>
        <w:t>4.4. При расчете расходов по коммунальным услугам исходными данными должны служить расчеты в потребности ресурсов, договоры на поставку, нормы расхода и цены на ресурсы.</w:t>
      </w:r>
    </w:p>
    <w:p w14:paraId="54B1AA35" w14:textId="77777777" w:rsidR="00987860" w:rsidRDefault="00987860">
      <w:pPr>
        <w:pStyle w:val="ConsPlusNormal"/>
        <w:spacing w:before="160"/>
        <w:ind w:firstLine="540"/>
        <w:jc w:val="both"/>
      </w:pPr>
      <w:r>
        <w:t>Необходимо использовать также данные учета о фактическом потреблении ресурсов за предыдущий период, результаты проводимого анализа их расходов.</w:t>
      </w:r>
    </w:p>
    <w:p w14:paraId="3EDB98A2" w14:textId="77777777" w:rsidR="00987860" w:rsidRDefault="00987860">
      <w:pPr>
        <w:pStyle w:val="ConsPlusNormal"/>
        <w:spacing w:before="160"/>
        <w:ind w:firstLine="540"/>
        <w:jc w:val="both"/>
      </w:pPr>
      <w:r>
        <w:t>Расчет расходов на водоснабжение должен производиться исходя из нормы расхода воды для мытья в мыльной с тазами на скамьях и ополаскиванием в душе - 180 л на 1 посетителя в соответствии со СНиП 2.04.01-85 "Внутренний водопровод и канализация зданий".</w:t>
      </w:r>
    </w:p>
    <w:p w14:paraId="097B4F7A" w14:textId="77777777" w:rsidR="00987860" w:rsidRDefault="00987860">
      <w:pPr>
        <w:pStyle w:val="ConsPlusNormal"/>
        <w:spacing w:before="160"/>
        <w:ind w:firstLine="540"/>
        <w:jc w:val="both"/>
      </w:pPr>
      <w:r>
        <w:t>4.5. В расчет расходов на приобретение производственного и хозяйственного инвентаря для нужд бани допустимо принимать:</w:t>
      </w:r>
    </w:p>
    <w:p w14:paraId="5AA4BFE1" w14:textId="77777777" w:rsidR="00987860" w:rsidRDefault="00987860">
      <w:pPr>
        <w:pStyle w:val="ConsPlusNormal"/>
        <w:spacing w:before="160"/>
        <w:ind w:firstLine="540"/>
        <w:jc w:val="both"/>
      </w:pPr>
      <w:r>
        <w:t>1) приобретение специального инвентаря, включая следующие наименования:</w:t>
      </w:r>
    </w:p>
    <w:p w14:paraId="7D61FC4B" w14:textId="77777777" w:rsidR="00987860" w:rsidRDefault="00987860">
      <w:pPr>
        <w:pStyle w:val="ConsPlusNormal"/>
        <w:spacing w:before="160"/>
        <w:ind w:firstLine="540"/>
        <w:jc w:val="both"/>
      </w:pPr>
      <w:r>
        <w:t>- ведро оцинкованное;</w:t>
      </w:r>
    </w:p>
    <w:p w14:paraId="3318B61E" w14:textId="77777777" w:rsidR="00987860" w:rsidRDefault="00987860">
      <w:pPr>
        <w:pStyle w:val="ConsPlusNormal"/>
        <w:spacing w:before="160"/>
        <w:ind w:firstLine="540"/>
        <w:jc w:val="both"/>
      </w:pPr>
      <w:r>
        <w:t>- веник;</w:t>
      </w:r>
    </w:p>
    <w:p w14:paraId="560F73E4" w14:textId="77777777" w:rsidR="00987860" w:rsidRDefault="00987860">
      <w:pPr>
        <w:pStyle w:val="ConsPlusNormal"/>
        <w:spacing w:before="160"/>
        <w:ind w:firstLine="540"/>
        <w:jc w:val="both"/>
      </w:pPr>
      <w:r>
        <w:t>- совок;</w:t>
      </w:r>
    </w:p>
    <w:p w14:paraId="29DDC740" w14:textId="77777777" w:rsidR="00987860" w:rsidRDefault="00987860">
      <w:pPr>
        <w:pStyle w:val="ConsPlusNormal"/>
        <w:spacing w:before="160"/>
        <w:ind w:firstLine="540"/>
        <w:jc w:val="both"/>
      </w:pPr>
      <w:r>
        <w:t>- щетка;</w:t>
      </w:r>
    </w:p>
    <w:p w14:paraId="3C31986C" w14:textId="77777777" w:rsidR="00987860" w:rsidRDefault="00987860">
      <w:pPr>
        <w:pStyle w:val="ConsPlusNormal"/>
        <w:spacing w:before="160"/>
        <w:ind w:firstLine="540"/>
        <w:jc w:val="both"/>
      </w:pPr>
      <w:r>
        <w:t>- таз;</w:t>
      </w:r>
    </w:p>
    <w:p w14:paraId="55B14D96" w14:textId="77777777" w:rsidR="00987860" w:rsidRDefault="00987860">
      <w:pPr>
        <w:pStyle w:val="ConsPlusNormal"/>
        <w:spacing w:before="160"/>
        <w:ind w:firstLine="540"/>
        <w:jc w:val="both"/>
      </w:pPr>
      <w:r>
        <w:t>- ветошь;</w:t>
      </w:r>
    </w:p>
    <w:p w14:paraId="0DFA51FB" w14:textId="77777777" w:rsidR="00987860" w:rsidRDefault="00987860">
      <w:pPr>
        <w:pStyle w:val="ConsPlusNormal"/>
        <w:spacing w:before="160"/>
        <w:ind w:firstLine="540"/>
        <w:jc w:val="both"/>
      </w:pPr>
      <w:r>
        <w:t>- перчатки резиновые;</w:t>
      </w:r>
    </w:p>
    <w:p w14:paraId="5727BF88" w14:textId="77777777" w:rsidR="00987860" w:rsidRDefault="00987860">
      <w:pPr>
        <w:pStyle w:val="ConsPlusNormal"/>
        <w:spacing w:before="160"/>
        <w:ind w:firstLine="540"/>
        <w:jc w:val="both"/>
      </w:pPr>
      <w:r>
        <w:t>- туалетная бумага;</w:t>
      </w:r>
    </w:p>
    <w:p w14:paraId="2AEBAAD6" w14:textId="77777777" w:rsidR="00987860" w:rsidRDefault="00987860">
      <w:pPr>
        <w:pStyle w:val="ConsPlusNormal"/>
        <w:spacing w:before="160"/>
        <w:ind w:firstLine="540"/>
        <w:jc w:val="both"/>
      </w:pPr>
      <w:r>
        <w:t>2) приобретение моющих и дезинфицирующих средств, включая следующие наименования:</w:t>
      </w:r>
    </w:p>
    <w:p w14:paraId="2E0592D5" w14:textId="77777777" w:rsidR="00987860" w:rsidRDefault="00987860">
      <w:pPr>
        <w:pStyle w:val="ConsPlusNormal"/>
        <w:spacing w:before="160"/>
        <w:ind w:firstLine="540"/>
        <w:jc w:val="both"/>
      </w:pPr>
      <w:r>
        <w:t>- мыло;</w:t>
      </w:r>
    </w:p>
    <w:p w14:paraId="26DECCF9" w14:textId="77777777" w:rsidR="00987860" w:rsidRDefault="00987860">
      <w:pPr>
        <w:pStyle w:val="ConsPlusNormal"/>
        <w:spacing w:before="160"/>
        <w:ind w:firstLine="540"/>
        <w:jc w:val="both"/>
      </w:pPr>
      <w:r>
        <w:t>- стиральный порошок;</w:t>
      </w:r>
    </w:p>
    <w:p w14:paraId="4C6A2CE5" w14:textId="77777777" w:rsidR="00987860" w:rsidRDefault="00987860">
      <w:pPr>
        <w:pStyle w:val="ConsPlusNormal"/>
        <w:spacing w:before="160"/>
        <w:ind w:firstLine="540"/>
        <w:jc w:val="both"/>
      </w:pPr>
      <w:r>
        <w:t>- хлор (дезинфицирующее средство).</w:t>
      </w:r>
    </w:p>
    <w:p w14:paraId="20492F20" w14:textId="77777777" w:rsidR="00987860" w:rsidRDefault="00987860">
      <w:pPr>
        <w:pStyle w:val="ConsPlusNormal"/>
        <w:spacing w:before="160"/>
        <w:ind w:firstLine="540"/>
        <w:jc w:val="both"/>
      </w:pPr>
      <w:r>
        <w:t>В качестве нормы расхода производственного и хозяйственного инвентаря для нужд бани допустимо принимать фактический удельный расход за два предшествующих года.</w:t>
      </w:r>
    </w:p>
    <w:p w14:paraId="32A1A19D" w14:textId="77777777" w:rsidR="00987860" w:rsidRDefault="00987860">
      <w:pPr>
        <w:pStyle w:val="ConsPlusNormal"/>
        <w:spacing w:before="160"/>
        <w:ind w:firstLine="540"/>
        <w:jc w:val="both"/>
      </w:pPr>
      <w:r>
        <w:t>Количество тазов принимается из расчета двух тазов на одно помывочное место.</w:t>
      </w:r>
    </w:p>
    <w:p w14:paraId="7DC1C658" w14:textId="77777777" w:rsidR="00987860" w:rsidRDefault="00987860">
      <w:pPr>
        <w:pStyle w:val="ConsPlusNormal"/>
        <w:spacing w:before="160"/>
        <w:ind w:firstLine="540"/>
        <w:jc w:val="both"/>
      </w:pPr>
      <w:r>
        <w:t>4.6. Расходы по обеспечению сотрудников согласно требованиям СанПиН должны формироваться исходя из расходов на прохождение производственным персоналом периодических медицинских осмотров, а также расходов по обеспечению производственного персонала (машинист (кочегар) котельной) спецодеждой (костюмы х/б, сапоги резиновые) и средствами индивидуальной защиты (респираторы).</w:t>
      </w:r>
    </w:p>
    <w:p w14:paraId="0DE314A9" w14:textId="77777777" w:rsidR="00987860" w:rsidRDefault="00987860">
      <w:pPr>
        <w:pStyle w:val="ConsPlusNormal"/>
        <w:spacing w:before="160"/>
        <w:ind w:firstLine="540"/>
        <w:jc w:val="both"/>
      </w:pPr>
      <w:r>
        <w:t>Допустимо включать расходы на услуги по проведению ежемесячной дератизации и дезинсекции помывочных и раздевальных помещений бани.</w:t>
      </w:r>
    </w:p>
    <w:p w14:paraId="5B9C4014" w14:textId="77777777" w:rsidR="00987860" w:rsidRDefault="00987860">
      <w:pPr>
        <w:pStyle w:val="ConsPlusNormal"/>
        <w:spacing w:before="160"/>
        <w:ind w:firstLine="540"/>
        <w:jc w:val="both"/>
      </w:pPr>
      <w:r>
        <w:t>4.7. Расчет среднегодового количества посетителей производится исходя из мощности объекта обслуживания и продолжительности одного посещения.</w:t>
      </w:r>
    </w:p>
    <w:p w14:paraId="1453314F" w14:textId="77777777" w:rsidR="00987860" w:rsidRDefault="00987860">
      <w:pPr>
        <w:pStyle w:val="ConsPlusNormal"/>
        <w:spacing w:before="160"/>
        <w:ind w:firstLine="540"/>
        <w:jc w:val="both"/>
      </w:pPr>
      <w:r>
        <w:t>Допустимо производить расчет среднегодового количества посетителей исходя из фактического посещения бани на основании бухгалтерской справки о фактическом количестве реализованных билетов на посещение бани за два предшествующих года, заверенной руководителем и главным бухгалтером предприятия.</w:t>
      </w:r>
    </w:p>
    <w:p w14:paraId="569768B5" w14:textId="77777777" w:rsidR="00987860" w:rsidRDefault="00987860">
      <w:pPr>
        <w:pStyle w:val="ConsPlusNormal"/>
        <w:ind w:firstLine="540"/>
        <w:jc w:val="both"/>
      </w:pPr>
    </w:p>
    <w:p w14:paraId="0998CCC3" w14:textId="77777777" w:rsidR="00987860" w:rsidRDefault="00987860">
      <w:pPr>
        <w:pStyle w:val="ConsPlusNormal"/>
        <w:ind w:firstLine="540"/>
        <w:jc w:val="both"/>
      </w:pPr>
    </w:p>
    <w:p w14:paraId="45F4029F" w14:textId="77777777" w:rsidR="00987860" w:rsidRDefault="009878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786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05"/>
    <w:rsid w:val="005346F7"/>
    <w:rsid w:val="005F784B"/>
    <w:rsid w:val="00987860"/>
    <w:rsid w:val="00C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BDDC7"/>
  <w14:defaultImageDpi w14:val="0"/>
  <w15:docId w15:val="{89E7D409-EDD9-4F41-BDDA-8A9A0C4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129D0AD10547AD0397E5C7A1FB1654E7BF490C60A453781579B8151AA68A43F8414ACD9B23E16B93A7881C995E13EE1EC13AE4x5MBX" TargetMode="External"/><Relationship Id="rId18" Type="http://schemas.openxmlformats.org/officeDocument/2006/relationships/hyperlink" Target="consultantplus://offline/ref=A8129D0AD10547AD0397FBCAB7974A58E3B7120269A45C2E4125BE4245F68C16B8014C98D86CB83BD7F2851C9F4B47BC449637E65BAF09EDC1CFBEFCxDM8X" TargetMode="External"/><Relationship Id="rId26" Type="http://schemas.openxmlformats.org/officeDocument/2006/relationships/hyperlink" Target="consultantplus://offline/ref=A8129D0AD10547AD0397FBCAB7974A58E3B7120269A75E294A24BE4245F68C16B8014C98D86CB83BD7F2851C9C4B47BC449637E65BAF09EDC1CFBEFCxDM8X" TargetMode="External"/><Relationship Id="rId39" Type="http://schemas.openxmlformats.org/officeDocument/2006/relationships/hyperlink" Target="consultantplus://offline/ref=A8129D0AD10547AD0397E5C7A1FB1654E7BC4E0D60A753781579B8151AA68A43F8414ACF9C28B13183A3C149974010F300C024E458B3x0MAX" TargetMode="External"/><Relationship Id="rId21" Type="http://schemas.openxmlformats.org/officeDocument/2006/relationships/hyperlink" Target="consultantplus://offline/ref=A8129D0AD10547AD0397FBCAB7974A58E3B7120269A4502C4A28BE4245F68C16B8014C98D86CB83BD7F2851C9F4B47BC449637E65BAF09EDC1CFBEFCxDM8X" TargetMode="External"/><Relationship Id="rId34" Type="http://schemas.openxmlformats.org/officeDocument/2006/relationships/hyperlink" Target="consultantplus://offline/ref=A8129D0AD10547AD0397FBCAB7974A58E3B7120269A758264F2CBE4245F68C16B8014C98D86CB83BD7F2851C924B47BC449637E65BAF09EDC1CFBEFCxDM8X" TargetMode="External"/><Relationship Id="rId42" Type="http://schemas.openxmlformats.org/officeDocument/2006/relationships/hyperlink" Target="consultantplus://offline/ref=A8129D0AD10547AD0397FBCAB7974A58E3B7120269A45D274029BE4245F68C16B8014C98D86CB83BD7F2851D934B47BC449637E65BAF09EDC1CFBEFCxDM8X" TargetMode="External"/><Relationship Id="rId47" Type="http://schemas.openxmlformats.org/officeDocument/2006/relationships/hyperlink" Target="consultantplus://offline/ref=A8129D0AD10547AD0397E5C7A1FB1654E7BF450661A653781579B8151AA68A43F8414ACD982CB23ADCA6D458CF4D13EE1EC339F85AB10BxEMDX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8129D0AD10547AD0397FBCAB7974A58E3B7120269A45F2E4A2EBE4245F68C16B8014C98D86CB83BD7F2851C9F4B47BC449637E65BAF09EDC1CFBEFCxDM8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129D0AD10547AD0397FBCAB7974A58E3B7120269A55B2B4D2CBE4245F68C16B8014C98CA6CE037D7F19B1C995E11ED02xCM0X" TargetMode="External"/><Relationship Id="rId29" Type="http://schemas.openxmlformats.org/officeDocument/2006/relationships/hyperlink" Target="consultantplus://offline/ref=A8129D0AD10547AD0397FBCAB7974A58E3B7120269A45D274029BE4245F68C16B8014C98D86CB83BD7F2851D9A4B47BC449637E65BAF09EDC1CFBEFCxDM8X" TargetMode="External"/><Relationship Id="rId11" Type="http://schemas.openxmlformats.org/officeDocument/2006/relationships/hyperlink" Target="consultantplus://offline/ref=A8129D0AD10547AD0397E5C7A1FB1654E7BC4E0D60A753781579B8151AA68A43F8414ACD9B2BB13AD7F9D14DDE151EED03DD3AE546B309ECxDMCX" TargetMode="External"/><Relationship Id="rId24" Type="http://schemas.openxmlformats.org/officeDocument/2006/relationships/hyperlink" Target="consultantplus://offline/ref=A8129D0AD10547AD0397E5C7A1FB1654E7BC4E0D60A753781579B8151AA68A43EA4112C19B2BAB3AD4EC871C98x4M3X" TargetMode="External"/><Relationship Id="rId32" Type="http://schemas.openxmlformats.org/officeDocument/2006/relationships/hyperlink" Target="consultantplus://offline/ref=A8129D0AD10547AD0397FBCAB7974A58E3B7120269A45D274029BE4245F68C16B8014C98D86CB83BD7F2851D9B4B47BC449637E65BAF09EDC1CFBEFCxDM8X" TargetMode="External"/><Relationship Id="rId37" Type="http://schemas.openxmlformats.org/officeDocument/2006/relationships/hyperlink" Target="consultantplus://offline/ref=A8129D0AD10547AD0397FBCAB7974A58E3B7120269A758264F2CBE4245F68C16B8014C98D86CB83BD7F2851D9E4B47BC449637E65BAF09EDC1CFBEFCxDM8X" TargetMode="External"/><Relationship Id="rId40" Type="http://schemas.openxmlformats.org/officeDocument/2006/relationships/hyperlink" Target="consultantplus://offline/ref=A8129D0AD10547AD0397E5C7A1FB1654E7BC4E0D60A753781579B8151AA68A43F8414ACF9C2AB73183A3C149974010F300C024E458B3x0MAX" TargetMode="External"/><Relationship Id="rId45" Type="http://schemas.openxmlformats.org/officeDocument/2006/relationships/hyperlink" Target="consultantplus://offline/ref=A8129D0AD10547AD0397E5C7A1FB1654EABB4A0A68AE0E721D20B4171DA9D546FF504ACC9836B539C9F0851Ex9M9X" TargetMode="External"/><Relationship Id="rId5" Type="http://schemas.openxmlformats.org/officeDocument/2006/relationships/hyperlink" Target="consultantplus://offline/ref=A8129D0AD10547AD0397FBCAB7974A58E3B7120269A45C2E4125BE4245F68C16B8014C98D86CB83BD7F2851C9F4B47BC449637E65BAF09EDC1CFBEFCxDM8X" TargetMode="External"/><Relationship Id="rId15" Type="http://schemas.openxmlformats.org/officeDocument/2006/relationships/hyperlink" Target="consultantplus://offline/ref=A8129D0AD10547AD0397FBCAB7974A58E3B7120269A75E27482FBE4245F68C16B8014C98D86CB83BD7F2831D984B47BC449637E65BAF09EDC1CFBEFCxDM8X" TargetMode="External"/><Relationship Id="rId23" Type="http://schemas.openxmlformats.org/officeDocument/2006/relationships/hyperlink" Target="consultantplus://offline/ref=A8129D0AD10547AD0397FBCAB7974A58E3B7120269A75E294A24BE4245F68C16B8014C98D86CB83BD7F2851C9F4B47BC449637E65BAF09EDC1CFBEFCxDM8X" TargetMode="External"/><Relationship Id="rId28" Type="http://schemas.openxmlformats.org/officeDocument/2006/relationships/hyperlink" Target="consultantplus://offline/ref=A8129D0AD10547AD0397FBCAB7974A58E3B7120269A45D274029BE4245F68C16B8014C98D86CB83BD7F2851C924B47BC449637E65BAF09EDC1CFBEFCxDM8X" TargetMode="External"/><Relationship Id="rId36" Type="http://schemas.openxmlformats.org/officeDocument/2006/relationships/hyperlink" Target="consultantplus://offline/ref=A8129D0AD10547AD0397FBCAB7974A58E3B7120269A75E294A24BE4245F68C16B8014C98D86CB83BD7F2851C924B47BC449637E65BAF09EDC1CFBEFCxDM8X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8129D0AD10547AD0397FBCAB7974A58E3B7120269A75E294A24BE4245F68C16B8014C98D86CB83BD7F2851C9F4B47BC449637E65BAF09EDC1CFBEFCxDM8X" TargetMode="External"/><Relationship Id="rId19" Type="http://schemas.openxmlformats.org/officeDocument/2006/relationships/hyperlink" Target="consultantplus://offline/ref=A8129D0AD10547AD0397FBCAB7974A58E3B7120269A45D274029BE4245F68C16B8014C98D86CB83BD7F2851C9F4B47BC449637E65BAF09EDC1CFBEFCxDM8X" TargetMode="External"/><Relationship Id="rId31" Type="http://schemas.openxmlformats.org/officeDocument/2006/relationships/hyperlink" Target="consultantplus://offline/ref=A8129D0AD10547AD0397FBCAB7974A58E3B7120269A45D274029BE4245F68C16B8014C98D86CB83BD7F2851D9A4B47BC449637E65BAF09EDC1CFBEFCxDM8X" TargetMode="External"/><Relationship Id="rId44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129D0AD10547AD0397FBCAB7974A58E3B7120269A758264F2CBE4245F68C16B8014C98D86CB83BD7F2851C9F4B47BC449637E65BAF09EDC1CFBEFCxDM8X" TargetMode="External"/><Relationship Id="rId14" Type="http://schemas.openxmlformats.org/officeDocument/2006/relationships/hyperlink" Target="consultantplus://offline/ref=A8129D0AD10547AD0397FBCAB7974A58E3B7120269A75E27482FBE4245F68C16B8014C98D86CB83BD7F285199F4B47BC449637E65BAF09EDC1CFBEFCxDM8X" TargetMode="External"/><Relationship Id="rId22" Type="http://schemas.openxmlformats.org/officeDocument/2006/relationships/hyperlink" Target="consultantplus://offline/ref=A8129D0AD10547AD0397FBCAB7974A58E3B7120269A758264F2CBE4245F68C16B8014C98D86CB83BD7F2851C9F4B47BC449637E65BAF09EDC1CFBEFCxDM8X" TargetMode="External"/><Relationship Id="rId27" Type="http://schemas.openxmlformats.org/officeDocument/2006/relationships/hyperlink" Target="consultantplus://offline/ref=A8129D0AD10547AD0397FBCAB7974A58E3B7120269A45D274029BE4245F68C16B8014C98D86CB83BD7F2851C9C4B47BC449637E65BAF09EDC1CFBEFCxDM8X" TargetMode="External"/><Relationship Id="rId30" Type="http://schemas.openxmlformats.org/officeDocument/2006/relationships/hyperlink" Target="consultantplus://offline/ref=A8129D0AD10547AD0397FBCAB7974A58E3B7120269A758264F2CBE4245F68C16B8014C98D86CB83BD7F2851C9C4B47BC449637E65BAF09EDC1CFBEFCxDM8X" TargetMode="External"/><Relationship Id="rId35" Type="http://schemas.openxmlformats.org/officeDocument/2006/relationships/hyperlink" Target="consultantplus://offline/ref=A8129D0AD10547AD0397FBCAB7974A58E3B7120269A45F2E4A2EBE4245F68C16B8014C98D86CB83BD7F2851C9C4B47BC449637E65BAF09EDC1CFBEFCxDM8X" TargetMode="External"/><Relationship Id="rId43" Type="http://schemas.openxmlformats.org/officeDocument/2006/relationships/hyperlink" Target="consultantplus://offline/ref=A8129D0AD10547AD0397FBCAB7974A58E3B7120269A45F2E4A2EBE4245F68C16B8014C98D86CB83BD7F2851D994B47BC449637E65BAF09EDC1CFBEFCxDM8X" TargetMode="External"/><Relationship Id="rId48" Type="http://schemas.openxmlformats.org/officeDocument/2006/relationships/hyperlink" Target="consultantplus://offline/ref=A8129D0AD10547AD0397E5C7A1FB1654E6BB4E0B6BAE0E721D20B4171DA9D546FF504ACC9836B539C9F0851Ex9M9X" TargetMode="External"/><Relationship Id="rId8" Type="http://schemas.openxmlformats.org/officeDocument/2006/relationships/hyperlink" Target="consultantplus://offline/ref=A8129D0AD10547AD0397FBCAB7974A58E3B7120269A4502C4A28BE4245F68C16B8014C98D86CB83BD7F2851C9F4B47BC449637E65BAF09EDC1CFBEFCxDM8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8129D0AD10547AD0397E5C7A1FB1654E7BE4E0D6DA553781579B8151AA68A43EA4112C19B2BAB3AD4EC871C98x4M3X" TargetMode="External"/><Relationship Id="rId17" Type="http://schemas.openxmlformats.org/officeDocument/2006/relationships/hyperlink" Target="consultantplus://offline/ref=A8129D0AD10547AD0397FBCAB7974A58E3B7120269A55A2B492BBE4245F68C16B8014C98CA6CE037D7F19B1C995E11ED02xCM0X" TargetMode="External"/><Relationship Id="rId25" Type="http://schemas.openxmlformats.org/officeDocument/2006/relationships/hyperlink" Target="consultantplus://offline/ref=A8129D0AD10547AD0397FBCAB7974A58E3B7120269A45C2E4125BE4245F68C16B8014C98D86CB83BD7F2851C9C4B47BC449637E65BAF09EDC1CFBEFCxDM8X" TargetMode="External"/><Relationship Id="rId33" Type="http://schemas.openxmlformats.org/officeDocument/2006/relationships/hyperlink" Target="consultantplus://offline/ref=A8129D0AD10547AD0397FBCAB7974A58E3B7120269A45D274029BE4245F68C16B8014C98D86CB83BD7F2851D9A4B47BC449637E65BAF09EDC1CFBEFCxDM8X" TargetMode="External"/><Relationship Id="rId38" Type="http://schemas.openxmlformats.org/officeDocument/2006/relationships/hyperlink" Target="consultantplus://offline/ref=A8129D0AD10547AD0397FBCAB7974A58E3B7120269A758264F2CBE4245F68C16B8014C98D86CB83BD7F2851D9F4B47BC449637E65BAF09EDC1CFBEFCxDM8X" TargetMode="External"/><Relationship Id="rId46" Type="http://schemas.openxmlformats.org/officeDocument/2006/relationships/hyperlink" Target="consultantplus://offline/ref=A8129D0AD10547AD0397FBCAB7974A58E3B7120269A45F2E4A2EBE4245F68C16B8014C98D86CB83BD7F2851D994B47BC449637E65BAF09EDC1CFBEFCxDM8X" TargetMode="External"/><Relationship Id="rId20" Type="http://schemas.openxmlformats.org/officeDocument/2006/relationships/hyperlink" Target="consultantplus://offline/ref=A8129D0AD10547AD0397FBCAB7974A58E3B7120269A45F2E4A2EBE4245F68C16B8014C98D86CB83BD7F2851C9F4B47BC449637E65BAF09EDC1CFBEFCxDM8X" TargetMode="External"/><Relationship Id="rId41" Type="http://schemas.openxmlformats.org/officeDocument/2006/relationships/hyperlink" Target="consultantplus://offline/ref=A8129D0AD10547AD0397FBCAB7974A58E3B7120269A75E294A24BE4245F68C16B8014C98D86CB83BD7F2851D9A4B47BC449637E65BAF09EDC1CFBEFCxDM8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129D0AD10547AD0397FBCAB7974A58E3B7120269A45D274029BE4245F68C16B8014C98D86CB83BD7F2851C9F4B47BC449637E65BAF09EDC1CFBEFCxDM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6418</Words>
  <Characters>36587</Characters>
  <Application>Microsoft Office Word</Application>
  <DocSecurity>2</DocSecurity>
  <Lines>304</Lines>
  <Paragraphs>85</Paragraphs>
  <ScaleCrop>false</ScaleCrop>
  <Company>КонсультантПлюс Версия 4022.00.55</Company>
  <LinksUpToDate>false</LinksUpToDate>
  <CharactersWithSpaces>42920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30.06.2021 N 974(ред. от 22.12.2022)"Об утверждении Порядка предоставления субсидии на организацию бытового обслуживания населения на территории муниципального образовани</dc:title>
  <dc:subject/>
  <dc:creator>Бурик Т.С.</dc:creator>
  <cp:keywords/>
  <dc:description/>
  <cp:lastModifiedBy>Александр Игнатьев</cp:lastModifiedBy>
  <cp:revision>2</cp:revision>
  <dcterms:created xsi:type="dcterms:W3CDTF">2025-01-09T23:05:00Z</dcterms:created>
  <dcterms:modified xsi:type="dcterms:W3CDTF">2025-01-09T23:05:00Z</dcterms:modified>
</cp:coreProperties>
</file>