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7F0" w:rsidRPr="00A827F0" w:rsidRDefault="004C0309" w:rsidP="00A827F0">
      <w:pPr>
        <w:jc w:val="center"/>
        <w:rPr>
          <w:sz w:val="32"/>
          <w:szCs w:val="20"/>
        </w:rPr>
      </w:pPr>
      <w:r>
        <w:rPr>
          <w:sz w:val="32"/>
          <w:szCs w:val="20"/>
        </w:rPr>
        <w:t xml:space="preserve"> </w:t>
      </w:r>
      <w:r w:rsidR="00A827F0">
        <w:rPr>
          <w:noProof/>
          <w:szCs w:val="20"/>
        </w:rPr>
        <w:drawing>
          <wp:inline distT="0" distB="0" distL="0" distR="0" wp14:anchorId="1326BB95" wp14:editId="4FF6F36B">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rsidR="00A827F0" w:rsidRPr="00A827F0" w:rsidRDefault="00A827F0" w:rsidP="00A827F0">
      <w:pPr>
        <w:jc w:val="center"/>
        <w:rPr>
          <w:rFonts w:ascii="Arial" w:hAnsi="Arial"/>
          <w:b/>
          <w:sz w:val="36"/>
          <w:szCs w:val="20"/>
        </w:rPr>
      </w:pPr>
    </w:p>
    <w:p w:rsidR="00A827F0" w:rsidRPr="00A827F0" w:rsidRDefault="00A827F0" w:rsidP="00A827F0">
      <w:pPr>
        <w:spacing w:line="360" w:lineRule="auto"/>
        <w:jc w:val="center"/>
        <w:rPr>
          <w:b/>
          <w:sz w:val="26"/>
          <w:szCs w:val="20"/>
        </w:rPr>
      </w:pPr>
      <w:r w:rsidRPr="00A827F0">
        <w:rPr>
          <w:b/>
          <w:sz w:val="26"/>
          <w:szCs w:val="20"/>
        </w:rPr>
        <w:t>АДМИНИСТРАЦИЯ</w:t>
      </w:r>
    </w:p>
    <w:p w:rsidR="00A827F0" w:rsidRPr="00A827F0" w:rsidRDefault="004C0309" w:rsidP="00A827F0">
      <w:pPr>
        <w:keepNext/>
        <w:spacing w:line="360" w:lineRule="auto"/>
        <w:jc w:val="center"/>
        <w:outlineLvl w:val="0"/>
        <w:rPr>
          <w:b/>
          <w:sz w:val="22"/>
          <w:szCs w:val="20"/>
        </w:rPr>
      </w:pPr>
      <w:r>
        <w:rPr>
          <w:b/>
          <w:sz w:val="22"/>
          <w:szCs w:val="20"/>
        </w:rPr>
        <w:t xml:space="preserve"> </w:t>
      </w:r>
      <w:r w:rsidR="00A827F0" w:rsidRPr="00A827F0">
        <w:rPr>
          <w:b/>
          <w:sz w:val="22"/>
          <w:szCs w:val="20"/>
        </w:rPr>
        <w:t>МУНИЦИПАЛЬНОГО ОБРАЗОВАНИЯ «ХОЛМСКИЙ ГОРОДСКОЙ ОКРУГ»</w:t>
      </w:r>
    </w:p>
    <w:p w:rsidR="00A827F0" w:rsidRPr="00A827F0" w:rsidRDefault="00A827F0" w:rsidP="00A827F0">
      <w:pPr>
        <w:rPr>
          <w:sz w:val="20"/>
          <w:szCs w:val="20"/>
        </w:rPr>
      </w:pPr>
    </w:p>
    <w:p w:rsidR="00A827F0" w:rsidRPr="00A827F0" w:rsidRDefault="00A827F0" w:rsidP="00A827F0">
      <w:pPr>
        <w:jc w:val="center"/>
        <w:outlineLvl w:val="3"/>
        <w:rPr>
          <w:b/>
          <w:sz w:val="38"/>
          <w:szCs w:val="20"/>
        </w:rPr>
      </w:pPr>
      <w:r w:rsidRPr="00A827F0">
        <w:rPr>
          <w:b/>
          <w:sz w:val="38"/>
          <w:szCs w:val="20"/>
        </w:rPr>
        <w:t>ПОСТАНОВЛЕНИЕ</w:t>
      </w:r>
    </w:p>
    <w:p w:rsidR="00A827F0" w:rsidRPr="00A827F0" w:rsidRDefault="00A827F0" w:rsidP="00A827F0">
      <w:pPr>
        <w:rPr>
          <w:sz w:val="37"/>
          <w:szCs w:val="20"/>
        </w:rPr>
      </w:pPr>
    </w:p>
    <w:p w:rsidR="00A827F0" w:rsidRPr="00A827F0" w:rsidRDefault="00A827F0" w:rsidP="00A827F0">
      <w:pPr>
        <w:rPr>
          <w:sz w:val="20"/>
          <w:szCs w:val="20"/>
        </w:rPr>
      </w:pPr>
    </w:p>
    <w:p w:rsidR="00A827F0" w:rsidRPr="005B3991" w:rsidRDefault="00022297" w:rsidP="00A827F0">
      <w:pPr>
        <w:rPr>
          <w:sz w:val="10"/>
          <w:szCs w:val="10"/>
        </w:rPr>
      </w:pPr>
      <w:r>
        <w:rPr>
          <w:sz w:val="22"/>
          <w:szCs w:val="20"/>
        </w:rPr>
        <w:t xml:space="preserve">от </w:t>
      </w:r>
      <w:r w:rsidR="005B3991" w:rsidRPr="005B3991">
        <w:rPr>
          <w:sz w:val="22"/>
          <w:szCs w:val="20"/>
          <w:u w:val="single"/>
        </w:rPr>
        <w:t xml:space="preserve">       17.07.2020       </w:t>
      </w:r>
      <w:r w:rsidR="00A827F0" w:rsidRPr="005B3991">
        <w:rPr>
          <w:sz w:val="22"/>
          <w:szCs w:val="20"/>
          <w:u w:val="single"/>
        </w:rPr>
        <w:t xml:space="preserve"> </w:t>
      </w:r>
      <w:r w:rsidR="00A827F0" w:rsidRPr="00A827F0">
        <w:rPr>
          <w:sz w:val="22"/>
          <w:szCs w:val="20"/>
        </w:rPr>
        <w:t xml:space="preserve">№ </w:t>
      </w:r>
      <w:r w:rsidR="005B3991" w:rsidRPr="005B3991">
        <w:rPr>
          <w:sz w:val="22"/>
          <w:szCs w:val="20"/>
          <w:u w:val="single"/>
        </w:rPr>
        <w:t xml:space="preserve">       793</w:t>
      </w:r>
      <w:r w:rsidR="00747705">
        <w:rPr>
          <w:sz w:val="22"/>
          <w:szCs w:val="20"/>
          <w:u w:val="single"/>
        </w:rPr>
        <w:t>________</w:t>
      </w:r>
      <w:bookmarkStart w:id="0" w:name="_GoBack"/>
      <w:bookmarkEnd w:id="0"/>
      <w:r w:rsidR="005B3991" w:rsidRPr="005B3991">
        <w:rPr>
          <w:sz w:val="22"/>
          <w:szCs w:val="20"/>
          <w:u w:val="single"/>
        </w:rPr>
        <w:t xml:space="preserve">     </w:t>
      </w:r>
      <w:r w:rsidR="00747705" w:rsidRPr="005B3991">
        <w:rPr>
          <w:sz w:val="22"/>
          <w:szCs w:val="20"/>
          <w:u w:val="single"/>
        </w:rPr>
        <w:t xml:space="preserve"> </w:t>
      </w:r>
    </w:p>
    <w:p w:rsidR="008D23AA" w:rsidRDefault="00022297" w:rsidP="008D23AA">
      <w:pPr>
        <w:ind w:firstLine="708"/>
        <w:rPr>
          <w:sz w:val="22"/>
        </w:rPr>
      </w:pPr>
      <w:r>
        <w:rPr>
          <w:sz w:val="22"/>
        </w:rPr>
        <w:t xml:space="preserve">   </w:t>
      </w:r>
      <w:r w:rsidR="008D23AA">
        <w:rPr>
          <w:sz w:val="22"/>
        </w:rPr>
        <w:t>г. Холмск</w:t>
      </w:r>
    </w:p>
    <w:p w:rsidR="0043759E" w:rsidRDefault="0043759E" w:rsidP="008D23AA">
      <w:pPr>
        <w:pStyle w:val="ConsPlusNormal"/>
        <w:rPr>
          <w:rFonts w:ascii="Times New Roman" w:hAnsi="Times New Roman" w:cs="Times New Roman"/>
          <w:b/>
          <w:bCs/>
          <w:sz w:val="24"/>
          <w:szCs w:val="24"/>
        </w:rPr>
      </w:pPr>
    </w:p>
    <w:tbl>
      <w:tblPr>
        <w:tblW w:w="0" w:type="auto"/>
        <w:tblLook w:val="01E0" w:firstRow="1" w:lastRow="1" w:firstColumn="1" w:lastColumn="1" w:noHBand="0" w:noVBand="0"/>
      </w:tblPr>
      <w:tblGrid>
        <w:gridCol w:w="4361"/>
        <w:gridCol w:w="4786"/>
      </w:tblGrid>
      <w:tr w:rsidR="008D23AA" w:rsidRPr="00E27329" w:rsidTr="00336497">
        <w:tc>
          <w:tcPr>
            <w:tcW w:w="4361" w:type="dxa"/>
          </w:tcPr>
          <w:p w:rsidR="008D23AA" w:rsidRPr="00E27329" w:rsidRDefault="008D23AA" w:rsidP="00D04404">
            <w:pPr>
              <w:pStyle w:val="ConsPlusNormal"/>
              <w:ind w:right="-108"/>
              <w:jc w:val="both"/>
              <w:rPr>
                <w:rFonts w:ascii="Times New Roman" w:hAnsi="Times New Roman" w:cs="Times New Roman"/>
                <w:bCs/>
                <w:sz w:val="24"/>
                <w:szCs w:val="24"/>
              </w:rPr>
            </w:pPr>
            <w:r w:rsidRPr="00E27329">
              <w:rPr>
                <w:rFonts w:ascii="Times New Roman" w:hAnsi="Times New Roman" w:cs="Times New Roman"/>
                <w:bCs/>
                <w:sz w:val="24"/>
                <w:szCs w:val="24"/>
              </w:rPr>
              <w:t>Об утверждении Порядка предоставления</w:t>
            </w:r>
            <w:r w:rsidR="00D04404">
              <w:rPr>
                <w:rFonts w:ascii="Times New Roman" w:hAnsi="Times New Roman" w:cs="Times New Roman"/>
                <w:bCs/>
                <w:sz w:val="24"/>
                <w:szCs w:val="24"/>
              </w:rPr>
              <w:t xml:space="preserve"> </w:t>
            </w:r>
            <w:r w:rsidR="00D00DBA">
              <w:rPr>
                <w:rFonts w:ascii="Times New Roman" w:hAnsi="Times New Roman" w:cs="Times New Roman"/>
                <w:bCs/>
                <w:sz w:val="24"/>
                <w:szCs w:val="24"/>
              </w:rPr>
              <w:t>грантов в</w:t>
            </w:r>
            <w:r w:rsidR="00D04404">
              <w:rPr>
                <w:rFonts w:ascii="Times New Roman" w:hAnsi="Times New Roman" w:cs="Times New Roman"/>
                <w:bCs/>
                <w:sz w:val="24"/>
                <w:szCs w:val="24"/>
              </w:rPr>
              <w:t xml:space="preserve"> форме субсидий гражданам, впервые зарегистрированным в качестве самозанятых</w:t>
            </w:r>
            <w:r w:rsidR="00D00DBA">
              <w:rPr>
                <w:rFonts w:ascii="Times New Roman" w:hAnsi="Times New Roman" w:cs="Times New Roman"/>
                <w:bCs/>
                <w:sz w:val="24"/>
                <w:szCs w:val="24"/>
              </w:rPr>
              <w:t xml:space="preserve"> </w:t>
            </w:r>
          </w:p>
        </w:tc>
        <w:tc>
          <w:tcPr>
            <w:tcW w:w="4786" w:type="dxa"/>
          </w:tcPr>
          <w:p w:rsidR="008D23AA" w:rsidRPr="00E27329" w:rsidRDefault="008D23AA" w:rsidP="00E27329">
            <w:pPr>
              <w:pStyle w:val="ConsPlusNormal"/>
              <w:jc w:val="center"/>
              <w:rPr>
                <w:rFonts w:ascii="Times New Roman" w:hAnsi="Times New Roman" w:cs="Times New Roman"/>
                <w:b/>
                <w:bCs/>
                <w:sz w:val="24"/>
                <w:szCs w:val="24"/>
              </w:rPr>
            </w:pPr>
          </w:p>
        </w:tc>
      </w:tr>
    </w:tbl>
    <w:p w:rsidR="0043759E" w:rsidRDefault="0043759E" w:rsidP="008D23AA">
      <w:pPr>
        <w:pStyle w:val="ConsPlusNormal"/>
        <w:rPr>
          <w:rFonts w:ascii="Times New Roman" w:hAnsi="Times New Roman" w:cs="Times New Roman"/>
          <w:b/>
          <w:bCs/>
          <w:sz w:val="24"/>
          <w:szCs w:val="24"/>
        </w:rPr>
      </w:pPr>
    </w:p>
    <w:p w:rsidR="00386139" w:rsidRPr="0060633F" w:rsidRDefault="00386139" w:rsidP="00386139">
      <w:pPr>
        <w:pStyle w:val="a7"/>
        <w:ind w:firstLine="708"/>
        <w:jc w:val="both"/>
        <w:rPr>
          <w:rFonts w:ascii="Times New Roman" w:hAnsi="Times New Roman"/>
          <w:sz w:val="24"/>
          <w:szCs w:val="24"/>
        </w:rPr>
      </w:pPr>
      <w:r>
        <w:rPr>
          <w:rFonts w:ascii="Times New Roman" w:hAnsi="Times New Roman"/>
          <w:sz w:val="24"/>
          <w:szCs w:val="24"/>
        </w:rPr>
        <w:t xml:space="preserve">В </w:t>
      </w:r>
      <w:r w:rsidRPr="007D20BF">
        <w:rPr>
          <w:rFonts w:ascii="Times New Roman" w:hAnsi="Times New Roman"/>
          <w:sz w:val="24"/>
          <w:szCs w:val="24"/>
        </w:rPr>
        <w:t>соответствии</w:t>
      </w:r>
      <w:r w:rsidR="00D04404">
        <w:rPr>
          <w:rFonts w:ascii="Times New Roman" w:hAnsi="Times New Roman"/>
          <w:sz w:val="24"/>
          <w:szCs w:val="24"/>
        </w:rPr>
        <w:t xml:space="preserve"> с пунктом 7 статьи</w:t>
      </w:r>
      <w:r>
        <w:rPr>
          <w:rFonts w:ascii="Times New Roman" w:hAnsi="Times New Roman"/>
          <w:sz w:val="24"/>
          <w:szCs w:val="24"/>
        </w:rPr>
        <w:t xml:space="preserve"> 78 Бюджетного кодекса Российской Федерации, </w:t>
      </w:r>
      <w:r w:rsidRPr="009011E5">
        <w:rPr>
          <w:rFonts w:ascii="Times New Roman" w:hAnsi="Times New Roman"/>
          <w:sz w:val="24"/>
          <w:szCs w:val="24"/>
        </w:rPr>
        <w:t>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007C7E90">
        <w:rPr>
          <w:rFonts w:ascii="Times New Roman" w:hAnsi="Times New Roman"/>
          <w:sz w:val="24"/>
          <w:szCs w:val="24"/>
        </w:rPr>
        <w:t>Постановлением</w:t>
      </w:r>
      <w:r w:rsidR="00B91549">
        <w:rPr>
          <w:rFonts w:ascii="Times New Roman" w:hAnsi="Times New Roman"/>
          <w:sz w:val="24"/>
          <w:szCs w:val="24"/>
        </w:rPr>
        <w:t xml:space="preserve"> Правител</w:t>
      </w:r>
      <w:r w:rsidR="00D00DBA">
        <w:rPr>
          <w:rFonts w:ascii="Times New Roman" w:hAnsi="Times New Roman"/>
          <w:sz w:val="24"/>
          <w:szCs w:val="24"/>
        </w:rPr>
        <w:t>ьства Российской Федерации от 27.03.2019 № 322</w:t>
      </w:r>
      <w:r w:rsidR="00B91549">
        <w:rPr>
          <w:rFonts w:ascii="Times New Roman" w:hAnsi="Times New Roman"/>
          <w:sz w:val="24"/>
          <w:szCs w:val="24"/>
        </w:rPr>
        <w:t xml:space="preserve"> «Об общих требованиях к нормативным правовым актам, муниципаль</w:t>
      </w:r>
      <w:r w:rsidR="00D00DBA">
        <w:rPr>
          <w:rFonts w:ascii="Times New Roman" w:hAnsi="Times New Roman"/>
          <w:sz w:val="24"/>
          <w:szCs w:val="24"/>
        </w:rPr>
        <w:t>ным правовым актам, устанавливающим порядок предоставления грантов в форме субсидий, в том числе предоставляемых на конкурсной основе»</w:t>
      </w:r>
      <w:r w:rsidR="00B91549">
        <w:rPr>
          <w:rFonts w:ascii="Times New Roman" w:hAnsi="Times New Roman"/>
          <w:sz w:val="24"/>
          <w:szCs w:val="24"/>
        </w:rPr>
        <w:t>,</w:t>
      </w:r>
      <w:r>
        <w:rPr>
          <w:rFonts w:ascii="Times New Roman" w:hAnsi="Times New Roman"/>
          <w:sz w:val="24"/>
          <w:szCs w:val="24"/>
        </w:rPr>
        <w:t xml:space="preserve"> </w:t>
      </w:r>
      <w:r w:rsidR="00B91549">
        <w:rPr>
          <w:rFonts w:ascii="Times New Roman" w:hAnsi="Times New Roman"/>
          <w:sz w:val="24"/>
          <w:szCs w:val="24"/>
        </w:rPr>
        <w:t xml:space="preserve">в </w:t>
      </w:r>
      <w:r>
        <w:rPr>
          <w:rFonts w:ascii="Times New Roman" w:hAnsi="Times New Roman"/>
          <w:sz w:val="24"/>
          <w:szCs w:val="24"/>
        </w:rPr>
        <w:t>целях реализации муниципальной программы</w:t>
      </w:r>
      <w:r w:rsidRPr="0060633F">
        <w:rPr>
          <w:rFonts w:ascii="Times New Roman" w:hAnsi="Times New Roman"/>
          <w:sz w:val="24"/>
          <w:szCs w:val="24"/>
        </w:rPr>
        <w:t xml:space="preserve"> «Поддержка и развитие малого и среднего предпринимательства муниципального образования «Холмск</w:t>
      </w:r>
      <w:r w:rsidR="0082478F">
        <w:rPr>
          <w:rFonts w:ascii="Times New Roman" w:hAnsi="Times New Roman"/>
          <w:sz w:val="24"/>
          <w:szCs w:val="24"/>
        </w:rPr>
        <w:t>ий городской округ» на 2014-2025</w:t>
      </w:r>
      <w:r w:rsidRPr="0060633F">
        <w:rPr>
          <w:rFonts w:ascii="Times New Roman" w:hAnsi="Times New Roman"/>
          <w:sz w:val="24"/>
          <w:szCs w:val="24"/>
        </w:rPr>
        <w:t xml:space="preserve"> годы», утвержденной постановлением администрации муниципального образования «Холмский г</w:t>
      </w:r>
      <w:r w:rsidR="00A178DE">
        <w:rPr>
          <w:rFonts w:ascii="Times New Roman" w:hAnsi="Times New Roman"/>
          <w:sz w:val="24"/>
          <w:szCs w:val="24"/>
        </w:rPr>
        <w:t>ородской округ» от 28.01.201</w:t>
      </w:r>
      <w:r w:rsidR="0080565C">
        <w:rPr>
          <w:rFonts w:ascii="Times New Roman" w:hAnsi="Times New Roman"/>
          <w:sz w:val="24"/>
          <w:szCs w:val="24"/>
        </w:rPr>
        <w:t>4</w:t>
      </w:r>
      <w:r w:rsidR="00914C77">
        <w:rPr>
          <w:rFonts w:ascii="Times New Roman" w:hAnsi="Times New Roman"/>
          <w:sz w:val="24"/>
          <w:szCs w:val="24"/>
        </w:rPr>
        <w:t xml:space="preserve"> №</w:t>
      </w:r>
      <w:r w:rsidR="0080565C">
        <w:rPr>
          <w:rFonts w:ascii="Times New Roman" w:hAnsi="Times New Roman"/>
          <w:sz w:val="24"/>
          <w:szCs w:val="24"/>
        </w:rPr>
        <w:t xml:space="preserve"> </w:t>
      </w:r>
      <w:r w:rsidR="00914C77">
        <w:rPr>
          <w:rFonts w:ascii="Times New Roman" w:hAnsi="Times New Roman"/>
          <w:sz w:val="24"/>
          <w:szCs w:val="24"/>
        </w:rPr>
        <w:t>66, руководствуясь статьями</w:t>
      </w:r>
      <w:r w:rsidR="00A178DE">
        <w:rPr>
          <w:rFonts w:ascii="Times New Roman" w:hAnsi="Times New Roman"/>
          <w:sz w:val="24"/>
          <w:szCs w:val="24"/>
        </w:rPr>
        <w:t xml:space="preserve"> 10,</w:t>
      </w:r>
      <w:r w:rsidRPr="0060633F">
        <w:rPr>
          <w:rFonts w:ascii="Times New Roman" w:hAnsi="Times New Roman"/>
          <w:sz w:val="24"/>
          <w:szCs w:val="24"/>
        </w:rPr>
        <w:t xml:space="preserve"> 46 Устава муниципального образования «Холмский городской округ», администрация муниципального образования «Холмский городской округ»</w:t>
      </w:r>
    </w:p>
    <w:p w:rsidR="008D23AA" w:rsidRPr="00A00BDC" w:rsidRDefault="008D23AA" w:rsidP="008D23AA">
      <w:pPr>
        <w:pStyle w:val="a7"/>
        <w:jc w:val="both"/>
        <w:rPr>
          <w:rFonts w:ascii="Times New Roman" w:hAnsi="Times New Roman"/>
          <w:sz w:val="36"/>
          <w:szCs w:val="36"/>
        </w:rPr>
      </w:pPr>
    </w:p>
    <w:p w:rsidR="008D23AA" w:rsidRDefault="008D23AA" w:rsidP="008D23AA">
      <w:pPr>
        <w:pStyle w:val="a7"/>
        <w:jc w:val="both"/>
        <w:rPr>
          <w:rFonts w:ascii="Times New Roman" w:hAnsi="Times New Roman"/>
          <w:sz w:val="24"/>
          <w:szCs w:val="24"/>
        </w:rPr>
      </w:pPr>
      <w:r w:rsidRPr="009011E5">
        <w:rPr>
          <w:rFonts w:ascii="Times New Roman" w:hAnsi="Times New Roman"/>
          <w:sz w:val="24"/>
          <w:szCs w:val="24"/>
        </w:rPr>
        <w:t>ПОСТАНОВЛЯ</w:t>
      </w:r>
      <w:r>
        <w:rPr>
          <w:rFonts w:ascii="Times New Roman" w:hAnsi="Times New Roman"/>
          <w:sz w:val="24"/>
          <w:szCs w:val="24"/>
        </w:rPr>
        <w:t>ЕТ</w:t>
      </w:r>
      <w:r w:rsidRPr="009011E5">
        <w:rPr>
          <w:rFonts w:ascii="Times New Roman" w:hAnsi="Times New Roman"/>
          <w:sz w:val="24"/>
          <w:szCs w:val="24"/>
        </w:rPr>
        <w:t>:</w:t>
      </w:r>
    </w:p>
    <w:p w:rsidR="008D23AA" w:rsidRDefault="008D23AA" w:rsidP="00B14CE2">
      <w:pPr>
        <w:pStyle w:val="ConsPlusNormal"/>
        <w:jc w:val="center"/>
        <w:rPr>
          <w:rFonts w:ascii="Times New Roman" w:hAnsi="Times New Roman" w:cs="Times New Roman"/>
          <w:b/>
          <w:bCs/>
          <w:sz w:val="36"/>
          <w:szCs w:val="36"/>
        </w:rPr>
      </w:pPr>
    </w:p>
    <w:p w:rsidR="008D23AA" w:rsidRDefault="008D23AA" w:rsidP="007F312C">
      <w:pPr>
        <w:pStyle w:val="ConsPlusNormal"/>
        <w:jc w:val="both"/>
        <w:rPr>
          <w:rFonts w:ascii="Times New Roman" w:hAnsi="Times New Roman" w:cs="Times New Roman"/>
          <w:bCs/>
          <w:sz w:val="24"/>
          <w:szCs w:val="24"/>
        </w:rPr>
      </w:pPr>
      <w:r w:rsidRPr="008D23AA">
        <w:rPr>
          <w:rFonts w:ascii="Times New Roman" w:hAnsi="Times New Roman" w:cs="Times New Roman"/>
          <w:bCs/>
          <w:sz w:val="24"/>
          <w:szCs w:val="24"/>
        </w:rPr>
        <w:tab/>
        <w:t xml:space="preserve">1. </w:t>
      </w:r>
      <w:r w:rsidR="00C00306">
        <w:rPr>
          <w:rFonts w:ascii="Times New Roman" w:hAnsi="Times New Roman" w:cs="Times New Roman"/>
          <w:bCs/>
          <w:sz w:val="24"/>
          <w:szCs w:val="24"/>
        </w:rPr>
        <w:t>Утвердить Порядок</w:t>
      </w:r>
      <w:r w:rsidR="00C00306" w:rsidRPr="00E27329">
        <w:rPr>
          <w:rFonts w:ascii="Times New Roman" w:hAnsi="Times New Roman" w:cs="Times New Roman"/>
          <w:bCs/>
          <w:sz w:val="24"/>
          <w:szCs w:val="24"/>
        </w:rPr>
        <w:t xml:space="preserve"> предоставления</w:t>
      </w:r>
      <w:r w:rsidR="00C00306">
        <w:rPr>
          <w:rFonts w:ascii="Times New Roman" w:hAnsi="Times New Roman" w:cs="Times New Roman"/>
          <w:bCs/>
          <w:sz w:val="24"/>
          <w:szCs w:val="24"/>
        </w:rPr>
        <w:t xml:space="preserve"> муниципальных грантов в форме субсидий</w:t>
      </w:r>
      <w:r w:rsidR="00D04404">
        <w:rPr>
          <w:rFonts w:ascii="Times New Roman" w:hAnsi="Times New Roman" w:cs="Times New Roman"/>
          <w:bCs/>
          <w:sz w:val="24"/>
          <w:szCs w:val="24"/>
        </w:rPr>
        <w:t xml:space="preserve"> гражданам, впервые зарегистрированным в качестве самозанятых</w:t>
      </w:r>
      <w:r w:rsidR="00C00306">
        <w:rPr>
          <w:rFonts w:ascii="Times New Roman" w:hAnsi="Times New Roman" w:cs="Times New Roman"/>
          <w:bCs/>
          <w:sz w:val="24"/>
          <w:szCs w:val="24"/>
        </w:rPr>
        <w:t xml:space="preserve"> </w:t>
      </w:r>
      <w:r>
        <w:rPr>
          <w:rFonts w:ascii="Times New Roman" w:hAnsi="Times New Roman" w:cs="Times New Roman"/>
          <w:bCs/>
          <w:sz w:val="24"/>
          <w:szCs w:val="24"/>
        </w:rPr>
        <w:t>(прилагается).</w:t>
      </w:r>
    </w:p>
    <w:p w:rsidR="008D23AA" w:rsidRDefault="00D04404" w:rsidP="007F312C">
      <w:pPr>
        <w:widowControl w:val="0"/>
        <w:tabs>
          <w:tab w:val="left" w:pos="851"/>
          <w:tab w:val="left" w:pos="993"/>
          <w:tab w:val="left" w:pos="1134"/>
        </w:tabs>
        <w:ind w:firstLine="709"/>
        <w:jc w:val="both"/>
      </w:pPr>
      <w:r>
        <w:t>2</w:t>
      </w:r>
      <w:r w:rsidR="007F312C">
        <w:t xml:space="preserve">. </w:t>
      </w:r>
      <w:r w:rsidR="008D23AA" w:rsidRPr="00F84A48">
        <w:t>Опубликовать настоящее постановление в газете «Холмская панорама»</w:t>
      </w:r>
      <w:r w:rsidR="008D23AA">
        <w:t xml:space="preserve"> и разместить на официальном сайте администрации муниципального образования «Холмский городской округ»</w:t>
      </w:r>
      <w:r w:rsidR="008D23AA" w:rsidRPr="00F84A48">
        <w:t>.</w:t>
      </w:r>
    </w:p>
    <w:p w:rsidR="00A562A8" w:rsidRPr="00A66623" w:rsidRDefault="00D04404" w:rsidP="00A562A8">
      <w:pPr>
        <w:ind w:firstLine="708"/>
        <w:jc w:val="both"/>
      </w:pPr>
      <w:r>
        <w:t>3</w:t>
      </w:r>
      <w:r w:rsidR="008D23AA">
        <w:t xml:space="preserve">. </w:t>
      </w:r>
      <w:r w:rsidR="00A562A8" w:rsidRPr="00A66623">
        <w:t xml:space="preserve">Контроль за исполнением настоящего постановления </w:t>
      </w:r>
      <w:r w:rsidR="00574137">
        <w:t xml:space="preserve">возложить на </w:t>
      </w:r>
      <w:r w:rsidR="00EB49D6">
        <w:t xml:space="preserve">директора департамента экономики администрации </w:t>
      </w:r>
      <w:r w:rsidR="000215B7">
        <w:t>муниципального образован</w:t>
      </w:r>
      <w:r w:rsidR="00EB49D6">
        <w:t>ия «Холмский городской округ» И Е.И.</w:t>
      </w:r>
    </w:p>
    <w:p w:rsidR="008D23AA" w:rsidRDefault="008D23AA" w:rsidP="008D23AA">
      <w:pPr>
        <w:tabs>
          <w:tab w:val="left" w:pos="993"/>
          <w:tab w:val="left" w:pos="1276"/>
        </w:tabs>
        <w:jc w:val="both"/>
        <w:rPr>
          <w:bCs/>
        </w:rPr>
      </w:pPr>
    </w:p>
    <w:p w:rsidR="00EB49D6" w:rsidRDefault="004A2E42" w:rsidP="00EB49D6">
      <w:pPr>
        <w:rPr>
          <w:bCs/>
        </w:rPr>
      </w:pPr>
      <w:r>
        <w:rPr>
          <w:bCs/>
        </w:rPr>
        <w:t xml:space="preserve">Мэр </w:t>
      </w:r>
      <w:r w:rsidR="00261A68">
        <w:rPr>
          <w:bCs/>
        </w:rPr>
        <w:t>м</w:t>
      </w:r>
      <w:r w:rsidR="00EB49D6">
        <w:rPr>
          <w:bCs/>
        </w:rPr>
        <w:t xml:space="preserve">униципального образования </w:t>
      </w:r>
    </w:p>
    <w:p w:rsidR="008D23AA" w:rsidRPr="005928F7" w:rsidRDefault="00EB49D6" w:rsidP="00EB49D6">
      <w:pPr>
        <w:rPr>
          <w:bCs/>
        </w:rPr>
      </w:pPr>
      <w:r>
        <w:rPr>
          <w:bCs/>
        </w:rPr>
        <w:t>«Холмский городской округ»</w:t>
      </w:r>
      <w:r w:rsidR="0043759E">
        <w:rPr>
          <w:bCs/>
        </w:rPr>
        <w:tab/>
      </w:r>
      <w:r w:rsidR="0043759E">
        <w:rPr>
          <w:bCs/>
        </w:rPr>
        <w:tab/>
      </w:r>
      <w:r w:rsidR="0043759E">
        <w:rPr>
          <w:bCs/>
        </w:rPr>
        <w:tab/>
      </w:r>
      <w:r w:rsidR="0043759E">
        <w:rPr>
          <w:bCs/>
        </w:rPr>
        <w:tab/>
      </w:r>
      <w:r w:rsidR="0043759E">
        <w:rPr>
          <w:bCs/>
        </w:rPr>
        <w:tab/>
      </w:r>
      <w:r w:rsidR="0043759E">
        <w:rPr>
          <w:bCs/>
        </w:rPr>
        <w:tab/>
      </w:r>
      <w:r w:rsidR="0097007E">
        <w:rPr>
          <w:bCs/>
        </w:rPr>
        <w:t xml:space="preserve">     </w:t>
      </w:r>
      <w:r w:rsidR="0043759E">
        <w:rPr>
          <w:bCs/>
        </w:rPr>
        <w:t xml:space="preserve">  </w:t>
      </w:r>
      <w:r w:rsidR="004A2E42">
        <w:rPr>
          <w:bCs/>
        </w:rPr>
        <w:t>Д.Г. Любчинов</w:t>
      </w:r>
    </w:p>
    <w:tbl>
      <w:tblPr>
        <w:tblW w:w="0" w:type="auto"/>
        <w:tblLook w:val="01E0" w:firstRow="1" w:lastRow="1" w:firstColumn="1" w:lastColumn="1" w:noHBand="0" w:noVBand="0"/>
      </w:tblPr>
      <w:tblGrid>
        <w:gridCol w:w="4584"/>
        <w:gridCol w:w="4703"/>
      </w:tblGrid>
      <w:tr w:rsidR="008D23AA" w:rsidRPr="002E1493" w:rsidTr="00E27329">
        <w:tc>
          <w:tcPr>
            <w:tcW w:w="4785" w:type="dxa"/>
          </w:tcPr>
          <w:p w:rsidR="008D23AA" w:rsidRPr="00E27329" w:rsidRDefault="008D23AA" w:rsidP="005B3991">
            <w:pPr>
              <w:pStyle w:val="ConsPlusNormal"/>
              <w:ind w:right="-1164"/>
              <w:jc w:val="center"/>
              <w:rPr>
                <w:rFonts w:ascii="Times New Roman" w:hAnsi="Times New Roman" w:cs="Times New Roman"/>
                <w:b/>
                <w:bCs/>
                <w:sz w:val="24"/>
                <w:szCs w:val="24"/>
              </w:rPr>
            </w:pPr>
          </w:p>
        </w:tc>
        <w:tc>
          <w:tcPr>
            <w:tcW w:w="4786" w:type="dxa"/>
          </w:tcPr>
          <w:p w:rsidR="008D23AA" w:rsidRPr="002E1493" w:rsidRDefault="008D23AA" w:rsidP="00465581">
            <w:pPr>
              <w:pStyle w:val="ConsPlusNormal"/>
              <w:ind w:left="975"/>
              <w:rPr>
                <w:rFonts w:ascii="Times New Roman" w:hAnsi="Times New Roman" w:cs="Times New Roman"/>
                <w:bCs/>
                <w:sz w:val="24"/>
                <w:szCs w:val="24"/>
              </w:rPr>
            </w:pPr>
            <w:r w:rsidRPr="002E1493">
              <w:rPr>
                <w:rFonts w:ascii="Times New Roman" w:hAnsi="Times New Roman" w:cs="Times New Roman"/>
                <w:bCs/>
                <w:sz w:val="24"/>
                <w:szCs w:val="24"/>
              </w:rPr>
              <w:t>УТВЕРЖДЕН</w:t>
            </w:r>
          </w:p>
          <w:p w:rsidR="008D23AA" w:rsidRPr="002E1493" w:rsidRDefault="008D23AA" w:rsidP="00E27329">
            <w:pPr>
              <w:pStyle w:val="ConsPlusNormal"/>
              <w:ind w:left="975"/>
              <w:jc w:val="both"/>
              <w:rPr>
                <w:rFonts w:ascii="Times New Roman" w:hAnsi="Times New Roman" w:cs="Times New Roman"/>
                <w:bCs/>
                <w:sz w:val="24"/>
                <w:szCs w:val="24"/>
              </w:rPr>
            </w:pPr>
            <w:r w:rsidRPr="002E1493">
              <w:rPr>
                <w:rFonts w:ascii="Times New Roman" w:hAnsi="Times New Roman" w:cs="Times New Roman"/>
                <w:bCs/>
                <w:sz w:val="24"/>
                <w:szCs w:val="24"/>
              </w:rPr>
              <w:t xml:space="preserve">постановлением администрации </w:t>
            </w:r>
            <w:r w:rsidR="00465581" w:rsidRPr="002E1493">
              <w:rPr>
                <w:rFonts w:ascii="Times New Roman" w:hAnsi="Times New Roman" w:cs="Times New Roman"/>
                <w:bCs/>
                <w:sz w:val="24"/>
                <w:szCs w:val="24"/>
              </w:rPr>
              <w:t xml:space="preserve">     </w:t>
            </w:r>
            <w:r w:rsidRPr="002E1493">
              <w:rPr>
                <w:rFonts w:ascii="Times New Roman" w:hAnsi="Times New Roman" w:cs="Times New Roman"/>
                <w:bCs/>
                <w:sz w:val="24"/>
                <w:szCs w:val="24"/>
              </w:rPr>
              <w:t xml:space="preserve">муниципального образования </w:t>
            </w:r>
          </w:p>
          <w:p w:rsidR="00024316" w:rsidRPr="002E1493" w:rsidRDefault="008D23AA" w:rsidP="00024316">
            <w:pPr>
              <w:pStyle w:val="ConsPlusNormal"/>
              <w:ind w:left="975"/>
              <w:jc w:val="both"/>
              <w:rPr>
                <w:rFonts w:ascii="Times New Roman" w:hAnsi="Times New Roman" w:cs="Times New Roman"/>
                <w:bCs/>
                <w:sz w:val="24"/>
                <w:szCs w:val="24"/>
              </w:rPr>
            </w:pPr>
            <w:r w:rsidRPr="002E1493">
              <w:rPr>
                <w:rFonts w:ascii="Times New Roman" w:hAnsi="Times New Roman" w:cs="Times New Roman"/>
                <w:bCs/>
                <w:sz w:val="24"/>
                <w:szCs w:val="24"/>
              </w:rPr>
              <w:t xml:space="preserve">«Холмский городской округ» </w:t>
            </w:r>
          </w:p>
          <w:p w:rsidR="005B3991" w:rsidRPr="005B3991" w:rsidRDefault="005B3991" w:rsidP="005B3991">
            <w:pPr>
              <w:ind w:firstLine="939"/>
              <w:rPr>
                <w:sz w:val="10"/>
                <w:szCs w:val="10"/>
              </w:rPr>
            </w:pPr>
            <w:r>
              <w:rPr>
                <w:sz w:val="22"/>
                <w:szCs w:val="20"/>
              </w:rPr>
              <w:t xml:space="preserve">от </w:t>
            </w:r>
            <w:r w:rsidRPr="005B3991">
              <w:rPr>
                <w:sz w:val="22"/>
                <w:szCs w:val="20"/>
                <w:u w:val="single"/>
              </w:rPr>
              <w:t xml:space="preserve">       17.07.2020        </w:t>
            </w:r>
            <w:r w:rsidRPr="00A827F0">
              <w:rPr>
                <w:sz w:val="22"/>
                <w:szCs w:val="20"/>
              </w:rPr>
              <w:t xml:space="preserve">№ </w:t>
            </w:r>
            <w:r w:rsidRPr="005B3991">
              <w:rPr>
                <w:sz w:val="22"/>
                <w:szCs w:val="20"/>
                <w:u w:val="single"/>
              </w:rPr>
              <w:t xml:space="preserve">       793       </w:t>
            </w:r>
            <w:r w:rsidRPr="005B3991">
              <w:rPr>
                <w:sz w:val="10"/>
                <w:szCs w:val="10"/>
                <w:u w:val="single"/>
              </w:rPr>
              <w:t>.</w:t>
            </w:r>
          </w:p>
          <w:p w:rsidR="008D23AA" w:rsidRPr="002E1493" w:rsidRDefault="008D23AA" w:rsidP="00E27329">
            <w:pPr>
              <w:pStyle w:val="ConsPlusNormal"/>
              <w:ind w:left="975"/>
              <w:jc w:val="both"/>
              <w:rPr>
                <w:rFonts w:ascii="Times New Roman" w:hAnsi="Times New Roman" w:cs="Times New Roman"/>
                <w:bCs/>
                <w:sz w:val="24"/>
                <w:szCs w:val="24"/>
                <w:u w:val="single"/>
              </w:rPr>
            </w:pPr>
          </w:p>
          <w:p w:rsidR="008D23AA" w:rsidRPr="002E1493" w:rsidRDefault="008D23AA" w:rsidP="00E27329">
            <w:pPr>
              <w:pStyle w:val="ConsPlusNormal"/>
              <w:jc w:val="both"/>
              <w:rPr>
                <w:rFonts w:ascii="Times New Roman" w:hAnsi="Times New Roman" w:cs="Times New Roman"/>
                <w:bCs/>
                <w:sz w:val="24"/>
                <w:szCs w:val="24"/>
              </w:rPr>
            </w:pPr>
          </w:p>
        </w:tc>
      </w:tr>
    </w:tbl>
    <w:p w:rsidR="008D23AA" w:rsidRPr="002E1493" w:rsidRDefault="008D23AA" w:rsidP="00B14CE2">
      <w:pPr>
        <w:pStyle w:val="ConsPlusNormal"/>
        <w:jc w:val="center"/>
        <w:rPr>
          <w:rFonts w:ascii="Times New Roman" w:hAnsi="Times New Roman" w:cs="Times New Roman"/>
          <w:b/>
          <w:bCs/>
          <w:sz w:val="24"/>
          <w:szCs w:val="24"/>
        </w:rPr>
      </w:pPr>
    </w:p>
    <w:p w:rsidR="00B14CE2" w:rsidRPr="002E1493" w:rsidRDefault="00B14CE2" w:rsidP="00B14CE2">
      <w:pPr>
        <w:pStyle w:val="ConsPlusNormal"/>
        <w:jc w:val="center"/>
        <w:rPr>
          <w:rFonts w:ascii="Times New Roman" w:hAnsi="Times New Roman" w:cs="Times New Roman"/>
          <w:b/>
          <w:bCs/>
          <w:sz w:val="24"/>
          <w:szCs w:val="24"/>
        </w:rPr>
      </w:pPr>
      <w:r w:rsidRPr="002E1493">
        <w:rPr>
          <w:rFonts w:ascii="Times New Roman" w:hAnsi="Times New Roman" w:cs="Times New Roman"/>
          <w:b/>
          <w:bCs/>
          <w:sz w:val="24"/>
          <w:szCs w:val="24"/>
        </w:rPr>
        <w:t>ПОРЯДОК</w:t>
      </w:r>
    </w:p>
    <w:p w:rsidR="00D515DD" w:rsidRPr="002E1493" w:rsidRDefault="007E6975" w:rsidP="00B14CE2">
      <w:pPr>
        <w:pStyle w:val="ConsPlusNormal"/>
        <w:jc w:val="center"/>
        <w:rPr>
          <w:rFonts w:ascii="Times New Roman" w:hAnsi="Times New Roman" w:cs="Times New Roman"/>
          <w:b/>
          <w:bCs/>
          <w:sz w:val="24"/>
          <w:szCs w:val="24"/>
        </w:rPr>
      </w:pPr>
      <w:r w:rsidRPr="002E1493">
        <w:rPr>
          <w:rFonts w:ascii="Times New Roman" w:hAnsi="Times New Roman" w:cs="Times New Roman"/>
          <w:b/>
          <w:bCs/>
          <w:sz w:val="24"/>
          <w:szCs w:val="24"/>
        </w:rPr>
        <w:t>предоставления муниципальных грантов в форме субсидий</w:t>
      </w:r>
      <w:r w:rsidR="00D04404" w:rsidRPr="002E1493">
        <w:rPr>
          <w:rFonts w:ascii="Times New Roman" w:hAnsi="Times New Roman" w:cs="Times New Roman"/>
          <w:bCs/>
          <w:sz w:val="24"/>
          <w:szCs w:val="24"/>
        </w:rPr>
        <w:t xml:space="preserve"> </w:t>
      </w:r>
      <w:r w:rsidR="00D04404" w:rsidRPr="002E1493">
        <w:rPr>
          <w:rFonts w:ascii="Times New Roman" w:hAnsi="Times New Roman" w:cs="Times New Roman"/>
          <w:b/>
          <w:bCs/>
          <w:sz w:val="24"/>
          <w:szCs w:val="24"/>
        </w:rPr>
        <w:t>гражданам, впервые зарегистрированным в качестве самозанятых</w:t>
      </w:r>
      <w:r w:rsidRPr="002E1493">
        <w:rPr>
          <w:rFonts w:ascii="Times New Roman" w:hAnsi="Times New Roman" w:cs="Times New Roman"/>
          <w:b/>
          <w:bCs/>
          <w:sz w:val="24"/>
          <w:szCs w:val="24"/>
        </w:rPr>
        <w:t xml:space="preserve"> </w:t>
      </w:r>
    </w:p>
    <w:p w:rsidR="00D04404" w:rsidRPr="002E1493" w:rsidRDefault="00D04404" w:rsidP="00B14CE2">
      <w:pPr>
        <w:pStyle w:val="ConsPlusNormal"/>
        <w:jc w:val="center"/>
        <w:rPr>
          <w:rFonts w:ascii="Times New Roman" w:hAnsi="Times New Roman" w:cs="Times New Roman"/>
          <w:b/>
          <w:sz w:val="24"/>
          <w:szCs w:val="24"/>
        </w:rPr>
      </w:pPr>
    </w:p>
    <w:p w:rsidR="00B14CE2" w:rsidRPr="002E1493" w:rsidRDefault="00B14CE2" w:rsidP="00B14CE2">
      <w:pPr>
        <w:pStyle w:val="ConsPlusNormal"/>
        <w:jc w:val="center"/>
        <w:outlineLvl w:val="1"/>
        <w:rPr>
          <w:rFonts w:ascii="Times New Roman" w:hAnsi="Times New Roman" w:cs="Times New Roman"/>
          <w:b/>
          <w:sz w:val="24"/>
          <w:szCs w:val="24"/>
        </w:rPr>
      </w:pPr>
      <w:bookmarkStart w:id="1" w:name="Par39"/>
      <w:bookmarkEnd w:id="1"/>
      <w:r w:rsidRPr="002E1493">
        <w:rPr>
          <w:rFonts w:ascii="Times New Roman" w:hAnsi="Times New Roman" w:cs="Times New Roman"/>
          <w:b/>
          <w:sz w:val="24"/>
          <w:szCs w:val="24"/>
        </w:rPr>
        <w:t>1. Общие положения</w:t>
      </w:r>
      <w:r w:rsidR="0068254A" w:rsidRPr="002E1493">
        <w:rPr>
          <w:rFonts w:ascii="Times New Roman" w:hAnsi="Times New Roman" w:cs="Times New Roman"/>
          <w:b/>
          <w:sz w:val="24"/>
          <w:szCs w:val="24"/>
        </w:rPr>
        <w:t xml:space="preserve"> о предоставлении грантов в форме субсидий</w:t>
      </w:r>
    </w:p>
    <w:p w:rsidR="00B14CE2" w:rsidRPr="002E1493" w:rsidRDefault="00B14CE2" w:rsidP="00E011F7">
      <w:pPr>
        <w:pStyle w:val="ConsPlusNormal"/>
        <w:ind w:firstLine="720"/>
        <w:jc w:val="both"/>
        <w:rPr>
          <w:rFonts w:ascii="Times New Roman" w:hAnsi="Times New Roman" w:cs="Times New Roman"/>
          <w:sz w:val="24"/>
          <w:szCs w:val="24"/>
        </w:rPr>
      </w:pPr>
    </w:p>
    <w:p w:rsidR="00A74123" w:rsidRPr="002E1493" w:rsidRDefault="001525F1" w:rsidP="000B3449">
      <w:pPr>
        <w:widowControl w:val="0"/>
        <w:autoSpaceDE w:val="0"/>
        <w:autoSpaceDN w:val="0"/>
        <w:ind w:firstLine="540"/>
        <w:jc w:val="both"/>
        <w:rPr>
          <w:rFonts w:eastAsia="MS Mincho"/>
          <w:szCs w:val="20"/>
          <w:lang w:eastAsia="ja-JP"/>
        </w:rPr>
      </w:pPr>
      <w:r w:rsidRPr="002E1493">
        <w:rPr>
          <w:rFonts w:eastAsia="MS Mincho"/>
          <w:szCs w:val="20"/>
          <w:lang w:eastAsia="ja-JP"/>
        </w:rPr>
        <w:t>1.1. Настоящий Порядок предоставления муниципальных грантов в форме субсидий</w:t>
      </w:r>
      <w:r w:rsidR="00D04404" w:rsidRPr="002E1493">
        <w:rPr>
          <w:rFonts w:eastAsia="MS Mincho"/>
          <w:szCs w:val="20"/>
          <w:lang w:eastAsia="ja-JP"/>
        </w:rPr>
        <w:t xml:space="preserve"> гражданам, впервые зарегистрированным в качестве самозанятых </w:t>
      </w:r>
      <w:r w:rsidRPr="002E1493">
        <w:rPr>
          <w:rFonts w:eastAsia="MS Mincho"/>
          <w:szCs w:val="20"/>
          <w:lang w:eastAsia="ja-JP"/>
        </w:rPr>
        <w:t xml:space="preserve"> разработан </w:t>
      </w:r>
      <w:r w:rsidRPr="002E1493">
        <w:t xml:space="preserve"> в целях реализации</w:t>
      </w:r>
      <w:r w:rsidR="000B3449">
        <w:t xml:space="preserve"> национального проекта «М</w:t>
      </w:r>
      <w:r w:rsidR="00F82724" w:rsidRPr="002E1493">
        <w:t>алое и среднее предпринимательство и поддержка индивидуальной предпринимательской инициативы», утве</w:t>
      </w:r>
      <w:r w:rsidR="009D2CF2" w:rsidRPr="002E1493">
        <w:t>рждённого президиумом Совета при</w:t>
      </w:r>
      <w:r w:rsidR="00F82724" w:rsidRPr="002E1493">
        <w:t xml:space="preserve"> Президенте Российской Федерации по стратегическому развитию и национальным проектам (протокол от 24</w:t>
      </w:r>
      <w:r w:rsidR="000B3449">
        <w:t xml:space="preserve"> декабря 2018 </w:t>
      </w:r>
      <w:r w:rsidR="00F82724" w:rsidRPr="002E1493">
        <w:t>№ 16),</w:t>
      </w:r>
      <w:r w:rsidR="000B3449">
        <w:t xml:space="preserve"> </w:t>
      </w:r>
      <w:r w:rsidRPr="002E1493">
        <w:t>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(далее – Программа), утвержденной постановлением администрации муниципального образования «Холмский городской округ» от 28.01.2014 № 66, и определяет цели, условия и порядок</w:t>
      </w:r>
      <w:r w:rsidR="00C7459E" w:rsidRPr="002E1493">
        <w:t xml:space="preserve"> определения объёма и</w:t>
      </w:r>
      <w:r w:rsidRPr="002E1493">
        <w:t xml:space="preserve"> предоставления</w:t>
      </w:r>
      <w:r w:rsidRPr="002E1493">
        <w:rPr>
          <w:rFonts w:eastAsia="MS Mincho"/>
          <w:szCs w:val="20"/>
          <w:lang w:eastAsia="ja-JP"/>
        </w:rPr>
        <w:t xml:space="preserve">  за счет средств бюджета муниципального образования «Холмский городской округ»</w:t>
      </w:r>
      <w:r w:rsidR="00C7459E" w:rsidRPr="002E1493">
        <w:rPr>
          <w:rFonts w:eastAsia="MS Mincho"/>
          <w:szCs w:val="20"/>
          <w:lang w:eastAsia="ja-JP"/>
        </w:rPr>
        <w:t xml:space="preserve"> грантов в форме субсидий гражданам, впервые зарегистрированным в качестве самозанятых (далее- получатели грантов, грант).</w:t>
      </w:r>
    </w:p>
    <w:p w:rsidR="00DB1DA8" w:rsidRPr="002E1493" w:rsidRDefault="00DB1DA8" w:rsidP="001525F1">
      <w:pPr>
        <w:widowControl w:val="0"/>
        <w:autoSpaceDE w:val="0"/>
        <w:autoSpaceDN w:val="0"/>
        <w:ind w:firstLine="540"/>
        <w:jc w:val="both"/>
        <w:rPr>
          <w:rFonts w:eastAsia="MS Mincho"/>
          <w:szCs w:val="20"/>
          <w:lang w:eastAsia="ja-JP"/>
        </w:rPr>
      </w:pPr>
      <w:r w:rsidRPr="002E1493">
        <w:rPr>
          <w:rFonts w:eastAsia="MS Mincho"/>
          <w:szCs w:val="20"/>
          <w:lang w:eastAsia="ja-JP"/>
        </w:rPr>
        <w:t>1.2.</w:t>
      </w:r>
      <w:r w:rsidR="009B3CC6" w:rsidRPr="002E1493">
        <w:rPr>
          <w:rFonts w:eastAsia="MS Mincho"/>
          <w:szCs w:val="20"/>
          <w:lang w:eastAsia="ja-JP"/>
        </w:rPr>
        <w:t xml:space="preserve"> Гранты предоставляются в целях стимулирования вовлечения населения муниципального образования «Холмский городской округ» в малое и среднее предпринимательство, увеличения численности доли населения муниципального образования «Холмский городской округ», занятого в малом и среднем предпринимательстве.</w:t>
      </w:r>
    </w:p>
    <w:p w:rsidR="00E152B2" w:rsidRPr="002E1493" w:rsidRDefault="00DB1DA8" w:rsidP="00E152B2">
      <w:pPr>
        <w:pStyle w:val="ConsPlusNormal"/>
        <w:ind w:firstLine="540"/>
        <w:jc w:val="both"/>
        <w:rPr>
          <w:rFonts w:ascii="Times New Roman" w:hAnsi="Times New Roman" w:cs="Times New Roman"/>
          <w:sz w:val="24"/>
          <w:szCs w:val="24"/>
        </w:rPr>
      </w:pPr>
      <w:r w:rsidRPr="002E1493">
        <w:rPr>
          <w:rFonts w:ascii="Times New Roman" w:hAnsi="Times New Roman" w:cs="Times New Roman"/>
          <w:sz w:val="24"/>
          <w:szCs w:val="24"/>
        </w:rPr>
        <w:t>1.3</w:t>
      </w:r>
      <w:r w:rsidR="00AB3096" w:rsidRPr="002E1493">
        <w:rPr>
          <w:rFonts w:ascii="Times New Roman" w:hAnsi="Times New Roman" w:cs="Times New Roman"/>
          <w:sz w:val="24"/>
          <w:szCs w:val="24"/>
        </w:rPr>
        <w:t>.</w:t>
      </w:r>
      <w:r w:rsidR="00E152B2" w:rsidRPr="002E1493">
        <w:rPr>
          <w:rFonts w:ascii="Times New Roman" w:hAnsi="Times New Roman" w:cs="Times New Roman"/>
          <w:sz w:val="24"/>
          <w:szCs w:val="24"/>
        </w:rPr>
        <w:t xml:space="preserve"> В настоящем Порядке используются следующие понятия и термины:</w:t>
      </w:r>
    </w:p>
    <w:p w:rsidR="00E152B2" w:rsidRPr="002E1493" w:rsidRDefault="00AB3096" w:rsidP="00E152B2">
      <w:pPr>
        <w:pStyle w:val="ConsPlusNormal"/>
        <w:ind w:firstLine="540"/>
        <w:jc w:val="both"/>
        <w:rPr>
          <w:rFonts w:ascii="Times New Roman" w:hAnsi="Times New Roman" w:cs="Times New Roman"/>
          <w:sz w:val="24"/>
          <w:szCs w:val="24"/>
        </w:rPr>
      </w:pPr>
      <w:r w:rsidRPr="002E1493">
        <w:rPr>
          <w:rFonts w:ascii="Times New Roman" w:hAnsi="Times New Roman" w:cs="Times New Roman"/>
          <w:sz w:val="24"/>
          <w:szCs w:val="24"/>
        </w:rPr>
        <w:t>-</w:t>
      </w:r>
      <w:r w:rsidR="00E152B2" w:rsidRPr="002E1493">
        <w:rPr>
          <w:rFonts w:ascii="Times New Roman" w:hAnsi="Times New Roman" w:cs="Times New Roman"/>
          <w:sz w:val="24"/>
          <w:szCs w:val="24"/>
        </w:rPr>
        <w:t xml:space="preserve"> грант в форме субсидии - денежные средства, передаваемые безво</w:t>
      </w:r>
      <w:r w:rsidR="00C7459E" w:rsidRPr="002E1493">
        <w:rPr>
          <w:rFonts w:ascii="Times New Roman" w:hAnsi="Times New Roman" w:cs="Times New Roman"/>
          <w:sz w:val="24"/>
          <w:szCs w:val="24"/>
        </w:rPr>
        <w:t xml:space="preserve">змездно и безвозвратно </w:t>
      </w:r>
      <w:r w:rsidR="00C7459E" w:rsidRPr="002E1493">
        <w:rPr>
          <w:rFonts w:ascii="Times New Roman" w:hAnsi="Times New Roman" w:cs="Times New Roman"/>
          <w:bCs/>
          <w:sz w:val="24"/>
          <w:szCs w:val="24"/>
        </w:rPr>
        <w:t>гражданам, впервые зарегистрированным в качестве самозанятых на территории муниципального образования «Холмский городской округ»</w:t>
      </w:r>
      <w:r w:rsidR="00E152B2" w:rsidRPr="002E1493">
        <w:rPr>
          <w:rFonts w:ascii="Times New Roman" w:hAnsi="Times New Roman" w:cs="Times New Roman"/>
          <w:sz w:val="24"/>
          <w:szCs w:val="24"/>
        </w:rPr>
        <w:t>, на условиях, определенных настоящим Порядком;</w:t>
      </w:r>
    </w:p>
    <w:p w:rsidR="00E152B2" w:rsidRPr="002E1493" w:rsidRDefault="00AB3096" w:rsidP="00E152B2">
      <w:pPr>
        <w:pStyle w:val="ConsPlusNormal"/>
        <w:ind w:firstLine="540"/>
        <w:jc w:val="both"/>
        <w:rPr>
          <w:rFonts w:ascii="Times New Roman" w:hAnsi="Times New Roman" w:cs="Times New Roman"/>
          <w:sz w:val="24"/>
          <w:szCs w:val="24"/>
        </w:rPr>
      </w:pPr>
      <w:r w:rsidRPr="002E1493">
        <w:rPr>
          <w:rFonts w:ascii="Times New Roman" w:hAnsi="Times New Roman" w:cs="Times New Roman"/>
          <w:sz w:val="24"/>
          <w:szCs w:val="24"/>
        </w:rPr>
        <w:t>-</w:t>
      </w:r>
      <w:r w:rsidR="00E152B2" w:rsidRPr="002E1493">
        <w:rPr>
          <w:rFonts w:ascii="Times New Roman" w:hAnsi="Times New Roman" w:cs="Times New Roman"/>
          <w:sz w:val="24"/>
          <w:szCs w:val="24"/>
        </w:rPr>
        <w:t xml:space="preserve"> грантодатель – структурное подразделение администрации муниципального образования «Холмский городской округ», располагающее правом на предоставление грантов в установленном порядке;</w:t>
      </w:r>
    </w:p>
    <w:p w:rsidR="00CE0CA1" w:rsidRPr="002E1493" w:rsidRDefault="00CE0CA1" w:rsidP="00CE0CA1">
      <w:pPr>
        <w:pStyle w:val="ConsPlusNormal"/>
        <w:ind w:firstLine="540"/>
        <w:jc w:val="both"/>
        <w:rPr>
          <w:rFonts w:ascii="Times New Roman" w:hAnsi="Times New Roman" w:cs="Times New Roman"/>
          <w:sz w:val="24"/>
          <w:szCs w:val="24"/>
        </w:rPr>
      </w:pPr>
      <w:r w:rsidRPr="002E1493">
        <w:rPr>
          <w:rFonts w:ascii="Times New Roman" w:hAnsi="Times New Roman" w:cs="Times New Roman"/>
          <w:sz w:val="24"/>
          <w:szCs w:val="24"/>
        </w:rPr>
        <w:t xml:space="preserve">- получатель </w:t>
      </w:r>
      <w:r w:rsidR="00C7459E" w:rsidRPr="002E1493">
        <w:rPr>
          <w:rFonts w:ascii="Times New Roman" w:hAnsi="Times New Roman" w:cs="Times New Roman"/>
          <w:sz w:val="24"/>
          <w:szCs w:val="24"/>
        </w:rPr>
        <w:t>– самозанятый</w:t>
      </w:r>
      <w:r w:rsidR="009D5AC9" w:rsidRPr="002E1493">
        <w:rPr>
          <w:rFonts w:ascii="Times New Roman" w:hAnsi="Times New Roman" w:cs="Times New Roman"/>
          <w:sz w:val="24"/>
          <w:szCs w:val="24"/>
        </w:rPr>
        <w:t xml:space="preserve"> гражданин</w:t>
      </w:r>
      <w:r w:rsidR="00C7459E" w:rsidRPr="002E1493">
        <w:rPr>
          <w:rFonts w:ascii="Times New Roman" w:hAnsi="Times New Roman" w:cs="Times New Roman"/>
          <w:sz w:val="24"/>
          <w:szCs w:val="24"/>
        </w:rPr>
        <w:t xml:space="preserve">, </w:t>
      </w:r>
      <w:r w:rsidR="000B3449" w:rsidRPr="002E1493">
        <w:rPr>
          <w:rFonts w:ascii="Times New Roman" w:hAnsi="Times New Roman" w:cs="Times New Roman"/>
          <w:sz w:val="24"/>
          <w:szCs w:val="24"/>
        </w:rPr>
        <w:t>зарегистрированный</w:t>
      </w:r>
      <w:r w:rsidR="009D5AC9" w:rsidRPr="002E1493">
        <w:rPr>
          <w:rFonts w:ascii="Times New Roman" w:hAnsi="Times New Roman" w:cs="Times New Roman"/>
          <w:sz w:val="24"/>
          <w:szCs w:val="24"/>
        </w:rPr>
        <w:t xml:space="preserve"> на территории муниципального образования «Холмский городской округ»</w:t>
      </w:r>
      <w:r w:rsidRPr="002E1493">
        <w:rPr>
          <w:rFonts w:ascii="Times New Roman" w:hAnsi="Times New Roman" w:cs="Times New Roman"/>
          <w:sz w:val="24"/>
          <w:szCs w:val="24"/>
        </w:rPr>
        <w:t>, заключивший Соглашение о предоставлении муниципального гранта (далее – Соглашение) по итогам конкурса.</w:t>
      </w:r>
    </w:p>
    <w:p w:rsidR="00CE0CA1" w:rsidRPr="002E1493" w:rsidRDefault="00CE0CA1" w:rsidP="00CE0CA1">
      <w:pPr>
        <w:pStyle w:val="ConsPlusNormal"/>
        <w:ind w:firstLine="540"/>
        <w:jc w:val="both"/>
        <w:rPr>
          <w:rFonts w:ascii="Times New Roman" w:hAnsi="Times New Roman" w:cs="Times New Roman"/>
          <w:sz w:val="24"/>
          <w:szCs w:val="24"/>
        </w:rPr>
      </w:pPr>
      <w:r w:rsidRPr="002E1493">
        <w:rPr>
          <w:rFonts w:ascii="Times New Roman" w:hAnsi="Times New Roman" w:cs="Times New Roman"/>
          <w:sz w:val="24"/>
          <w:szCs w:val="24"/>
        </w:rPr>
        <w:t>Иные понятия, используемые в настоящем Порядке, применяются в тех же значениях, что и в нормативных правовых актах Российской Федерации, Сахалинской области и муниципальных правовых актах муниципального образования «Холмский городской округ».</w:t>
      </w:r>
    </w:p>
    <w:p w:rsidR="009B3CC6" w:rsidRPr="002E1493" w:rsidRDefault="009B3CC6" w:rsidP="00CE0CA1">
      <w:pPr>
        <w:pStyle w:val="ConsPlusNormal"/>
        <w:ind w:firstLine="540"/>
        <w:jc w:val="both"/>
        <w:rPr>
          <w:rFonts w:ascii="Times New Roman" w:hAnsi="Times New Roman" w:cs="Times New Roman"/>
          <w:sz w:val="24"/>
          <w:szCs w:val="24"/>
        </w:rPr>
      </w:pPr>
      <w:r w:rsidRPr="002E1493">
        <w:rPr>
          <w:rFonts w:ascii="Times New Roman" w:hAnsi="Times New Roman" w:cs="Times New Roman"/>
          <w:sz w:val="24"/>
          <w:szCs w:val="24"/>
        </w:rPr>
        <w:t>1.4. Гранты предоставляются на конкурсной основе - по результатам проводимого главным распорядителем отбора, в форме открытого конкурса (далее - конкурс, конкурсная процедура).</w:t>
      </w:r>
    </w:p>
    <w:p w:rsidR="00CE0CA1" w:rsidRPr="002E1493" w:rsidRDefault="009B3CC6" w:rsidP="00CE0CA1">
      <w:pPr>
        <w:pStyle w:val="ConsPlusNormal"/>
        <w:ind w:firstLine="540"/>
        <w:jc w:val="both"/>
        <w:rPr>
          <w:rFonts w:ascii="Times New Roman" w:hAnsi="Times New Roman" w:cs="Times New Roman"/>
          <w:sz w:val="24"/>
          <w:szCs w:val="24"/>
        </w:rPr>
      </w:pPr>
      <w:r w:rsidRPr="002E1493">
        <w:rPr>
          <w:rFonts w:ascii="Times New Roman" w:hAnsi="Times New Roman" w:cs="Times New Roman"/>
          <w:sz w:val="24"/>
          <w:szCs w:val="24"/>
        </w:rPr>
        <w:t>1.5</w:t>
      </w:r>
      <w:r w:rsidR="00CE0CA1" w:rsidRPr="002E1493">
        <w:rPr>
          <w:rFonts w:ascii="Times New Roman" w:hAnsi="Times New Roman" w:cs="Times New Roman"/>
          <w:sz w:val="24"/>
          <w:szCs w:val="24"/>
        </w:rPr>
        <w:t xml:space="preserve">. Главным распорядителем бюджетных средств, предусмотренных в бюджете </w:t>
      </w:r>
      <w:r w:rsidR="00CE0CA1" w:rsidRPr="002E1493">
        <w:rPr>
          <w:rFonts w:ascii="Times New Roman" w:hAnsi="Times New Roman" w:cs="Times New Roman"/>
          <w:sz w:val="24"/>
          <w:szCs w:val="24"/>
        </w:rPr>
        <w:lastRenderedPageBreak/>
        <w:t>муниципального образования «Холмский городской округ» на предоставление грантов в форме субсидий на возмещение затрат при выполнении мероприятий</w:t>
      </w:r>
      <w:r w:rsidR="003835E1" w:rsidRPr="002E1493">
        <w:rPr>
          <w:rFonts w:ascii="Times New Roman" w:hAnsi="Times New Roman" w:cs="Times New Roman"/>
          <w:sz w:val="24"/>
          <w:szCs w:val="24"/>
        </w:rPr>
        <w:t xml:space="preserve"> в соответствии с п. 1.2. порядка</w:t>
      </w:r>
      <w:r w:rsidR="00014543" w:rsidRPr="002E1493">
        <w:rPr>
          <w:rFonts w:ascii="Times New Roman" w:hAnsi="Times New Roman" w:cs="Times New Roman"/>
          <w:sz w:val="24"/>
          <w:szCs w:val="24"/>
        </w:rPr>
        <w:t>, является а</w:t>
      </w:r>
      <w:r w:rsidR="00CE0CA1" w:rsidRPr="002E1493">
        <w:rPr>
          <w:rFonts w:ascii="Times New Roman" w:hAnsi="Times New Roman" w:cs="Times New Roman"/>
          <w:sz w:val="24"/>
          <w:szCs w:val="24"/>
        </w:rPr>
        <w:t>дминистрация муниципального образования «Холмский городской округ» (далее Администрация). Общий размер гранта в форме субсидий определяется ежегодно в пределах средств бюджета муниципального образования «Холмский городской округ» на соответствующий финансовый год.</w:t>
      </w:r>
    </w:p>
    <w:p w:rsidR="009B3CC6" w:rsidRPr="002E1493" w:rsidRDefault="009B3CC6" w:rsidP="009D7010">
      <w:pPr>
        <w:pStyle w:val="ConsPlusNormal"/>
        <w:ind w:firstLine="567"/>
        <w:jc w:val="both"/>
        <w:rPr>
          <w:rFonts w:ascii="Times New Roman" w:hAnsi="Times New Roman" w:cs="Times New Roman"/>
          <w:sz w:val="24"/>
          <w:szCs w:val="24"/>
        </w:rPr>
      </w:pPr>
      <w:r w:rsidRPr="002E1493">
        <w:rPr>
          <w:rFonts w:ascii="Times New Roman" w:hAnsi="Times New Roman" w:cs="Times New Roman"/>
          <w:sz w:val="24"/>
          <w:szCs w:val="24"/>
        </w:rPr>
        <w:t>1.6. Гранты предоставляются в форме субсидии на безво</w:t>
      </w:r>
      <w:r w:rsidR="00F30137">
        <w:rPr>
          <w:rFonts w:ascii="Times New Roman" w:hAnsi="Times New Roman" w:cs="Times New Roman"/>
          <w:sz w:val="24"/>
          <w:szCs w:val="24"/>
        </w:rPr>
        <w:t xml:space="preserve">змездной, безвозвратной, </w:t>
      </w:r>
      <w:r w:rsidR="00F30137" w:rsidRPr="002E1493">
        <w:rPr>
          <w:rFonts w:ascii="Times New Roman" w:hAnsi="Times New Roman" w:cs="Times New Roman"/>
          <w:sz w:val="24"/>
          <w:szCs w:val="24"/>
        </w:rPr>
        <w:t>основе</w:t>
      </w:r>
      <w:r w:rsidRPr="002E1493">
        <w:rPr>
          <w:rFonts w:ascii="Times New Roman" w:hAnsi="Times New Roman" w:cs="Times New Roman"/>
          <w:sz w:val="24"/>
          <w:szCs w:val="24"/>
        </w:rPr>
        <w:t xml:space="preserve"> за счет средств бюджета муниципального образования «Холмский городской округ», в том числе</w:t>
      </w:r>
      <w:r w:rsidR="00D44084">
        <w:rPr>
          <w:rFonts w:ascii="Times New Roman" w:hAnsi="Times New Roman" w:cs="Times New Roman"/>
          <w:sz w:val="24"/>
          <w:szCs w:val="24"/>
        </w:rPr>
        <w:t xml:space="preserve"> в целях возмещения затрат, образовавшихся при:</w:t>
      </w:r>
    </w:p>
    <w:p w:rsidR="009B3CC6" w:rsidRPr="002E1493" w:rsidRDefault="00D44084" w:rsidP="009D701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1.6.1. оплате</w:t>
      </w:r>
      <w:r w:rsidR="009B3CC6" w:rsidRPr="002E1493">
        <w:rPr>
          <w:rFonts w:ascii="Times New Roman" w:hAnsi="Times New Roman" w:cs="Times New Roman"/>
          <w:sz w:val="24"/>
          <w:szCs w:val="24"/>
        </w:rPr>
        <w:t xml:space="preserve"> стоимости аренды помещения, в котором самозанятый осуществляет деятельность;</w:t>
      </w:r>
    </w:p>
    <w:p w:rsidR="009B3CC6" w:rsidRPr="002E1493" w:rsidRDefault="00D44084" w:rsidP="009D701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1.6.2. оплате</w:t>
      </w:r>
      <w:r w:rsidR="009B3CC6" w:rsidRPr="002E1493">
        <w:rPr>
          <w:rFonts w:ascii="Times New Roman" w:hAnsi="Times New Roman" w:cs="Times New Roman"/>
          <w:sz w:val="24"/>
          <w:szCs w:val="24"/>
        </w:rPr>
        <w:t xml:space="preserve"> стоимости основных средств, используемых в основной деятельности;</w:t>
      </w:r>
    </w:p>
    <w:p w:rsidR="009B3CC6" w:rsidRPr="002E1493" w:rsidRDefault="00D44084" w:rsidP="009D701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1.6.3. оплате</w:t>
      </w:r>
      <w:r w:rsidR="009B3CC6" w:rsidRPr="002E1493">
        <w:rPr>
          <w:rFonts w:ascii="Times New Roman" w:hAnsi="Times New Roman" w:cs="Times New Roman"/>
          <w:sz w:val="24"/>
          <w:szCs w:val="24"/>
        </w:rPr>
        <w:t xml:space="preserve"> стоимости расходных материалов, используемых в основной деятельности;</w:t>
      </w:r>
    </w:p>
    <w:p w:rsidR="009B3CC6" w:rsidRPr="002E1493" w:rsidRDefault="00D44084" w:rsidP="009D701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1.6.4. оплате</w:t>
      </w:r>
      <w:r w:rsidR="009B3CC6" w:rsidRPr="002E1493">
        <w:rPr>
          <w:rFonts w:ascii="Times New Roman" w:hAnsi="Times New Roman" w:cs="Times New Roman"/>
          <w:sz w:val="24"/>
          <w:szCs w:val="24"/>
        </w:rPr>
        <w:t xml:space="preserve"> стоимости обучения.</w:t>
      </w:r>
    </w:p>
    <w:p w:rsidR="002A238C" w:rsidRPr="002E1493" w:rsidRDefault="002A238C" w:rsidP="009D7010">
      <w:pPr>
        <w:pStyle w:val="ConsPlusNormal"/>
        <w:ind w:firstLine="567"/>
        <w:jc w:val="both"/>
        <w:rPr>
          <w:rFonts w:ascii="Times New Roman" w:hAnsi="Times New Roman" w:cs="Times New Roman"/>
          <w:sz w:val="24"/>
          <w:szCs w:val="24"/>
        </w:rPr>
      </w:pPr>
      <w:r w:rsidRPr="002E1493">
        <w:rPr>
          <w:rFonts w:ascii="Times New Roman" w:hAnsi="Times New Roman" w:cs="Times New Roman"/>
          <w:sz w:val="24"/>
          <w:szCs w:val="24"/>
        </w:rPr>
        <w:t xml:space="preserve">Размер гранта составляет </w:t>
      </w:r>
      <w:r w:rsidRPr="009D7010">
        <w:rPr>
          <w:rFonts w:ascii="Times New Roman" w:hAnsi="Times New Roman" w:cs="Times New Roman"/>
          <w:sz w:val="24"/>
          <w:szCs w:val="24"/>
        </w:rPr>
        <w:t xml:space="preserve">не более 50,0 тыс. рублей </w:t>
      </w:r>
      <w:r w:rsidR="009D7010" w:rsidRPr="009D7010">
        <w:rPr>
          <w:rFonts w:ascii="Times New Roman" w:hAnsi="Times New Roman" w:cs="Times New Roman"/>
          <w:sz w:val="24"/>
          <w:szCs w:val="24"/>
        </w:rPr>
        <w:t xml:space="preserve">(без учета НДС) </w:t>
      </w:r>
      <w:r w:rsidRPr="009D7010">
        <w:rPr>
          <w:rFonts w:ascii="Times New Roman" w:hAnsi="Times New Roman" w:cs="Times New Roman"/>
          <w:sz w:val="24"/>
          <w:szCs w:val="24"/>
        </w:rPr>
        <w:t>и определяется на основании документов, установл</w:t>
      </w:r>
      <w:r w:rsidRPr="002E1493">
        <w:rPr>
          <w:rFonts w:ascii="Times New Roman" w:hAnsi="Times New Roman" w:cs="Times New Roman"/>
          <w:sz w:val="24"/>
          <w:szCs w:val="24"/>
        </w:rPr>
        <w:t>енных пунктом 2.</w:t>
      </w:r>
      <w:r w:rsidR="000B3449">
        <w:rPr>
          <w:rFonts w:ascii="Times New Roman" w:hAnsi="Times New Roman" w:cs="Times New Roman"/>
          <w:sz w:val="24"/>
          <w:szCs w:val="24"/>
        </w:rPr>
        <w:t>9</w:t>
      </w:r>
      <w:r w:rsidRPr="002E1493">
        <w:rPr>
          <w:rFonts w:ascii="Times New Roman" w:hAnsi="Times New Roman" w:cs="Times New Roman"/>
          <w:sz w:val="24"/>
          <w:szCs w:val="24"/>
        </w:rPr>
        <w:t>. настоящего Порядка.</w:t>
      </w:r>
    </w:p>
    <w:p w:rsidR="002A238C" w:rsidRPr="002E1493" w:rsidRDefault="002A238C" w:rsidP="009D7010">
      <w:pPr>
        <w:pStyle w:val="ConsPlusNormal"/>
        <w:ind w:firstLine="567"/>
        <w:jc w:val="both"/>
        <w:rPr>
          <w:rFonts w:ascii="Times New Roman" w:hAnsi="Times New Roman" w:cs="Times New Roman"/>
          <w:sz w:val="24"/>
          <w:szCs w:val="24"/>
        </w:rPr>
      </w:pPr>
      <w:r w:rsidRPr="002E1493">
        <w:rPr>
          <w:rFonts w:ascii="Times New Roman" w:hAnsi="Times New Roman" w:cs="Times New Roman"/>
          <w:sz w:val="24"/>
          <w:szCs w:val="24"/>
        </w:rPr>
        <w:t>1.7. Получателями грантов могут выступать граждане Российской Федерации – физические лица, проживающие на территории Сахалинской области и впервые зарегистрированные на территории Сахалинской области в качестве самозанятых, применяющие специальный налоговый режим – налог на профессиональный доход, ранее не осуществляющие деятельность в качестве индивидуальных предпринимателей (далее - самозанятые).</w:t>
      </w:r>
    </w:p>
    <w:p w:rsidR="002A238C" w:rsidRPr="002E1493" w:rsidRDefault="002A238C" w:rsidP="009D7010">
      <w:pPr>
        <w:pStyle w:val="ConsPlusNormal"/>
        <w:ind w:firstLine="567"/>
        <w:jc w:val="both"/>
        <w:rPr>
          <w:rFonts w:ascii="Times New Roman" w:hAnsi="Times New Roman" w:cs="Times New Roman"/>
          <w:sz w:val="24"/>
          <w:szCs w:val="24"/>
        </w:rPr>
      </w:pPr>
      <w:r w:rsidRPr="002E1493">
        <w:rPr>
          <w:rFonts w:ascii="Times New Roman" w:hAnsi="Times New Roman" w:cs="Times New Roman"/>
          <w:sz w:val="24"/>
          <w:szCs w:val="24"/>
        </w:rPr>
        <w:t xml:space="preserve">1.8. Получатели грантов на цели, предусмотренные пунктом 1.6 настоящего Порядка, определяются по результатам оценки их заявок, по критериям согласно </w:t>
      </w:r>
      <w:r w:rsidR="000B3449">
        <w:rPr>
          <w:rFonts w:ascii="Times New Roman" w:hAnsi="Times New Roman" w:cs="Times New Roman"/>
          <w:sz w:val="24"/>
          <w:szCs w:val="24"/>
        </w:rPr>
        <w:t>П</w:t>
      </w:r>
      <w:r w:rsidRPr="002E1493">
        <w:rPr>
          <w:rFonts w:ascii="Times New Roman" w:hAnsi="Times New Roman" w:cs="Times New Roman"/>
          <w:sz w:val="24"/>
          <w:szCs w:val="24"/>
        </w:rPr>
        <w:t xml:space="preserve">риложению </w:t>
      </w:r>
      <w:r w:rsidR="000B3449">
        <w:rPr>
          <w:rFonts w:ascii="Times New Roman" w:hAnsi="Times New Roman" w:cs="Times New Roman"/>
          <w:sz w:val="24"/>
          <w:szCs w:val="24"/>
        </w:rPr>
        <w:t>№</w:t>
      </w:r>
      <w:r w:rsidRPr="002E1493">
        <w:rPr>
          <w:rFonts w:ascii="Times New Roman" w:hAnsi="Times New Roman" w:cs="Times New Roman"/>
          <w:sz w:val="24"/>
          <w:szCs w:val="24"/>
        </w:rPr>
        <w:t xml:space="preserve"> 1 к настоящему Порядку.</w:t>
      </w:r>
    </w:p>
    <w:p w:rsidR="002A238C" w:rsidRPr="002E1493" w:rsidRDefault="002A238C" w:rsidP="009D7010">
      <w:pPr>
        <w:pStyle w:val="ConsPlusNormal"/>
        <w:ind w:firstLine="567"/>
        <w:jc w:val="both"/>
        <w:rPr>
          <w:rFonts w:ascii="Times New Roman" w:hAnsi="Times New Roman" w:cs="Times New Roman"/>
          <w:sz w:val="24"/>
          <w:szCs w:val="24"/>
        </w:rPr>
      </w:pPr>
      <w:r w:rsidRPr="002E1493">
        <w:rPr>
          <w:rFonts w:ascii="Times New Roman" w:hAnsi="Times New Roman" w:cs="Times New Roman"/>
          <w:sz w:val="24"/>
          <w:szCs w:val="24"/>
        </w:rPr>
        <w:t>Каждый самозанятый имеет право представить только одну заявку на участие в конкурсе.</w:t>
      </w:r>
    </w:p>
    <w:p w:rsidR="000238AA" w:rsidRPr="002E1493" w:rsidRDefault="003B2446" w:rsidP="009D7010">
      <w:pPr>
        <w:widowControl w:val="0"/>
        <w:autoSpaceDE w:val="0"/>
        <w:autoSpaceDN w:val="0"/>
        <w:adjustRightInd w:val="0"/>
        <w:ind w:firstLine="567"/>
        <w:jc w:val="both"/>
      </w:pPr>
      <w:r w:rsidRPr="002E1493">
        <w:t>1.9</w:t>
      </w:r>
      <w:r w:rsidR="000238AA" w:rsidRPr="002E1493">
        <w:t>.  Источниками финансирования расходов, в целях финансового обеспечения затрат пр</w:t>
      </w:r>
      <w:r w:rsidR="00141826" w:rsidRPr="002E1493">
        <w:t>и получении гранта</w:t>
      </w:r>
      <w:r w:rsidRPr="002E1493">
        <w:t xml:space="preserve"> гражданам, впервые зарегистрированным в качестве самозанятых</w:t>
      </w:r>
      <w:r w:rsidR="006A4C18" w:rsidRPr="002E1493">
        <w:rPr>
          <w:bCs/>
        </w:rPr>
        <w:t xml:space="preserve"> </w:t>
      </w:r>
      <w:r w:rsidR="000238AA" w:rsidRPr="002E1493">
        <w:t>являются:</w:t>
      </w:r>
    </w:p>
    <w:p w:rsidR="000238AA" w:rsidRPr="002E1493" w:rsidRDefault="000238AA" w:rsidP="009D7010">
      <w:pPr>
        <w:widowControl w:val="0"/>
        <w:autoSpaceDE w:val="0"/>
        <w:autoSpaceDN w:val="0"/>
        <w:adjustRightInd w:val="0"/>
        <w:ind w:firstLine="567"/>
        <w:jc w:val="both"/>
      </w:pPr>
      <w:r w:rsidRPr="002E1493">
        <w:t>- средства бюджета Холмского городского округа.</w:t>
      </w:r>
    </w:p>
    <w:p w:rsidR="000238AA" w:rsidRPr="002E1493" w:rsidRDefault="003B2446" w:rsidP="009D7010">
      <w:pPr>
        <w:widowControl w:val="0"/>
        <w:autoSpaceDE w:val="0"/>
        <w:autoSpaceDN w:val="0"/>
        <w:adjustRightInd w:val="0"/>
        <w:ind w:firstLine="567"/>
        <w:jc w:val="both"/>
      </w:pPr>
      <w:r w:rsidRPr="002E1493">
        <w:t>1.10</w:t>
      </w:r>
      <w:r w:rsidR="006A4C18" w:rsidRPr="002E1493">
        <w:t>. Грант</w:t>
      </w:r>
      <w:r w:rsidR="000238AA" w:rsidRPr="002E1493">
        <w:t xml:space="preserve"> предоставляется в пределах бюджетных ассигнований и лимитов бюджетных обязательств, предусмотренных Администрацией по соответствующим кодам классификации расходов бюджета в сводной бюджетной росписи на текущий финансовый год на цели, определенные решением Собрания</w:t>
      </w:r>
      <w:r w:rsidR="00A5156C" w:rsidRPr="002E1493">
        <w:t xml:space="preserve"> муниципального </w:t>
      </w:r>
      <w:r w:rsidR="00F94D5D" w:rsidRPr="002E1493">
        <w:t>образования «</w:t>
      </w:r>
      <w:r w:rsidR="00A5156C" w:rsidRPr="002E1493">
        <w:t>Холмский городской округ</w:t>
      </w:r>
      <w:r w:rsidR="0044512C" w:rsidRPr="002E1493">
        <w:t>»</w:t>
      </w:r>
      <w:r w:rsidR="000238AA" w:rsidRPr="002E1493">
        <w:t xml:space="preserve"> о бюджете Холмского городского округа.</w:t>
      </w:r>
    </w:p>
    <w:p w:rsidR="003859AA" w:rsidRPr="002E1493" w:rsidRDefault="003859AA" w:rsidP="000238AA">
      <w:pPr>
        <w:widowControl w:val="0"/>
        <w:autoSpaceDE w:val="0"/>
        <w:autoSpaceDN w:val="0"/>
        <w:adjustRightInd w:val="0"/>
        <w:ind w:firstLine="720"/>
        <w:jc w:val="both"/>
      </w:pPr>
    </w:p>
    <w:p w:rsidR="003859AA" w:rsidRPr="002E1493" w:rsidRDefault="003859AA" w:rsidP="00B77A13">
      <w:pPr>
        <w:widowControl w:val="0"/>
        <w:autoSpaceDE w:val="0"/>
        <w:autoSpaceDN w:val="0"/>
        <w:adjustRightInd w:val="0"/>
        <w:ind w:firstLine="720"/>
        <w:jc w:val="center"/>
        <w:rPr>
          <w:b/>
        </w:rPr>
      </w:pPr>
      <w:r w:rsidRPr="002E1493">
        <w:rPr>
          <w:b/>
        </w:rPr>
        <w:t>2. Порядок проведения отбора лиц для предоставления им грантов</w:t>
      </w:r>
    </w:p>
    <w:p w:rsidR="00A54ED5" w:rsidRPr="002E1493" w:rsidRDefault="00A54ED5" w:rsidP="00B77A13">
      <w:pPr>
        <w:widowControl w:val="0"/>
        <w:autoSpaceDE w:val="0"/>
        <w:autoSpaceDN w:val="0"/>
        <w:adjustRightInd w:val="0"/>
        <w:ind w:firstLine="720"/>
        <w:jc w:val="center"/>
        <w:rPr>
          <w:b/>
        </w:rPr>
      </w:pPr>
    </w:p>
    <w:p w:rsidR="00D12CF1" w:rsidRPr="002E1493" w:rsidRDefault="00D12CF1" w:rsidP="009D7010">
      <w:pPr>
        <w:pStyle w:val="ConsPlusNormal"/>
        <w:ind w:firstLine="567"/>
        <w:jc w:val="both"/>
        <w:rPr>
          <w:rFonts w:ascii="Times New Roman" w:hAnsi="Times New Roman" w:cs="Times New Roman"/>
          <w:sz w:val="24"/>
          <w:szCs w:val="24"/>
        </w:rPr>
      </w:pPr>
      <w:r w:rsidRPr="002E1493">
        <w:rPr>
          <w:rFonts w:ascii="Times New Roman" w:hAnsi="Times New Roman" w:cs="Times New Roman"/>
          <w:sz w:val="24"/>
          <w:szCs w:val="24"/>
        </w:rPr>
        <w:t>2.</w:t>
      </w:r>
      <w:r w:rsidR="003B4BC8" w:rsidRPr="002E1493">
        <w:rPr>
          <w:rFonts w:ascii="Times New Roman" w:hAnsi="Times New Roman" w:cs="Times New Roman"/>
          <w:sz w:val="24"/>
          <w:szCs w:val="24"/>
        </w:rPr>
        <w:t>1. Организационные</w:t>
      </w:r>
      <w:r w:rsidRPr="002E1493">
        <w:rPr>
          <w:rFonts w:ascii="Times New Roman" w:hAnsi="Times New Roman" w:cs="Times New Roman"/>
          <w:sz w:val="24"/>
          <w:szCs w:val="24"/>
        </w:rPr>
        <w:t xml:space="preserve"> мероприятия, связанные с проведением конкурса, а также прием заявок на участие в конкурсе осуществляет департамент экономики администрации муниципального образования «Холмский городской округ» (далее - Организатор).</w:t>
      </w:r>
    </w:p>
    <w:p w:rsidR="00D12CF1" w:rsidRPr="002E1493" w:rsidRDefault="00D12CF1" w:rsidP="009D7010">
      <w:pPr>
        <w:widowControl w:val="0"/>
        <w:autoSpaceDE w:val="0"/>
        <w:autoSpaceDN w:val="0"/>
        <w:adjustRightInd w:val="0"/>
        <w:ind w:firstLine="567"/>
        <w:jc w:val="both"/>
      </w:pPr>
      <w:r w:rsidRPr="002E1493">
        <w:t>2.2. Конкурс является публичным.</w:t>
      </w:r>
    </w:p>
    <w:p w:rsidR="00D12CF1" w:rsidRPr="002E1493" w:rsidRDefault="00D12CF1" w:rsidP="009D7010">
      <w:pPr>
        <w:widowControl w:val="0"/>
        <w:autoSpaceDE w:val="0"/>
        <w:autoSpaceDN w:val="0"/>
        <w:ind w:firstLine="567"/>
        <w:jc w:val="both"/>
        <w:rPr>
          <w:rFonts w:eastAsia="MS Mincho"/>
          <w:szCs w:val="20"/>
          <w:lang w:eastAsia="ja-JP"/>
        </w:rPr>
      </w:pPr>
      <w:r w:rsidRPr="002E1493">
        <w:rPr>
          <w:rFonts w:eastAsia="MS Mincho"/>
          <w:szCs w:val="20"/>
          <w:lang w:eastAsia="ja-JP"/>
        </w:rPr>
        <w:t>Участниками конкурса могут быть</w:t>
      </w:r>
      <w:r w:rsidR="00BA0628" w:rsidRPr="002E1493">
        <w:rPr>
          <w:rFonts w:eastAsia="MS Mincho"/>
          <w:szCs w:val="20"/>
          <w:lang w:eastAsia="ja-JP"/>
        </w:rPr>
        <w:t xml:space="preserve"> граждане, впервые зарегистрированные в качестве самозанятых на территории муниципального образования «Холмский городской округ»</w:t>
      </w:r>
      <w:r w:rsidR="00A5156C" w:rsidRPr="002E1493">
        <w:rPr>
          <w:rFonts w:eastAsia="MS Mincho"/>
          <w:szCs w:val="20"/>
          <w:lang w:eastAsia="ja-JP"/>
        </w:rPr>
        <w:t>, подавшие заявку</w:t>
      </w:r>
      <w:r w:rsidRPr="002E1493">
        <w:rPr>
          <w:rFonts w:eastAsia="MS Mincho"/>
          <w:szCs w:val="20"/>
          <w:lang w:eastAsia="ja-JP"/>
        </w:rPr>
        <w:t xml:space="preserve"> на участи</w:t>
      </w:r>
      <w:r w:rsidR="002E1493">
        <w:rPr>
          <w:rFonts w:eastAsia="MS Mincho"/>
          <w:szCs w:val="20"/>
          <w:lang w:eastAsia="ja-JP"/>
        </w:rPr>
        <w:t xml:space="preserve">е в конкурсе согласно </w:t>
      </w:r>
      <w:r w:rsidR="00F94D5D">
        <w:rPr>
          <w:rFonts w:eastAsia="MS Mincho"/>
          <w:szCs w:val="20"/>
          <w:lang w:eastAsia="ja-JP"/>
        </w:rPr>
        <w:t>Форме,</w:t>
      </w:r>
      <w:r w:rsidR="002E1493">
        <w:rPr>
          <w:rFonts w:eastAsia="MS Mincho"/>
          <w:szCs w:val="20"/>
          <w:lang w:eastAsia="ja-JP"/>
        </w:rPr>
        <w:t xml:space="preserve"> </w:t>
      </w:r>
      <w:r w:rsidRPr="002E1493">
        <w:rPr>
          <w:rFonts w:eastAsia="MS Mincho"/>
          <w:szCs w:val="20"/>
          <w:lang w:eastAsia="ja-JP"/>
        </w:rPr>
        <w:t>к настоящему порядку (далее – заявка) и соответствующие требованиям, установленным конкурсной документацией</w:t>
      </w:r>
      <w:r w:rsidR="000B3449">
        <w:rPr>
          <w:rFonts w:eastAsia="MS Mincho"/>
          <w:szCs w:val="20"/>
          <w:lang w:eastAsia="ja-JP"/>
        </w:rPr>
        <w:t xml:space="preserve"> (Приложение № 2)</w:t>
      </w:r>
      <w:r w:rsidRPr="002E1493">
        <w:rPr>
          <w:rFonts w:eastAsia="MS Mincho"/>
          <w:szCs w:val="20"/>
          <w:lang w:eastAsia="ja-JP"/>
        </w:rPr>
        <w:t>.</w:t>
      </w:r>
    </w:p>
    <w:p w:rsidR="00BA0628" w:rsidRPr="002E1493" w:rsidRDefault="00BA0628" w:rsidP="009D7010">
      <w:pPr>
        <w:widowControl w:val="0"/>
        <w:autoSpaceDE w:val="0"/>
        <w:autoSpaceDN w:val="0"/>
        <w:ind w:firstLine="567"/>
        <w:jc w:val="both"/>
        <w:rPr>
          <w:rFonts w:eastAsia="MS Mincho"/>
          <w:szCs w:val="20"/>
          <w:lang w:eastAsia="ja-JP"/>
        </w:rPr>
      </w:pPr>
      <w:r w:rsidRPr="002E1493">
        <w:rPr>
          <w:rFonts w:eastAsia="MS Mincho"/>
          <w:szCs w:val="20"/>
          <w:lang w:eastAsia="ja-JP"/>
        </w:rPr>
        <w:t xml:space="preserve"> 2.</w:t>
      </w:r>
      <w:r w:rsidR="003B4BC8" w:rsidRPr="002E1493">
        <w:rPr>
          <w:rFonts w:eastAsia="MS Mincho"/>
          <w:szCs w:val="20"/>
          <w:lang w:eastAsia="ja-JP"/>
        </w:rPr>
        <w:t>3. Рассмотрение</w:t>
      </w:r>
      <w:r w:rsidRPr="002E1493">
        <w:rPr>
          <w:rFonts w:eastAsia="MS Mincho"/>
          <w:szCs w:val="20"/>
          <w:lang w:eastAsia="ja-JP"/>
        </w:rPr>
        <w:t xml:space="preserve"> конкурсных заявок, оценку проектов, заявленных соискателями муниципальных грантов, подготовку заключений с рекомендациями о предоставлении (отказе в предоставлении) муниципального гранта, включая размер муниципального гранта, осуществляет конкурсная комиссия.</w:t>
      </w:r>
    </w:p>
    <w:p w:rsidR="00BA0628" w:rsidRPr="002E1493" w:rsidRDefault="00BA0628" w:rsidP="009D7010">
      <w:pPr>
        <w:widowControl w:val="0"/>
        <w:autoSpaceDE w:val="0"/>
        <w:autoSpaceDN w:val="0"/>
        <w:ind w:firstLine="567"/>
        <w:jc w:val="both"/>
        <w:rPr>
          <w:rFonts w:eastAsia="MS Mincho"/>
          <w:szCs w:val="20"/>
          <w:lang w:eastAsia="ja-JP"/>
        </w:rPr>
      </w:pPr>
      <w:r w:rsidRPr="002E1493">
        <w:rPr>
          <w:rFonts w:eastAsia="MS Mincho"/>
          <w:szCs w:val="20"/>
          <w:lang w:eastAsia="ja-JP"/>
        </w:rPr>
        <w:t>Состав конкурсной комиссии утверждается постановлением администрации муниципального образования «Холмский городской округ»</w:t>
      </w:r>
      <w:r w:rsidR="006706B9">
        <w:rPr>
          <w:rFonts w:eastAsia="MS Mincho"/>
          <w:szCs w:val="20"/>
          <w:lang w:eastAsia="ja-JP"/>
        </w:rPr>
        <w:t xml:space="preserve"> от 30.06.2020 №695</w:t>
      </w:r>
      <w:r w:rsidRPr="002E1493">
        <w:rPr>
          <w:rFonts w:eastAsia="MS Mincho"/>
          <w:szCs w:val="20"/>
          <w:lang w:eastAsia="ja-JP"/>
        </w:rPr>
        <w:t>.</w:t>
      </w:r>
    </w:p>
    <w:p w:rsidR="00BA0628" w:rsidRPr="002E1493" w:rsidRDefault="00BA0628" w:rsidP="009D7010">
      <w:pPr>
        <w:widowControl w:val="0"/>
        <w:autoSpaceDE w:val="0"/>
        <w:autoSpaceDN w:val="0"/>
        <w:ind w:firstLine="567"/>
        <w:jc w:val="both"/>
        <w:rPr>
          <w:rFonts w:eastAsia="MS Mincho"/>
          <w:szCs w:val="20"/>
          <w:lang w:eastAsia="ja-JP"/>
        </w:rPr>
      </w:pPr>
      <w:r w:rsidRPr="002E1493">
        <w:rPr>
          <w:rFonts w:eastAsia="MS Mincho"/>
          <w:szCs w:val="20"/>
          <w:lang w:eastAsia="ja-JP"/>
        </w:rPr>
        <w:t xml:space="preserve">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w:t>
      </w:r>
    </w:p>
    <w:p w:rsidR="00B77A13" w:rsidRPr="002E1493" w:rsidRDefault="00BA0628" w:rsidP="009D7010">
      <w:pPr>
        <w:widowControl w:val="0"/>
        <w:tabs>
          <w:tab w:val="left" w:pos="1134"/>
        </w:tabs>
        <w:autoSpaceDE w:val="0"/>
        <w:autoSpaceDN w:val="0"/>
        <w:adjustRightInd w:val="0"/>
        <w:ind w:firstLine="567"/>
        <w:jc w:val="both"/>
      </w:pPr>
      <w:r w:rsidRPr="002E1493">
        <w:t>2.4. Департамент</w:t>
      </w:r>
      <w:r w:rsidR="00A5156C" w:rsidRPr="002E1493">
        <w:t xml:space="preserve"> экономики</w:t>
      </w:r>
      <w:r w:rsidR="00B77A13" w:rsidRPr="002E1493">
        <w:t xml:space="preserve"> публикует объявление о начале приема документов на получение гранта (конкурсных заявок) в газете «Холмская панорама» и в информационно-телекоммуникационной сети Интернет на официальном сайте администрации admkholmsk.ru. Срок приема конкурсных заявок составляет 20 календарных дней со дня опубликования объявления.</w:t>
      </w:r>
    </w:p>
    <w:p w:rsidR="00D80E8A" w:rsidRPr="002E1493" w:rsidRDefault="00BA0628" w:rsidP="009D7010">
      <w:pPr>
        <w:widowControl w:val="0"/>
        <w:autoSpaceDE w:val="0"/>
        <w:autoSpaceDN w:val="0"/>
        <w:ind w:firstLine="567"/>
        <w:jc w:val="both"/>
        <w:rPr>
          <w:rFonts w:eastAsia="MS Mincho"/>
          <w:szCs w:val="20"/>
          <w:lang w:eastAsia="ja-JP"/>
        </w:rPr>
      </w:pPr>
      <w:r w:rsidRPr="002E1493">
        <w:rPr>
          <w:rFonts w:eastAsia="MS Mincho"/>
          <w:szCs w:val="20"/>
          <w:lang w:eastAsia="ja-JP"/>
        </w:rPr>
        <w:t>2.5</w:t>
      </w:r>
      <w:r w:rsidR="00D80E8A" w:rsidRPr="002E1493">
        <w:rPr>
          <w:rFonts w:eastAsia="MS Mincho"/>
          <w:szCs w:val="20"/>
          <w:lang w:eastAsia="ja-JP"/>
        </w:rPr>
        <w:t>. Объявление о проведении конкурса включает:</w:t>
      </w:r>
    </w:p>
    <w:p w:rsidR="00D80E8A" w:rsidRPr="002E1493" w:rsidRDefault="00C170CB" w:rsidP="00D80E8A">
      <w:pPr>
        <w:widowControl w:val="0"/>
        <w:autoSpaceDE w:val="0"/>
        <w:autoSpaceDN w:val="0"/>
        <w:ind w:firstLine="540"/>
        <w:jc w:val="both"/>
        <w:rPr>
          <w:rFonts w:eastAsia="MS Mincho"/>
          <w:szCs w:val="20"/>
          <w:lang w:eastAsia="ja-JP"/>
        </w:rPr>
      </w:pPr>
      <w:r w:rsidRPr="002E1493">
        <w:rPr>
          <w:rFonts w:eastAsia="MS Mincho"/>
          <w:szCs w:val="20"/>
          <w:lang w:eastAsia="ja-JP"/>
        </w:rPr>
        <w:t>1)</w:t>
      </w:r>
      <w:r w:rsidR="00D80E8A" w:rsidRPr="002E1493">
        <w:rPr>
          <w:rFonts w:eastAsia="MS Mincho"/>
          <w:szCs w:val="20"/>
          <w:lang w:eastAsia="ja-JP"/>
        </w:rPr>
        <w:t xml:space="preserve"> адрес и контактный телефон Организатора;</w:t>
      </w:r>
    </w:p>
    <w:p w:rsidR="00D80E8A" w:rsidRPr="002E1493" w:rsidRDefault="00C170CB" w:rsidP="00D80E8A">
      <w:pPr>
        <w:widowControl w:val="0"/>
        <w:autoSpaceDE w:val="0"/>
        <w:autoSpaceDN w:val="0"/>
        <w:ind w:firstLine="540"/>
        <w:jc w:val="both"/>
        <w:rPr>
          <w:rFonts w:eastAsia="MS Mincho"/>
          <w:szCs w:val="20"/>
          <w:lang w:eastAsia="ja-JP"/>
        </w:rPr>
      </w:pPr>
      <w:r w:rsidRPr="002E1493">
        <w:rPr>
          <w:rFonts w:eastAsia="MS Mincho"/>
          <w:szCs w:val="20"/>
          <w:lang w:eastAsia="ja-JP"/>
        </w:rPr>
        <w:t>2)</w:t>
      </w:r>
      <w:r w:rsidR="00D80E8A" w:rsidRPr="002E1493">
        <w:rPr>
          <w:rFonts w:eastAsia="MS Mincho"/>
          <w:szCs w:val="20"/>
          <w:lang w:eastAsia="ja-JP"/>
        </w:rPr>
        <w:t xml:space="preserve"> наименование конкурса;</w:t>
      </w:r>
    </w:p>
    <w:p w:rsidR="00D80E8A" w:rsidRPr="002E1493" w:rsidRDefault="00C170CB" w:rsidP="00D80E8A">
      <w:pPr>
        <w:widowControl w:val="0"/>
        <w:autoSpaceDE w:val="0"/>
        <w:autoSpaceDN w:val="0"/>
        <w:ind w:firstLine="540"/>
        <w:jc w:val="both"/>
        <w:rPr>
          <w:rFonts w:eastAsia="MS Mincho"/>
          <w:szCs w:val="20"/>
          <w:lang w:eastAsia="ja-JP"/>
        </w:rPr>
      </w:pPr>
      <w:r w:rsidRPr="002E1493">
        <w:rPr>
          <w:rFonts w:eastAsia="MS Mincho"/>
          <w:szCs w:val="20"/>
          <w:lang w:eastAsia="ja-JP"/>
        </w:rPr>
        <w:t>3)</w:t>
      </w:r>
      <w:r w:rsidR="00D80E8A" w:rsidRPr="002E1493">
        <w:rPr>
          <w:rFonts w:eastAsia="MS Mincho"/>
          <w:szCs w:val="20"/>
          <w:lang w:eastAsia="ja-JP"/>
        </w:rPr>
        <w:t xml:space="preserve"> дату и время начала и окончания приема заявок;</w:t>
      </w:r>
    </w:p>
    <w:p w:rsidR="00D80E8A" w:rsidRPr="002E1493" w:rsidRDefault="0090164E" w:rsidP="00D80E8A">
      <w:pPr>
        <w:widowControl w:val="0"/>
        <w:autoSpaceDE w:val="0"/>
        <w:autoSpaceDN w:val="0"/>
        <w:ind w:firstLine="540"/>
        <w:jc w:val="both"/>
        <w:rPr>
          <w:rFonts w:eastAsia="MS Mincho"/>
          <w:szCs w:val="20"/>
          <w:lang w:eastAsia="ja-JP"/>
        </w:rPr>
      </w:pPr>
      <w:r w:rsidRPr="002E1493">
        <w:rPr>
          <w:rFonts w:eastAsia="MS Mincho"/>
          <w:szCs w:val="20"/>
          <w:lang w:eastAsia="ja-JP"/>
        </w:rPr>
        <w:t>4)</w:t>
      </w:r>
      <w:r w:rsidR="00D80E8A" w:rsidRPr="002E1493">
        <w:rPr>
          <w:rFonts w:eastAsia="MS Mincho"/>
          <w:szCs w:val="20"/>
          <w:lang w:eastAsia="ja-JP"/>
        </w:rPr>
        <w:t xml:space="preserve"> рекомендуемый образец заявки;</w:t>
      </w:r>
    </w:p>
    <w:p w:rsidR="00D80E8A" w:rsidRPr="002E1493" w:rsidRDefault="0090164E" w:rsidP="00D80E8A">
      <w:pPr>
        <w:widowControl w:val="0"/>
        <w:autoSpaceDE w:val="0"/>
        <w:autoSpaceDN w:val="0"/>
        <w:ind w:firstLine="540"/>
        <w:jc w:val="both"/>
        <w:rPr>
          <w:rFonts w:eastAsia="MS Mincho"/>
          <w:szCs w:val="20"/>
          <w:lang w:eastAsia="ja-JP"/>
        </w:rPr>
      </w:pPr>
      <w:r w:rsidRPr="002E1493">
        <w:rPr>
          <w:rFonts w:eastAsia="MS Mincho"/>
          <w:szCs w:val="20"/>
          <w:lang w:eastAsia="ja-JP"/>
        </w:rPr>
        <w:t>5)</w:t>
      </w:r>
      <w:r w:rsidR="00D80E8A" w:rsidRPr="002E1493">
        <w:rPr>
          <w:rFonts w:eastAsia="MS Mincho"/>
          <w:szCs w:val="20"/>
          <w:lang w:eastAsia="ja-JP"/>
        </w:rPr>
        <w:t xml:space="preserve"> порядок оформления и подачи заявки;</w:t>
      </w:r>
    </w:p>
    <w:p w:rsidR="00D80E8A" w:rsidRPr="002E1493" w:rsidRDefault="0090164E" w:rsidP="00D80E8A">
      <w:pPr>
        <w:widowControl w:val="0"/>
        <w:autoSpaceDE w:val="0"/>
        <w:autoSpaceDN w:val="0"/>
        <w:ind w:firstLine="540"/>
        <w:jc w:val="both"/>
        <w:rPr>
          <w:rFonts w:eastAsia="MS Mincho"/>
          <w:szCs w:val="20"/>
          <w:lang w:eastAsia="ja-JP"/>
        </w:rPr>
      </w:pPr>
      <w:r w:rsidRPr="002E1493">
        <w:rPr>
          <w:rFonts w:eastAsia="MS Mincho"/>
          <w:szCs w:val="20"/>
          <w:lang w:eastAsia="ja-JP"/>
        </w:rPr>
        <w:t>6)</w:t>
      </w:r>
      <w:r w:rsidR="00D80E8A" w:rsidRPr="002E1493">
        <w:rPr>
          <w:rFonts w:eastAsia="MS Mincho"/>
          <w:szCs w:val="20"/>
          <w:lang w:eastAsia="ja-JP"/>
        </w:rPr>
        <w:t xml:space="preserve"> порядок и критерии конкурсного отбора;</w:t>
      </w:r>
    </w:p>
    <w:p w:rsidR="00D80E8A" w:rsidRPr="002E1493" w:rsidRDefault="0090164E" w:rsidP="00D80E8A">
      <w:pPr>
        <w:widowControl w:val="0"/>
        <w:autoSpaceDE w:val="0"/>
        <w:autoSpaceDN w:val="0"/>
        <w:ind w:firstLine="540"/>
        <w:jc w:val="both"/>
        <w:rPr>
          <w:rFonts w:eastAsia="MS Mincho"/>
          <w:szCs w:val="20"/>
          <w:lang w:eastAsia="ja-JP"/>
        </w:rPr>
      </w:pPr>
      <w:r w:rsidRPr="002E1493">
        <w:rPr>
          <w:rFonts w:eastAsia="MS Mincho"/>
          <w:szCs w:val="20"/>
          <w:lang w:eastAsia="ja-JP"/>
        </w:rPr>
        <w:t>7)</w:t>
      </w:r>
      <w:r w:rsidR="00D80E8A" w:rsidRPr="002E1493">
        <w:rPr>
          <w:rFonts w:eastAsia="MS Mincho"/>
          <w:szCs w:val="20"/>
          <w:lang w:eastAsia="ja-JP"/>
        </w:rPr>
        <w:t xml:space="preserve"> место приема заявок;</w:t>
      </w:r>
    </w:p>
    <w:p w:rsidR="00D80E8A" w:rsidRPr="002E1493" w:rsidRDefault="0090164E" w:rsidP="00D80E8A">
      <w:pPr>
        <w:widowControl w:val="0"/>
        <w:autoSpaceDE w:val="0"/>
        <w:autoSpaceDN w:val="0"/>
        <w:ind w:firstLine="540"/>
        <w:jc w:val="both"/>
        <w:rPr>
          <w:rFonts w:eastAsia="MS Mincho"/>
          <w:szCs w:val="20"/>
          <w:lang w:eastAsia="ja-JP"/>
        </w:rPr>
      </w:pPr>
      <w:r w:rsidRPr="002E1493">
        <w:rPr>
          <w:rFonts w:eastAsia="MS Mincho"/>
          <w:szCs w:val="20"/>
          <w:lang w:eastAsia="ja-JP"/>
        </w:rPr>
        <w:t>8)</w:t>
      </w:r>
      <w:r w:rsidR="00D80E8A" w:rsidRPr="002E1493">
        <w:rPr>
          <w:rFonts w:eastAsia="MS Mincho"/>
          <w:szCs w:val="20"/>
          <w:lang w:eastAsia="ja-JP"/>
        </w:rPr>
        <w:t xml:space="preserve"> порядок и сроки объявления результатов.</w:t>
      </w:r>
    </w:p>
    <w:p w:rsidR="00D80E8A" w:rsidRPr="002E1493" w:rsidRDefault="00BA0628" w:rsidP="00D80E8A">
      <w:pPr>
        <w:widowControl w:val="0"/>
        <w:autoSpaceDE w:val="0"/>
        <w:autoSpaceDN w:val="0"/>
        <w:ind w:firstLine="540"/>
        <w:jc w:val="both"/>
        <w:rPr>
          <w:rFonts w:eastAsia="MS Mincho"/>
          <w:szCs w:val="20"/>
          <w:lang w:eastAsia="ja-JP"/>
        </w:rPr>
      </w:pPr>
      <w:r w:rsidRPr="002E1493">
        <w:rPr>
          <w:rFonts w:eastAsia="MS Mincho"/>
          <w:szCs w:val="20"/>
          <w:lang w:eastAsia="ja-JP"/>
        </w:rPr>
        <w:t>2.6</w:t>
      </w:r>
      <w:r w:rsidR="00D80E8A" w:rsidRPr="002E1493">
        <w:rPr>
          <w:rFonts w:eastAsia="MS Mincho"/>
          <w:szCs w:val="20"/>
          <w:lang w:eastAsia="ja-JP"/>
        </w:rPr>
        <w:t>. Конкурсная документация содержит наименование конкурса, требования к участникам конкурса, в том числе требования к содержанию, форме, оформлению и составу заявок, критерии и порядок оценки заявок, срок и место окончания приема заявок, срок проведения процедур конкурса, а также порядок заключения по итогам конкурса Соглашения о предоставлении гранта.</w:t>
      </w:r>
    </w:p>
    <w:p w:rsidR="00B77A13" w:rsidRPr="002E1493" w:rsidRDefault="00B77A13" w:rsidP="00B77A13">
      <w:pPr>
        <w:pStyle w:val="ConsPlusNormal"/>
        <w:ind w:firstLine="540"/>
        <w:jc w:val="both"/>
        <w:rPr>
          <w:rFonts w:ascii="Times New Roman" w:hAnsi="Times New Roman" w:cs="Times New Roman"/>
          <w:sz w:val="24"/>
          <w:szCs w:val="24"/>
        </w:rPr>
      </w:pPr>
      <w:r w:rsidRPr="002E1493">
        <w:rPr>
          <w:rFonts w:ascii="Times New Roman" w:hAnsi="Times New Roman" w:cs="Times New Roman"/>
          <w:sz w:val="24"/>
          <w:szCs w:val="24"/>
        </w:rPr>
        <w:t>2.</w:t>
      </w:r>
      <w:r w:rsidR="00BA0628" w:rsidRPr="002E1493">
        <w:rPr>
          <w:rFonts w:ascii="Times New Roman" w:hAnsi="Times New Roman" w:cs="Times New Roman"/>
          <w:sz w:val="24"/>
          <w:szCs w:val="24"/>
        </w:rPr>
        <w:t>7</w:t>
      </w:r>
      <w:r w:rsidRPr="002E1493">
        <w:t xml:space="preserve">. </w:t>
      </w:r>
      <w:r w:rsidRPr="002E1493">
        <w:rPr>
          <w:rFonts w:ascii="Times New Roman" w:hAnsi="Times New Roman" w:cs="Times New Roman"/>
          <w:sz w:val="24"/>
          <w:szCs w:val="24"/>
        </w:rPr>
        <w:t>Гранты предоставляются соискателям (получателям) по итогам проведенного конкурсного отбора, по результатам которого между главным распорядителем бюджетных средств и победителем конкурсного отбора заключается Соглашение о предоставлении гранта.</w:t>
      </w:r>
    </w:p>
    <w:p w:rsidR="001E79BD" w:rsidRPr="002E1493" w:rsidRDefault="00BA0628" w:rsidP="009D7010">
      <w:pPr>
        <w:widowControl w:val="0"/>
        <w:autoSpaceDE w:val="0"/>
        <w:autoSpaceDN w:val="0"/>
        <w:adjustRightInd w:val="0"/>
        <w:ind w:firstLine="567"/>
        <w:jc w:val="both"/>
      </w:pPr>
      <w:r w:rsidRPr="002E1493">
        <w:t>2.8</w:t>
      </w:r>
      <w:r w:rsidR="001E79BD" w:rsidRPr="002E1493">
        <w:t>.</w:t>
      </w:r>
      <w:r w:rsidR="00A727DD">
        <w:t xml:space="preserve"> </w:t>
      </w:r>
      <w:r w:rsidR="001E79BD" w:rsidRPr="002E1493">
        <w:t>В день поступления</w:t>
      </w:r>
      <w:r w:rsidR="003835E1" w:rsidRPr="002E1493">
        <w:t xml:space="preserve"> конкурсной заявки Организатор </w:t>
      </w:r>
      <w:r w:rsidR="001E79BD" w:rsidRPr="002E1493">
        <w:t>регистрирует дату и время поступления заявки в специальном журнале, который должен быть пронумерован, прошнурован и скреплен печатью Администрации.</w:t>
      </w:r>
    </w:p>
    <w:p w:rsidR="00BA0628" w:rsidRPr="002E1493" w:rsidRDefault="00BA0628" w:rsidP="00BA0628">
      <w:pPr>
        <w:widowControl w:val="0"/>
        <w:autoSpaceDE w:val="0"/>
        <w:autoSpaceDN w:val="0"/>
        <w:adjustRightInd w:val="0"/>
        <w:jc w:val="both"/>
      </w:pPr>
      <w:r w:rsidRPr="002E1493">
        <w:t xml:space="preserve">         2.9. Лица, заинтересованные принять участие в конкурсе на предоставление грантов (далее - участник конкурса), представляют главному распорядителю следующие документы:</w:t>
      </w:r>
    </w:p>
    <w:p w:rsidR="003272FF" w:rsidRPr="002E1493" w:rsidRDefault="00BA0628" w:rsidP="00A727DD">
      <w:pPr>
        <w:widowControl w:val="0"/>
        <w:autoSpaceDE w:val="0"/>
        <w:autoSpaceDN w:val="0"/>
        <w:adjustRightInd w:val="0"/>
        <w:ind w:firstLine="567"/>
        <w:jc w:val="both"/>
      </w:pPr>
      <w:r w:rsidRPr="002E1493">
        <w:t>а) заявку на предоставление из бюджета муниципального</w:t>
      </w:r>
      <w:r w:rsidR="00796182" w:rsidRPr="002E1493">
        <w:t xml:space="preserve"> образования «Холмский городской округ»</w:t>
      </w:r>
      <w:r w:rsidRPr="002E1493">
        <w:t xml:space="preserve"> гранта в форме субсидий гражданам, впервые зарегистрированным в качестве самозанятых по </w:t>
      </w:r>
      <w:r w:rsidR="003B4BC8" w:rsidRPr="002E1493">
        <w:t>форме к</w:t>
      </w:r>
      <w:r w:rsidRPr="002E1493">
        <w:t xml:space="preserve"> настоящему Порядку</w:t>
      </w:r>
      <w:r w:rsidR="009D7010">
        <w:t xml:space="preserve"> (Приложение № 2)</w:t>
      </w:r>
      <w:r w:rsidRPr="002E1493">
        <w:t>;</w:t>
      </w:r>
      <w:r w:rsidR="003272FF">
        <w:t xml:space="preserve"> </w:t>
      </w:r>
    </w:p>
    <w:p w:rsidR="00BA0628" w:rsidRPr="002E1493" w:rsidRDefault="00BA0628" w:rsidP="00D3273F">
      <w:pPr>
        <w:widowControl w:val="0"/>
        <w:autoSpaceDE w:val="0"/>
        <w:autoSpaceDN w:val="0"/>
        <w:adjustRightInd w:val="0"/>
        <w:ind w:firstLine="567"/>
        <w:jc w:val="both"/>
      </w:pPr>
      <w:r w:rsidRPr="002E1493">
        <w:t>б) выписку из налогового органа, подтверждающую регистрацию заявителя в качестве самозанятого в налоговых органах по месту жительства;</w:t>
      </w:r>
    </w:p>
    <w:p w:rsidR="00BA0628" w:rsidRPr="002E1493" w:rsidRDefault="00BA0628" w:rsidP="00D3273F">
      <w:pPr>
        <w:widowControl w:val="0"/>
        <w:autoSpaceDE w:val="0"/>
        <w:autoSpaceDN w:val="0"/>
        <w:adjustRightInd w:val="0"/>
        <w:ind w:firstLine="567"/>
        <w:jc w:val="both"/>
      </w:pPr>
      <w:r w:rsidRPr="002E1493">
        <w:t>в) выписку из налогового органа, подтверждающую факт неосуществления деятельности в качестве индивидуального предпринимателя за 2 года, пр</w:t>
      </w:r>
      <w:r w:rsidR="003272FF">
        <w:t>едшествующие дате подачи заявки;</w:t>
      </w:r>
    </w:p>
    <w:p w:rsidR="008C3A05" w:rsidRPr="002E1493" w:rsidRDefault="008C3A05" w:rsidP="00D3273F">
      <w:pPr>
        <w:widowControl w:val="0"/>
        <w:tabs>
          <w:tab w:val="left" w:pos="1134"/>
        </w:tabs>
        <w:autoSpaceDE w:val="0"/>
        <w:autoSpaceDN w:val="0"/>
        <w:adjustRightInd w:val="0"/>
        <w:ind w:firstLine="567"/>
        <w:jc w:val="both"/>
      </w:pPr>
      <w:r w:rsidRPr="002E1493">
        <w:t>г) копии документов, подтверждающих факты оплаты расходов, связанных с:</w:t>
      </w:r>
    </w:p>
    <w:p w:rsidR="008C3A05" w:rsidRPr="002E1493" w:rsidRDefault="006706B9" w:rsidP="00D3273F">
      <w:pPr>
        <w:widowControl w:val="0"/>
        <w:tabs>
          <w:tab w:val="left" w:pos="1134"/>
        </w:tabs>
        <w:autoSpaceDE w:val="0"/>
        <w:autoSpaceDN w:val="0"/>
        <w:adjustRightInd w:val="0"/>
        <w:ind w:firstLine="567"/>
        <w:jc w:val="both"/>
      </w:pPr>
      <w:r>
        <w:t>- оплатой</w:t>
      </w:r>
      <w:r w:rsidR="008C3A05" w:rsidRPr="002E1493">
        <w:t xml:space="preserve"> стоимости аренды помещения, в котором самозанятый осуществляет деятельность;</w:t>
      </w:r>
    </w:p>
    <w:p w:rsidR="008C3A05" w:rsidRPr="002E1493" w:rsidRDefault="006706B9" w:rsidP="00D3273F">
      <w:pPr>
        <w:widowControl w:val="0"/>
        <w:tabs>
          <w:tab w:val="left" w:pos="1134"/>
        </w:tabs>
        <w:autoSpaceDE w:val="0"/>
        <w:autoSpaceDN w:val="0"/>
        <w:adjustRightInd w:val="0"/>
        <w:ind w:firstLine="567"/>
        <w:jc w:val="both"/>
      </w:pPr>
      <w:r>
        <w:t>- оплатой</w:t>
      </w:r>
      <w:r w:rsidR="008C3A05" w:rsidRPr="002E1493">
        <w:t xml:space="preserve"> стоимости основных средств, используемых в основной деятельности;</w:t>
      </w:r>
    </w:p>
    <w:p w:rsidR="008C3A05" w:rsidRPr="002E1493" w:rsidRDefault="006706B9" w:rsidP="00D3273F">
      <w:pPr>
        <w:widowControl w:val="0"/>
        <w:tabs>
          <w:tab w:val="left" w:pos="1134"/>
        </w:tabs>
        <w:autoSpaceDE w:val="0"/>
        <w:autoSpaceDN w:val="0"/>
        <w:adjustRightInd w:val="0"/>
        <w:ind w:firstLine="567"/>
        <w:jc w:val="both"/>
      </w:pPr>
      <w:r>
        <w:t>-</w:t>
      </w:r>
      <w:r w:rsidR="00D3273F">
        <w:t xml:space="preserve"> </w:t>
      </w:r>
      <w:r>
        <w:t>оплатой</w:t>
      </w:r>
      <w:r w:rsidR="008C3A05" w:rsidRPr="002E1493">
        <w:t xml:space="preserve"> стоимости расходных материалов, используемых в основной деятельности;</w:t>
      </w:r>
    </w:p>
    <w:p w:rsidR="008C3A05" w:rsidRDefault="006706B9" w:rsidP="008C3A05">
      <w:pPr>
        <w:widowControl w:val="0"/>
        <w:tabs>
          <w:tab w:val="left" w:pos="1134"/>
        </w:tabs>
        <w:autoSpaceDE w:val="0"/>
        <w:autoSpaceDN w:val="0"/>
        <w:adjustRightInd w:val="0"/>
        <w:ind w:firstLine="709"/>
        <w:jc w:val="both"/>
      </w:pPr>
      <w:r>
        <w:t>-</w:t>
      </w:r>
      <w:r w:rsidR="000634EE">
        <w:t xml:space="preserve"> </w:t>
      </w:r>
      <w:r>
        <w:t>оплата стоимости обучения;</w:t>
      </w:r>
    </w:p>
    <w:p w:rsidR="006706B9" w:rsidRDefault="006706B9" w:rsidP="00D3273F">
      <w:pPr>
        <w:widowControl w:val="0"/>
        <w:tabs>
          <w:tab w:val="left" w:pos="1134"/>
        </w:tabs>
        <w:autoSpaceDE w:val="0"/>
        <w:autoSpaceDN w:val="0"/>
        <w:adjustRightInd w:val="0"/>
        <w:ind w:firstLine="567"/>
        <w:jc w:val="both"/>
      </w:pPr>
      <w:r>
        <w:t xml:space="preserve">д) документ </w:t>
      </w:r>
      <w:r w:rsidR="00801064">
        <w:t xml:space="preserve">из налогового </w:t>
      </w:r>
      <w:r w:rsidR="00963818">
        <w:t>органа, содержащий</w:t>
      </w:r>
      <w:r w:rsidR="00801064">
        <w:t xml:space="preserve"> сведения о наличии (отсутствии) задолженности по уплате налогов,</w:t>
      </w:r>
      <w:r w:rsidR="00963818">
        <w:t xml:space="preserve"> </w:t>
      </w:r>
      <w:r w:rsidR="00801064">
        <w:t>сборов,</w:t>
      </w:r>
      <w:r w:rsidR="00963818">
        <w:t xml:space="preserve"> </w:t>
      </w:r>
      <w:r w:rsidR="00801064">
        <w:t>пеней и штрафов, выданный не ранее чем за 30 кал</w:t>
      </w:r>
      <w:r w:rsidR="00963818">
        <w:t>ендарных дней до дня подачи конкурсной заявки;</w:t>
      </w:r>
    </w:p>
    <w:p w:rsidR="00963818" w:rsidRDefault="00963818" w:rsidP="00D3273F">
      <w:pPr>
        <w:widowControl w:val="0"/>
        <w:tabs>
          <w:tab w:val="left" w:pos="1134"/>
        </w:tabs>
        <w:autoSpaceDE w:val="0"/>
        <w:autoSpaceDN w:val="0"/>
        <w:adjustRightInd w:val="0"/>
        <w:ind w:firstLine="567"/>
        <w:jc w:val="both"/>
      </w:pPr>
      <w:r>
        <w:t>е) справк</w:t>
      </w:r>
      <w:r w:rsidR="00A727DD">
        <w:t>у</w:t>
      </w:r>
      <w:r>
        <w:t xml:space="preserve"> получателя субсидии об отсутствии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00061562">
        <w:t>бюджетной системы</w:t>
      </w:r>
      <w:r>
        <w:t xml:space="preserve"> Российской Федерации, из которого планируется предоставление субсидии в</w:t>
      </w:r>
      <w:r w:rsidR="00A727DD">
        <w:t xml:space="preserve"> соответствии с правовым актом;</w:t>
      </w:r>
    </w:p>
    <w:p w:rsidR="00A727DD" w:rsidRDefault="00A727DD" w:rsidP="00D3273F">
      <w:pPr>
        <w:widowControl w:val="0"/>
        <w:tabs>
          <w:tab w:val="left" w:pos="1134"/>
        </w:tabs>
        <w:autoSpaceDE w:val="0"/>
        <w:autoSpaceDN w:val="0"/>
        <w:adjustRightInd w:val="0"/>
        <w:ind w:firstLine="567"/>
        <w:jc w:val="both"/>
      </w:pPr>
      <w:r>
        <w:t>ж) копию паспорта получателя Субсидии;</w:t>
      </w:r>
    </w:p>
    <w:p w:rsidR="00A727DD" w:rsidRDefault="00A727DD" w:rsidP="00D3273F">
      <w:pPr>
        <w:widowControl w:val="0"/>
        <w:tabs>
          <w:tab w:val="left" w:pos="1134"/>
        </w:tabs>
        <w:autoSpaceDE w:val="0"/>
        <w:autoSpaceDN w:val="0"/>
        <w:adjustRightInd w:val="0"/>
        <w:ind w:firstLine="567"/>
        <w:jc w:val="both"/>
      </w:pPr>
      <w:r>
        <w:t>з) реквизиты лицевого счета для зачисления гранта.</w:t>
      </w:r>
    </w:p>
    <w:p w:rsidR="00F46F2C" w:rsidRPr="002E1493" w:rsidRDefault="00F46F2C" w:rsidP="00D3273F">
      <w:pPr>
        <w:widowControl w:val="0"/>
        <w:tabs>
          <w:tab w:val="left" w:pos="567"/>
        </w:tabs>
        <w:autoSpaceDE w:val="0"/>
        <w:autoSpaceDN w:val="0"/>
        <w:adjustRightInd w:val="0"/>
        <w:ind w:firstLine="567"/>
        <w:jc w:val="both"/>
      </w:pPr>
      <w:r>
        <w:t>2.</w:t>
      </w:r>
      <w:r w:rsidR="00355205">
        <w:t>10. Заявитель</w:t>
      </w:r>
      <w:r>
        <w:t xml:space="preserve"> несёт ответственность за достоверность предоставленных документов и содержащейся в ней информации.</w:t>
      </w:r>
    </w:p>
    <w:p w:rsidR="00796182" w:rsidRPr="002E1493" w:rsidRDefault="00F46F2C" w:rsidP="00D3273F">
      <w:pPr>
        <w:widowControl w:val="0"/>
        <w:autoSpaceDE w:val="0"/>
        <w:autoSpaceDN w:val="0"/>
        <w:adjustRightInd w:val="0"/>
        <w:ind w:firstLine="567"/>
        <w:jc w:val="both"/>
      </w:pPr>
      <w:r>
        <w:t>2.11</w:t>
      </w:r>
      <w:r w:rsidR="00796182" w:rsidRPr="002E1493">
        <w:t>. Документы, указанные в пункте 2.9 настоящего Порядка, должны быть подписаны участником конкурса (уполномоченным им лицом), сброшюрованы (или прошиты), пронумерованы.</w:t>
      </w:r>
    </w:p>
    <w:p w:rsidR="00796182" w:rsidRPr="002E1493" w:rsidRDefault="00F46F2C" w:rsidP="00D3273F">
      <w:pPr>
        <w:widowControl w:val="0"/>
        <w:autoSpaceDE w:val="0"/>
        <w:autoSpaceDN w:val="0"/>
        <w:adjustRightInd w:val="0"/>
        <w:ind w:firstLine="567"/>
        <w:jc w:val="both"/>
      </w:pPr>
      <w:r>
        <w:t>2.12</w:t>
      </w:r>
      <w:r w:rsidR="00796182" w:rsidRPr="002E1493">
        <w:t>. Формирование межведомственных запросов о предоставлении документов и информации в рамках межведомственного информационного взаимодействия для рассмотрения документов на участие в конкурсе не требуется.</w:t>
      </w:r>
    </w:p>
    <w:p w:rsidR="004963CA" w:rsidRPr="002E1493" w:rsidRDefault="00F46F2C" w:rsidP="00D3273F">
      <w:pPr>
        <w:widowControl w:val="0"/>
        <w:autoSpaceDE w:val="0"/>
        <w:autoSpaceDN w:val="0"/>
        <w:adjustRightInd w:val="0"/>
        <w:ind w:firstLine="567"/>
        <w:jc w:val="both"/>
      </w:pPr>
      <w:r>
        <w:t>2.13</w:t>
      </w:r>
      <w:r w:rsidR="004963CA" w:rsidRPr="002E1493">
        <w:t>. В течение 15 рабочих дней с момента окончания приема заявок, Организатор конкурса проводит проверку заявок на предмет их соответствия требованиям, установленным настоящим Порядком, осуществляет расчет суммы баллов в соответствии с Приложением №</w:t>
      </w:r>
      <w:r w:rsidR="000B3449">
        <w:t xml:space="preserve"> </w:t>
      </w:r>
      <w:r w:rsidR="004963CA" w:rsidRPr="002E1493">
        <w:t>1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гранта на территории Холмского городского округа (далее – Комиссия), состав которой утверждается правовым актом Администрации.</w:t>
      </w:r>
    </w:p>
    <w:p w:rsidR="00B31E4C" w:rsidRPr="002E1493" w:rsidRDefault="00B31E4C" w:rsidP="00D3273F">
      <w:pPr>
        <w:ind w:firstLine="567"/>
        <w:jc w:val="both"/>
      </w:pPr>
      <w:r w:rsidRPr="002E1493">
        <w:rPr>
          <w:rFonts w:eastAsia="Calibri"/>
        </w:rPr>
        <w:t>2.</w:t>
      </w:r>
      <w:r w:rsidR="00F46F2C">
        <w:rPr>
          <w:rFonts w:eastAsia="Calibri"/>
        </w:rPr>
        <w:t>14</w:t>
      </w:r>
      <w:r w:rsidRPr="002E1493">
        <w:rPr>
          <w:rFonts w:eastAsia="Calibri"/>
        </w:rPr>
        <w:t xml:space="preserve">. </w:t>
      </w:r>
      <w:r w:rsidRPr="002E1493">
        <w:t>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соответствии с пунктом 2.4 настоящего порядка.</w:t>
      </w:r>
    </w:p>
    <w:p w:rsidR="00B31E4C" w:rsidRPr="002E1493" w:rsidRDefault="00061562" w:rsidP="00B31E4C">
      <w:pPr>
        <w:autoSpaceDE w:val="0"/>
        <w:autoSpaceDN w:val="0"/>
        <w:adjustRightInd w:val="0"/>
        <w:ind w:firstLine="709"/>
        <w:jc w:val="both"/>
        <w:rPr>
          <w:rFonts w:eastAsia="Calibri"/>
        </w:rPr>
      </w:pPr>
      <w:r>
        <w:rPr>
          <w:rFonts w:eastAsia="Calibri"/>
        </w:rPr>
        <w:t>Конкурсная комиссия правомочна</w:t>
      </w:r>
      <w:r w:rsidR="00B31E4C" w:rsidRPr="002E1493">
        <w:rPr>
          <w:rFonts w:eastAsia="Calibri"/>
        </w:rPr>
        <w:t xml:space="preserve"> принимать решения, если на заседании присутствует более 80 процентов от утвержденного числа ее членов.</w:t>
      </w:r>
    </w:p>
    <w:p w:rsidR="00B31E4C" w:rsidRPr="002E1493" w:rsidRDefault="00B31E4C" w:rsidP="00B31E4C">
      <w:pPr>
        <w:autoSpaceDE w:val="0"/>
        <w:autoSpaceDN w:val="0"/>
        <w:adjustRightInd w:val="0"/>
        <w:ind w:firstLine="709"/>
        <w:jc w:val="both"/>
        <w:rPr>
          <w:rFonts w:eastAsia="Calibri"/>
        </w:rPr>
      </w:pPr>
      <w:r w:rsidRPr="002E1493">
        <w:rPr>
          <w:rFonts w:eastAsia="Calibri"/>
        </w:rPr>
        <w:t>На каждом заседании конкурсной комиссии формируется протокол, ведение которого осуществляет секретарь конкурсной комиссии.</w:t>
      </w:r>
    </w:p>
    <w:p w:rsidR="00BE338D" w:rsidRPr="002E1493" w:rsidRDefault="00F46F2C" w:rsidP="00BE338D">
      <w:pPr>
        <w:widowControl w:val="0"/>
        <w:tabs>
          <w:tab w:val="left" w:pos="1134"/>
        </w:tabs>
        <w:autoSpaceDE w:val="0"/>
        <w:autoSpaceDN w:val="0"/>
        <w:adjustRightInd w:val="0"/>
        <w:ind w:firstLine="709"/>
        <w:jc w:val="both"/>
      </w:pPr>
      <w:r>
        <w:t>2.15</w:t>
      </w:r>
      <w:r w:rsidR="00BE338D" w:rsidRPr="002E1493">
        <w:t>. Конкурсная комиссия:</w:t>
      </w:r>
    </w:p>
    <w:p w:rsidR="00BE338D" w:rsidRPr="002E1493" w:rsidRDefault="00FE44F5" w:rsidP="00BE338D">
      <w:pPr>
        <w:widowControl w:val="0"/>
        <w:tabs>
          <w:tab w:val="left" w:pos="1134"/>
        </w:tabs>
        <w:autoSpaceDE w:val="0"/>
        <w:autoSpaceDN w:val="0"/>
        <w:adjustRightInd w:val="0"/>
        <w:ind w:firstLine="709"/>
        <w:jc w:val="both"/>
      </w:pPr>
      <w:r w:rsidRPr="002E1493">
        <w:t>1</w:t>
      </w:r>
      <w:r w:rsidR="00BE338D" w:rsidRPr="002E1493">
        <w:t>) принимает решение о допуске (не допуске) к участию в конкурсе на основании:</w:t>
      </w:r>
    </w:p>
    <w:p w:rsidR="00BE338D" w:rsidRPr="002E1493" w:rsidRDefault="00BE338D" w:rsidP="00BE338D">
      <w:pPr>
        <w:widowControl w:val="0"/>
        <w:tabs>
          <w:tab w:val="left" w:pos="1134"/>
        </w:tabs>
        <w:autoSpaceDE w:val="0"/>
        <w:autoSpaceDN w:val="0"/>
        <w:adjustRightInd w:val="0"/>
        <w:ind w:firstLine="709"/>
        <w:jc w:val="both"/>
      </w:pPr>
      <w:r w:rsidRPr="002E1493">
        <w:t>- проверки полноты представленных документов, указанных в пункте 2.9 настоящего Порядка, их соответствия требованиям, определенным пунктом 2.1</w:t>
      </w:r>
      <w:r w:rsidR="009D7010">
        <w:t>1</w:t>
      </w:r>
      <w:r w:rsidRPr="002E1493">
        <w:t xml:space="preserve"> настоящего Порядка, а также достоверности сведений, содержащихся в представленных документах, путем проверки представленных документов на предмет наличия в них противоречивых сведений;</w:t>
      </w:r>
    </w:p>
    <w:p w:rsidR="00BE338D" w:rsidRPr="002E1493" w:rsidRDefault="00BE338D" w:rsidP="00BE338D">
      <w:pPr>
        <w:widowControl w:val="0"/>
        <w:tabs>
          <w:tab w:val="left" w:pos="1134"/>
        </w:tabs>
        <w:autoSpaceDE w:val="0"/>
        <w:autoSpaceDN w:val="0"/>
        <w:adjustRightInd w:val="0"/>
        <w:ind w:firstLine="709"/>
        <w:jc w:val="both"/>
      </w:pPr>
      <w:r w:rsidRPr="002E1493">
        <w:t xml:space="preserve">- оценки обоснованности заявленного размера гранта (размер гранта не должен превышать 50,0 тыс. рублей и обоснование затрат должно соответствовать </w:t>
      </w:r>
      <w:r w:rsidR="008175C2">
        <w:t>пункт</w:t>
      </w:r>
      <w:r w:rsidR="009D7010">
        <w:t>у</w:t>
      </w:r>
      <w:r w:rsidR="008175C2">
        <w:t xml:space="preserve"> 1.6 раздела 1 </w:t>
      </w:r>
      <w:r w:rsidRPr="002E1493">
        <w:t>настоящего Порядка);</w:t>
      </w:r>
    </w:p>
    <w:p w:rsidR="00BE338D" w:rsidRPr="002E1493" w:rsidRDefault="00FE44F5" w:rsidP="00BE338D">
      <w:pPr>
        <w:widowControl w:val="0"/>
        <w:tabs>
          <w:tab w:val="left" w:pos="1134"/>
        </w:tabs>
        <w:autoSpaceDE w:val="0"/>
        <w:autoSpaceDN w:val="0"/>
        <w:adjustRightInd w:val="0"/>
        <w:ind w:firstLine="709"/>
        <w:jc w:val="both"/>
      </w:pPr>
      <w:r w:rsidRPr="002E1493">
        <w:t>2</w:t>
      </w:r>
      <w:r w:rsidR="00BE338D" w:rsidRPr="002E1493">
        <w:t xml:space="preserve">) проводит оценку заявок участников конкурса в соответствии с </w:t>
      </w:r>
      <w:r w:rsidR="00BE338D" w:rsidRPr="008175C2">
        <w:t>критериями</w:t>
      </w:r>
      <w:r w:rsidR="00BE338D" w:rsidRPr="002E1493">
        <w:t xml:space="preserve">, указанными в </w:t>
      </w:r>
      <w:r w:rsidR="009D7010">
        <w:t>П</w:t>
      </w:r>
      <w:r w:rsidR="00BE338D" w:rsidRPr="002E1493">
        <w:t xml:space="preserve">риложении </w:t>
      </w:r>
      <w:r w:rsidR="009D7010">
        <w:t>№</w:t>
      </w:r>
      <w:r w:rsidR="00BE338D" w:rsidRPr="002E1493">
        <w:t xml:space="preserve"> 1 к настоящему Порядку, и определяет победителей конкурса.</w:t>
      </w:r>
    </w:p>
    <w:p w:rsidR="00BE338D" w:rsidRPr="002E1493" w:rsidRDefault="00F46F2C" w:rsidP="00BE338D">
      <w:pPr>
        <w:widowControl w:val="0"/>
        <w:tabs>
          <w:tab w:val="left" w:pos="1134"/>
        </w:tabs>
        <w:autoSpaceDE w:val="0"/>
        <w:autoSpaceDN w:val="0"/>
        <w:adjustRightInd w:val="0"/>
        <w:ind w:firstLine="709"/>
        <w:jc w:val="both"/>
      </w:pPr>
      <w:r>
        <w:t>2.16</w:t>
      </w:r>
      <w:r w:rsidR="00BE338D" w:rsidRPr="002E1493">
        <w:t>. Основаниями для отказа в участии в конкурсе являются:</w:t>
      </w:r>
    </w:p>
    <w:p w:rsidR="00BE338D" w:rsidRPr="002E1493" w:rsidRDefault="00BE338D" w:rsidP="00BE338D">
      <w:pPr>
        <w:widowControl w:val="0"/>
        <w:tabs>
          <w:tab w:val="left" w:pos="1134"/>
        </w:tabs>
        <w:autoSpaceDE w:val="0"/>
        <w:autoSpaceDN w:val="0"/>
        <w:adjustRightInd w:val="0"/>
        <w:ind w:firstLine="709"/>
        <w:jc w:val="both"/>
      </w:pPr>
      <w:r w:rsidRPr="002E1493">
        <w:t>- непредставление (представление не в полном объеме) документов, указанных в пункте 2.9 настоящего Порядка;</w:t>
      </w:r>
    </w:p>
    <w:p w:rsidR="00BE338D" w:rsidRPr="002E1493" w:rsidRDefault="00BE338D" w:rsidP="00BE338D">
      <w:pPr>
        <w:widowControl w:val="0"/>
        <w:tabs>
          <w:tab w:val="left" w:pos="1134"/>
        </w:tabs>
        <w:autoSpaceDE w:val="0"/>
        <w:autoSpaceDN w:val="0"/>
        <w:adjustRightInd w:val="0"/>
        <w:ind w:firstLine="709"/>
        <w:jc w:val="both"/>
      </w:pPr>
      <w:r w:rsidRPr="002E1493">
        <w:t xml:space="preserve">- несоответствие представленных участником конкурса документов требованиям, установленным </w:t>
      </w:r>
      <w:r w:rsidR="004963CA" w:rsidRPr="002E1493">
        <w:t>пунктами 2.</w:t>
      </w:r>
      <w:r w:rsidRPr="002E1493">
        <w:t>9</w:t>
      </w:r>
      <w:r w:rsidR="008C3A05" w:rsidRPr="002E1493">
        <w:t xml:space="preserve"> и 2.1</w:t>
      </w:r>
      <w:r w:rsidR="009D7010">
        <w:t>1</w:t>
      </w:r>
      <w:r w:rsidR="008C3A05" w:rsidRPr="002E1493">
        <w:t xml:space="preserve"> </w:t>
      </w:r>
      <w:r w:rsidRPr="002E1493">
        <w:t>настоящего Порядка;</w:t>
      </w:r>
    </w:p>
    <w:p w:rsidR="00BE338D" w:rsidRPr="002E1493" w:rsidRDefault="00BE338D" w:rsidP="00BE338D">
      <w:pPr>
        <w:widowControl w:val="0"/>
        <w:tabs>
          <w:tab w:val="left" w:pos="1134"/>
        </w:tabs>
        <w:autoSpaceDE w:val="0"/>
        <w:autoSpaceDN w:val="0"/>
        <w:adjustRightInd w:val="0"/>
        <w:ind w:firstLine="709"/>
        <w:jc w:val="both"/>
      </w:pPr>
      <w:r w:rsidRPr="002E1493">
        <w:t>- недостоверность информации, содержащейся в документах, представленных участником конкурса;</w:t>
      </w:r>
    </w:p>
    <w:p w:rsidR="00BE338D" w:rsidRPr="002E1493" w:rsidRDefault="00BE338D" w:rsidP="00BE338D">
      <w:pPr>
        <w:widowControl w:val="0"/>
        <w:tabs>
          <w:tab w:val="left" w:pos="1134"/>
        </w:tabs>
        <w:autoSpaceDE w:val="0"/>
        <w:autoSpaceDN w:val="0"/>
        <w:adjustRightInd w:val="0"/>
        <w:ind w:firstLine="709"/>
        <w:jc w:val="both"/>
      </w:pPr>
      <w:r w:rsidRPr="002E1493">
        <w:t>- поступление документов главному распорядителю после окончания срока приема документов для участия в конкурсе.</w:t>
      </w:r>
    </w:p>
    <w:p w:rsidR="00BE338D" w:rsidRPr="002E1493" w:rsidRDefault="00F46F2C" w:rsidP="00BE338D">
      <w:pPr>
        <w:widowControl w:val="0"/>
        <w:tabs>
          <w:tab w:val="left" w:pos="1134"/>
        </w:tabs>
        <w:autoSpaceDE w:val="0"/>
        <w:autoSpaceDN w:val="0"/>
        <w:adjustRightInd w:val="0"/>
        <w:ind w:firstLine="709"/>
        <w:jc w:val="both"/>
      </w:pPr>
      <w:r>
        <w:t>2.17</w:t>
      </w:r>
      <w:r w:rsidR="00BE338D" w:rsidRPr="002E1493">
        <w:t xml:space="preserve">. Допущенные к участию в конкурсе заявки подлежат оценке по </w:t>
      </w:r>
      <w:r w:rsidR="004963CA" w:rsidRPr="002E1493">
        <w:t>критериям</w:t>
      </w:r>
      <w:r w:rsidR="00BE338D" w:rsidRPr="002E1493">
        <w:t xml:space="preserve">, указанным в </w:t>
      </w:r>
      <w:r w:rsidR="009D7010">
        <w:t>П</w:t>
      </w:r>
      <w:r w:rsidR="00BE338D" w:rsidRPr="002E1493">
        <w:t xml:space="preserve">риложении </w:t>
      </w:r>
      <w:r w:rsidR="009D7010">
        <w:t>№</w:t>
      </w:r>
      <w:r w:rsidR="00BE338D" w:rsidRPr="002E1493">
        <w:t xml:space="preserve"> 1 к настоящему Порядку (оценка осуществляется путем сравнительного анализа заявок, по</w:t>
      </w:r>
      <w:r w:rsidR="008815AF">
        <w:t xml:space="preserve"> </w:t>
      </w:r>
      <w:r w:rsidR="00BE338D" w:rsidRPr="002E1493">
        <w:t>да</w:t>
      </w:r>
      <w:r w:rsidR="008815AF">
        <w:t>нным</w:t>
      </w:r>
      <w:r w:rsidR="00BE338D" w:rsidRPr="002E1493">
        <w:t xml:space="preserve"> участниками конкурса).</w:t>
      </w:r>
    </w:p>
    <w:p w:rsidR="00BE338D" w:rsidRPr="002E1493" w:rsidRDefault="00BE338D" w:rsidP="00BE338D">
      <w:pPr>
        <w:widowControl w:val="0"/>
        <w:tabs>
          <w:tab w:val="left" w:pos="1134"/>
        </w:tabs>
        <w:autoSpaceDE w:val="0"/>
        <w:autoSpaceDN w:val="0"/>
        <w:adjustRightInd w:val="0"/>
        <w:ind w:firstLine="709"/>
        <w:jc w:val="both"/>
      </w:pPr>
      <w:r w:rsidRPr="002E1493">
        <w:t>Итоговый балл заявки вычисляется путем сложения количества баллов конкретного участника по всем критериям.</w:t>
      </w:r>
    </w:p>
    <w:p w:rsidR="00BE338D" w:rsidRPr="002E1493" w:rsidRDefault="00F46F2C" w:rsidP="00BE338D">
      <w:pPr>
        <w:widowControl w:val="0"/>
        <w:tabs>
          <w:tab w:val="left" w:pos="1134"/>
        </w:tabs>
        <w:autoSpaceDE w:val="0"/>
        <w:autoSpaceDN w:val="0"/>
        <w:adjustRightInd w:val="0"/>
        <w:ind w:firstLine="709"/>
        <w:jc w:val="both"/>
      </w:pPr>
      <w:r>
        <w:t>2.18</w:t>
      </w:r>
      <w:r w:rsidR="00BE338D" w:rsidRPr="002E1493">
        <w:t>. На основании результатов оценки заявок конкурсной комиссией каждой заявке присваивается порядковый номер по мере уменьшения итогового балла заявки. Победителями конкурса признаются участники конкурса, заявки которых набрали наибольшее количество баллов. При равенстве баллов победителем признается участник конкурса, подавший заявку ранее по времени.</w:t>
      </w:r>
    </w:p>
    <w:p w:rsidR="00BE338D" w:rsidRPr="002E1493" w:rsidRDefault="00F46F2C" w:rsidP="00BE338D">
      <w:pPr>
        <w:widowControl w:val="0"/>
        <w:tabs>
          <w:tab w:val="left" w:pos="1134"/>
        </w:tabs>
        <w:autoSpaceDE w:val="0"/>
        <w:autoSpaceDN w:val="0"/>
        <w:adjustRightInd w:val="0"/>
        <w:ind w:firstLine="709"/>
        <w:jc w:val="both"/>
      </w:pPr>
      <w:r>
        <w:t>2.19</w:t>
      </w:r>
      <w:r w:rsidR="00BE338D" w:rsidRPr="002E1493">
        <w:t>. При наличии одной заявки, соответствующей требованиям настоящего Порядка и условиям конкурса, подавший ее участник признается победителем конкурса.</w:t>
      </w:r>
    </w:p>
    <w:p w:rsidR="00B31E4C" w:rsidRPr="002E1493" w:rsidRDefault="00B31E4C" w:rsidP="00B31E4C">
      <w:pPr>
        <w:widowControl w:val="0"/>
        <w:autoSpaceDE w:val="0"/>
        <w:autoSpaceDN w:val="0"/>
        <w:adjustRightInd w:val="0"/>
        <w:ind w:firstLine="567"/>
        <w:jc w:val="both"/>
      </w:pPr>
      <w:r w:rsidRPr="002E1493">
        <w:t xml:space="preserve"> </w:t>
      </w:r>
      <w:r w:rsidR="00F46F2C">
        <w:t>2.20</w:t>
      </w:r>
      <w:r w:rsidRPr="002E1493">
        <w:t>. По результатам рассмотрения документов,</w:t>
      </w:r>
      <w:r w:rsidR="008C3A05" w:rsidRPr="002E1493">
        <w:t xml:space="preserve"> определённых пунктом 2.9</w:t>
      </w:r>
      <w:r w:rsidRPr="002E1493">
        <w:t xml:space="preserve"> настоящего порядка в течение 5 рабочих дней составляется Протокол комиссии, утверждается председателем Комиссии и подписывается всеми членами Комиссии, после чего в течение 2 рабочих дней с момента его подписания направляется в Администрацию.</w:t>
      </w:r>
    </w:p>
    <w:p w:rsidR="0057402D" w:rsidRPr="002E1493" w:rsidRDefault="0057402D" w:rsidP="0057402D">
      <w:pPr>
        <w:pStyle w:val="ConsPlusNormal"/>
        <w:ind w:firstLine="540"/>
        <w:jc w:val="both"/>
        <w:rPr>
          <w:rFonts w:ascii="Times New Roman" w:hAnsi="Times New Roman" w:cs="Times New Roman"/>
          <w:sz w:val="24"/>
          <w:szCs w:val="24"/>
        </w:rPr>
      </w:pPr>
      <w:bookmarkStart w:id="2" w:name="P89"/>
      <w:bookmarkEnd w:id="2"/>
      <w:r w:rsidRPr="002E1493">
        <w:rPr>
          <w:rFonts w:ascii="Times New Roman" w:hAnsi="Times New Roman" w:cs="Times New Roman"/>
          <w:sz w:val="24"/>
          <w:szCs w:val="24"/>
        </w:rPr>
        <w:t xml:space="preserve">  </w:t>
      </w:r>
      <w:r w:rsidRPr="002E1493">
        <w:rPr>
          <w:rFonts w:ascii="Times New Roman" w:eastAsia="Calibri" w:hAnsi="Times New Roman" w:cs="Times New Roman"/>
          <w:sz w:val="24"/>
          <w:szCs w:val="24"/>
          <w:lang w:eastAsia="en-US"/>
        </w:rPr>
        <w:t>2.</w:t>
      </w:r>
      <w:r w:rsidR="00F46F2C">
        <w:rPr>
          <w:rFonts w:ascii="Times New Roman" w:eastAsia="Calibri" w:hAnsi="Times New Roman" w:cs="Times New Roman"/>
          <w:sz w:val="24"/>
          <w:szCs w:val="24"/>
          <w:lang w:eastAsia="en-US"/>
        </w:rPr>
        <w:t>21</w:t>
      </w:r>
      <w:r w:rsidR="00061562" w:rsidRPr="002E1493">
        <w:rPr>
          <w:rFonts w:ascii="Times New Roman" w:eastAsia="Calibri" w:hAnsi="Times New Roman" w:cs="Times New Roman"/>
          <w:sz w:val="24"/>
          <w:szCs w:val="24"/>
          <w:lang w:eastAsia="en-US"/>
        </w:rPr>
        <w:t>.</w:t>
      </w:r>
      <w:r w:rsidR="00061562">
        <w:rPr>
          <w:rFonts w:ascii="Times New Roman" w:eastAsia="Calibri" w:hAnsi="Times New Roman" w:cs="Times New Roman"/>
          <w:sz w:val="24"/>
          <w:szCs w:val="24"/>
          <w:lang w:eastAsia="en-US"/>
        </w:rPr>
        <w:t xml:space="preserve"> Организатор конкурса</w:t>
      </w:r>
      <w:r w:rsidRPr="002E1493">
        <w:rPr>
          <w:rFonts w:ascii="Times New Roman" w:hAnsi="Times New Roman" w:cs="Times New Roman"/>
          <w:sz w:val="24"/>
          <w:szCs w:val="24"/>
        </w:rPr>
        <w:t xml:space="preserve"> в течение 3 рабочих дней со дня поступления подписанного Протокола</w:t>
      </w:r>
      <w:r w:rsidR="00061562">
        <w:rPr>
          <w:rFonts w:ascii="Times New Roman" w:hAnsi="Times New Roman" w:cs="Times New Roman"/>
          <w:sz w:val="24"/>
          <w:szCs w:val="24"/>
        </w:rPr>
        <w:t xml:space="preserve"> подготавливает Распоряжение:</w:t>
      </w:r>
    </w:p>
    <w:p w:rsidR="0057402D" w:rsidRPr="002E1493" w:rsidRDefault="0057402D" w:rsidP="0057402D">
      <w:pPr>
        <w:widowControl w:val="0"/>
        <w:autoSpaceDE w:val="0"/>
        <w:autoSpaceDN w:val="0"/>
        <w:adjustRightInd w:val="0"/>
        <w:ind w:firstLine="709"/>
        <w:jc w:val="both"/>
      </w:pPr>
      <w:r w:rsidRPr="002E1493">
        <w:t>- о предоставлении (либо об отказе в предоставлении (с указанием причины отказа) получателю гранта;</w:t>
      </w:r>
    </w:p>
    <w:p w:rsidR="0057402D" w:rsidRPr="002E1493" w:rsidRDefault="0057402D" w:rsidP="0057402D">
      <w:pPr>
        <w:widowControl w:val="0"/>
        <w:autoSpaceDE w:val="0"/>
        <w:autoSpaceDN w:val="0"/>
        <w:adjustRightInd w:val="0"/>
        <w:ind w:firstLine="709"/>
        <w:jc w:val="both"/>
      </w:pPr>
      <w:r w:rsidRPr="002E1493">
        <w:t>- о включении получателя гранта в резервный список на текущий финансовый год в связи с недостаточным наличием средств, предусмотренных на предоставление гранта.</w:t>
      </w:r>
    </w:p>
    <w:p w:rsidR="0057402D" w:rsidRPr="002E1493" w:rsidRDefault="00F46F2C" w:rsidP="0057402D">
      <w:pPr>
        <w:widowControl w:val="0"/>
        <w:autoSpaceDE w:val="0"/>
        <w:autoSpaceDN w:val="0"/>
        <w:adjustRightInd w:val="0"/>
        <w:ind w:firstLine="709"/>
        <w:jc w:val="both"/>
      </w:pPr>
      <w:r>
        <w:t>2.22.</w:t>
      </w:r>
      <w:r w:rsidR="0057402D" w:rsidRPr="002E1493">
        <w:t xml:space="preserve"> Распоряжение</w:t>
      </w:r>
      <w:r w:rsidR="00061562">
        <w:t xml:space="preserve"> утверждается Администрацией и</w:t>
      </w:r>
      <w:r w:rsidR="0057402D" w:rsidRPr="002E1493">
        <w:t xml:space="preserve"> публикуется в газете «Холмская панорама» и на официальном сайте Администрации.</w:t>
      </w:r>
    </w:p>
    <w:p w:rsidR="00D74B7D" w:rsidRPr="002E1493" w:rsidRDefault="00796182" w:rsidP="0057402D">
      <w:pPr>
        <w:widowControl w:val="0"/>
        <w:tabs>
          <w:tab w:val="left" w:pos="1134"/>
        </w:tabs>
        <w:autoSpaceDE w:val="0"/>
        <w:autoSpaceDN w:val="0"/>
        <w:adjustRightInd w:val="0"/>
        <w:ind w:firstLine="709"/>
        <w:jc w:val="both"/>
      </w:pPr>
      <w:r w:rsidRPr="002E1493">
        <w:t xml:space="preserve"> </w:t>
      </w:r>
    </w:p>
    <w:p w:rsidR="001E79BD" w:rsidRPr="002E1493" w:rsidRDefault="006961D5" w:rsidP="006961D5">
      <w:pPr>
        <w:widowControl w:val="0"/>
        <w:tabs>
          <w:tab w:val="left" w:pos="1134"/>
        </w:tabs>
        <w:autoSpaceDE w:val="0"/>
        <w:autoSpaceDN w:val="0"/>
        <w:adjustRightInd w:val="0"/>
        <w:jc w:val="center"/>
        <w:rPr>
          <w:b/>
        </w:rPr>
      </w:pPr>
      <w:r w:rsidRPr="002E1493">
        <w:rPr>
          <w:b/>
        </w:rPr>
        <w:t>3.Условия и порядок предоставления грантов</w:t>
      </w:r>
    </w:p>
    <w:p w:rsidR="001E79BD" w:rsidRPr="002E1493" w:rsidRDefault="001E79BD" w:rsidP="001E79BD">
      <w:pPr>
        <w:pStyle w:val="ConsPlusNormal"/>
        <w:tabs>
          <w:tab w:val="left" w:pos="540"/>
        </w:tabs>
        <w:ind w:firstLine="567"/>
        <w:rPr>
          <w:rFonts w:ascii="Times New Roman" w:hAnsi="Times New Roman" w:cs="Times New Roman"/>
          <w:sz w:val="24"/>
          <w:szCs w:val="24"/>
        </w:rPr>
      </w:pPr>
    </w:p>
    <w:p w:rsidR="00E115D1" w:rsidRPr="002E1493" w:rsidRDefault="0057402D" w:rsidP="001130FF">
      <w:pPr>
        <w:widowControl w:val="0"/>
        <w:autoSpaceDE w:val="0"/>
        <w:autoSpaceDN w:val="0"/>
        <w:adjustRightInd w:val="0"/>
        <w:ind w:firstLine="709"/>
        <w:jc w:val="both"/>
      </w:pPr>
      <w:r w:rsidRPr="002E1493">
        <w:t>3.1</w:t>
      </w:r>
      <w:r w:rsidR="001130FF" w:rsidRPr="002E1493">
        <w:t>.</w:t>
      </w:r>
      <w:r w:rsidRPr="002E1493">
        <w:t xml:space="preserve"> </w:t>
      </w:r>
      <w:r w:rsidR="001130FF" w:rsidRPr="002E1493">
        <w:t>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w:t>
      </w:r>
      <w:r w:rsidR="00E115D1" w:rsidRPr="002E1493">
        <w:t>лашения, утвержденных приказом Ф</w:t>
      </w:r>
      <w:r w:rsidR="001130FF" w:rsidRPr="002E1493">
        <w:t xml:space="preserve">инансового управления администрации </w:t>
      </w:r>
      <w:r w:rsidR="00A10B16" w:rsidRPr="002E1493">
        <w:t>муниципального образования от 12.04.2018</w:t>
      </w:r>
      <w:r w:rsidR="001130FF" w:rsidRPr="002E1493">
        <w:t xml:space="preserve"> </w:t>
      </w:r>
      <w:r w:rsidR="00A10B16" w:rsidRPr="002E1493">
        <w:t>№ 37</w:t>
      </w:r>
      <w:r w:rsidR="001130FF" w:rsidRPr="002E1493">
        <w:t xml:space="preserve"> «Об утвержд</w:t>
      </w:r>
      <w:r w:rsidR="0041778D" w:rsidRPr="002E1493">
        <w:t>ении типовых форм договоров (согла</w:t>
      </w:r>
      <w:r w:rsidR="00E12813" w:rsidRPr="002E1493">
        <w:t>шении</w:t>
      </w:r>
      <w:r w:rsidR="001130FF" w:rsidRPr="002E1493">
        <w:t>)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лицом-производителем товаров, работ, услуг о предоставлении субсидии из бюджета муниципального образов</w:t>
      </w:r>
      <w:r w:rsidR="00E115D1" w:rsidRPr="002E1493">
        <w:t>ания «Холмский городской округ»</w:t>
      </w:r>
      <w:r w:rsidR="00E12813" w:rsidRPr="002E1493">
        <w:t xml:space="preserve"> в целях финансового обеспечения затрат в связи с производством реализацией товаров, выполнением работ, оказанием услуг»</w:t>
      </w:r>
      <w:r w:rsidR="00E115D1" w:rsidRPr="002E1493">
        <w:t>.</w:t>
      </w:r>
      <w:r w:rsidR="001130FF" w:rsidRPr="002E1493">
        <w:t xml:space="preserve"> </w:t>
      </w:r>
    </w:p>
    <w:p w:rsidR="001130FF" w:rsidRPr="002E1493" w:rsidRDefault="001130FF" w:rsidP="001130FF">
      <w:pPr>
        <w:widowControl w:val="0"/>
        <w:autoSpaceDE w:val="0"/>
        <w:autoSpaceDN w:val="0"/>
        <w:adjustRightInd w:val="0"/>
        <w:ind w:firstLine="709"/>
        <w:jc w:val="both"/>
      </w:pPr>
      <w:r w:rsidRPr="002E1493">
        <w:t>Субъектам, включенным в Резервный список, Соглашение направляется в течение 5 рабочих дней с момента увеличения бюджетных ассигнований и поступления их на лицевой счет Администрации и (или) высвобождения средств.</w:t>
      </w:r>
    </w:p>
    <w:p w:rsidR="009C75A6" w:rsidRPr="002E1493" w:rsidRDefault="00E8324E" w:rsidP="009C75A6">
      <w:pPr>
        <w:widowControl w:val="0"/>
        <w:autoSpaceDE w:val="0"/>
        <w:autoSpaceDN w:val="0"/>
        <w:adjustRightInd w:val="0"/>
        <w:ind w:firstLine="709"/>
        <w:jc w:val="both"/>
      </w:pPr>
      <w:r>
        <w:t>3.2</w:t>
      </w:r>
      <w:r w:rsidR="009C75A6" w:rsidRPr="002E1493">
        <w:t xml:space="preserve">. Одним из условий, включаемых в Соглашение, является согласие получателя гранта на признание сведений, составляющих в соответствии со статьей 102 Налогового кодекса Российской Федерации налоговую тайну, общедоступными.    </w:t>
      </w:r>
    </w:p>
    <w:p w:rsidR="009C75A6" w:rsidRPr="002E1493" w:rsidRDefault="00E8324E" w:rsidP="009C75A6">
      <w:pPr>
        <w:widowControl w:val="0"/>
        <w:autoSpaceDE w:val="0"/>
        <w:autoSpaceDN w:val="0"/>
        <w:adjustRightInd w:val="0"/>
        <w:ind w:firstLine="709"/>
        <w:jc w:val="both"/>
      </w:pPr>
      <w:r>
        <w:t>3.3</w:t>
      </w:r>
      <w:r w:rsidR="009C75A6" w:rsidRPr="002E1493">
        <w:t>. Перечисление гранта осуществляется главным распорядителем в порядке, предусмотренном Соглашением.</w:t>
      </w:r>
    </w:p>
    <w:p w:rsidR="009C75A6" w:rsidRPr="002E1493" w:rsidRDefault="00E8324E" w:rsidP="009C75A6">
      <w:pPr>
        <w:widowControl w:val="0"/>
        <w:autoSpaceDE w:val="0"/>
        <w:autoSpaceDN w:val="0"/>
        <w:adjustRightInd w:val="0"/>
        <w:ind w:firstLine="709"/>
        <w:jc w:val="both"/>
      </w:pPr>
      <w:r>
        <w:t>3.4. Получатель гранта в течение 5</w:t>
      </w:r>
      <w:r w:rsidR="009C75A6" w:rsidRPr="002E1493">
        <w:t xml:space="preserve"> рабочих дней со дня получения проекта Соглашения рассматривает, подписывает и представляет главному распорядителю один экземпляр Соглашения.</w:t>
      </w:r>
    </w:p>
    <w:p w:rsidR="009C75A6" w:rsidRPr="002E1493" w:rsidRDefault="00E8324E" w:rsidP="009C75A6">
      <w:pPr>
        <w:widowControl w:val="0"/>
        <w:autoSpaceDE w:val="0"/>
        <w:autoSpaceDN w:val="0"/>
        <w:adjustRightInd w:val="0"/>
        <w:ind w:firstLine="709"/>
        <w:jc w:val="both"/>
      </w:pPr>
      <w:r>
        <w:t>3.5</w:t>
      </w:r>
      <w:r w:rsidR="009C75A6" w:rsidRPr="002E1493">
        <w:t>. При заключении Соглашения получатель гранта представляет главному распорядителю документы, подтверждающие, что на первое число месяца, предшествующего месяцу, в котором планируется заключение Соглашения, он отвечает следующим требованиям:</w:t>
      </w:r>
    </w:p>
    <w:p w:rsidR="009C75A6" w:rsidRPr="002E1493" w:rsidRDefault="009C75A6" w:rsidP="009C75A6">
      <w:pPr>
        <w:widowControl w:val="0"/>
        <w:autoSpaceDE w:val="0"/>
        <w:autoSpaceDN w:val="0"/>
        <w:adjustRightInd w:val="0"/>
        <w:ind w:firstLine="709"/>
        <w:jc w:val="both"/>
      </w:pPr>
      <w:r w:rsidRPr="002E1493">
        <w:t>- получатель гранта не получает в текущем финансовом году средства из бюджета муниципального образования</w:t>
      </w:r>
      <w:r w:rsidR="00E8324E">
        <w:t xml:space="preserve"> «Холмский городской округ»</w:t>
      </w:r>
      <w:r w:rsidRPr="002E1493">
        <w:t xml:space="preserve"> и бюджета Сахалинской области на цели, установленные настоящим Порядком;</w:t>
      </w:r>
    </w:p>
    <w:p w:rsidR="009C75A6" w:rsidRPr="002E1493" w:rsidRDefault="009C75A6" w:rsidP="009C75A6">
      <w:pPr>
        <w:widowControl w:val="0"/>
        <w:autoSpaceDE w:val="0"/>
        <w:autoSpaceDN w:val="0"/>
        <w:adjustRightInd w:val="0"/>
        <w:ind w:firstLine="709"/>
        <w:jc w:val="both"/>
      </w:pPr>
      <w:r w:rsidRPr="002E1493">
        <w:t>- у получателя гранта отсутствует просроченная задолженность по возврату в бюджет</w:t>
      </w:r>
      <w:r w:rsidR="00E8324E">
        <w:t xml:space="preserve"> муниципального образования «Холмский городской округ» </w:t>
      </w:r>
      <w:r w:rsidRPr="002E1493">
        <w:t>субсидий, бюджетных инвестиций, предоставленных в том числе в соответствии с иными правовыми актами, иная просроченная задолженность перед бюджетом Сахалинской области;</w:t>
      </w:r>
    </w:p>
    <w:p w:rsidR="009C75A6" w:rsidRDefault="009C75A6" w:rsidP="009C75A6">
      <w:pPr>
        <w:widowControl w:val="0"/>
        <w:autoSpaceDE w:val="0"/>
        <w:autoSpaceDN w:val="0"/>
        <w:adjustRightInd w:val="0"/>
        <w:ind w:firstLine="709"/>
        <w:jc w:val="both"/>
      </w:pPr>
      <w:r w:rsidRPr="002E1493">
        <w:t>- у получателя гранта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w:t>
      </w:r>
      <w:r w:rsidR="00F82B88">
        <w:t>ой Федерации о налогах и сборах;</w:t>
      </w:r>
    </w:p>
    <w:p w:rsidR="00F82B88" w:rsidRPr="002E1493" w:rsidRDefault="00F82B88" w:rsidP="009C75A6">
      <w:pPr>
        <w:widowControl w:val="0"/>
        <w:autoSpaceDE w:val="0"/>
        <w:autoSpaceDN w:val="0"/>
        <w:adjustRightInd w:val="0"/>
        <w:ind w:firstLine="709"/>
        <w:jc w:val="both"/>
      </w:pPr>
      <w:r>
        <w:t>- получатели субсидий</w:t>
      </w:r>
      <w:r w:rsidR="00355205">
        <w:t xml:space="preserve"> - физические лица</w:t>
      </w:r>
      <w:r>
        <w:t>, в отношении</w:t>
      </w:r>
      <w:r w:rsidR="00355205">
        <w:t xml:space="preserve"> которых не введена процедура</w:t>
      </w:r>
      <w:r>
        <w:t xml:space="preserve"> банкротства.</w:t>
      </w:r>
    </w:p>
    <w:p w:rsidR="009C75A6" w:rsidRPr="002E1493" w:rsidRDefault="00355205" w:rsidP="009C75A6">
      <w:pPr>
        <w:widowControl w:val="0"/>
        <w:autoSpaceDE w:val="0"/>
        <w:autoSpaceDN w:val="0"/>
        <w:adjustRightInd w:val="0"/>
        <w:ind w:firstLine="709"/>
        <w:jc w:val="both"/>
      </w:pPr>
      <w:r>
        <w:t>3.6</w:t>
      </w:r>
      <w:r w:rsidR="009C75A6" w:rsidRPr="002E1493">
        <w:t>. Общее количество предоставляемых грантов определяется объемом бюджетных ассигнований, предусмотренных</w:t>
      </w:r>
      <w:r w:rsidR="00E8324E">
        <w:t xml:space="preserve"> Главным распорядителем бюджетных средств в бюджете муниципального образования «Холмский городской округ»</w:t>
      </w:r>
      <w:r w:rsidR="009C75A6" w:rsidRPr="002E1493">
        <w:t xml:space="preserve"> на соответствующие цели в текущем финансовом году.</w:t>
      </w:r>
    </w:p>
    <w:p w:rsidR="009C75A6" w:rsidRPr="002E1493" w:rsidRDefault="009C75A6" w:rsidP="009C75A6">
      <w:pPr>
        <w:widowControl w:val="0"/>
        <w:autoSpaceDE w:val="0"/>
        <w:autoSpaceDN w:val="0"/>
        <w:adjustRightInd w:val="0"/>
        <w:ind w:firstLine="709"/>
        <w:jc w:val="both"/>
      </w:pPr>
      <w:r w:rsidRPr="002E1493">
        <w:t>В случае наличия нераспределенных остатков средств, предусмотренных на предоставление грантов, либо увеличения в течение финансового года пределов, доведенных до главного распорядителя объемов финансирования на предоставление грантов, главный распорядитель принимает решение о проведении дополнительного конкурса.</w:t>
      </w:r>
    </w:p>
    <w:p w:rsidR="009C75A6" w:rsidRPr="002E1493" w:rsidRDefault="009C75A6" w:rsidP="009C75A6">
      <w:pPr>
        <w:widowControl w:val="0"/>
        <w:autoSpaceDE w:val="0"/>
        <w:autoSpaceDN w:val="0"/>
        <w:adjustRightInd w:val="0"/>
        <w:ind w:firstLine="709"/>
        <w:jc w:val="both"/>
      </w:pPr>
      <w:r w:rsidRPr="002E1493">
        <w:t>Конкурс проводится в порядке, установленном разделом 2 настоящего Порядка.</w:t>
      </w:r>
    </w:p>
    <w:p w:rsidR="009C75A6" w:rsidRPr="002E1493" w:rsidRDefault="00355205" w:rsidP="009C75A6">
      <w:pPr>
        <w:widowControl w:val="0"/>
        <w:autoSpaceDE w:val="0"/>
        <w:autoSpaceDN w:val="0"/>
        <w:adjustRightInd w:val="0"/>
        <w:ind w:firstLine="709"/>
        <w:jc w:val="both"/>
      </w:pPr>
      <w:r>
        <w:t>3.7</w:t>
      </w:r>
      <w:r w:rsidR="009C75A6" w:rsidRPr="002E1493">
        <w:t>. Перечисление грантов осуществляется физическим лицам - получателям грантов на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1130FF" w:rsidRPr="002E1493" w:rsidRDefault="00355205" w:rsidP="001130FF">
      <w:pPr>
        <w:widowControl w:val="0"/>
        <w:tabs>
          <w:tab w:val="left" w:pos="1134"/>
        </w:tabs>
        <w:autoSpaceDE w:val="0"/>
        <w:autoSpaceDN w:val="0"/>
        <w:adjustRightInd w:val="0"/>
        <w:ind w:firstLine="709"/>
        <w:contextualSpacing/>
        <w:jc w:val="both"/>
      </w:pPr>
      <w:r>
        <w:t>3.8</w:t>
      </w:r>
      <w:r w:rsidR="001130FF" w:rsidRPr="002E1493">
        <w:t>. В случае поступления в Администрацию отказа от заключения Соглашения либо не поступ</w:t>
      </w:r>
      <w:r w:rsidR="00F82B88">
        <w:t>ления подписанного С</w:t>
      </w:r>
      <w:r w:rsidR="001130FF" w:rsidRPr="002E1493">
        <w:t xml:space="preserve">убъектом Соглашения в </w:t>
      </w:r>
      <w:r w:rsidR="00021FA7" w:rsidRPr="002E1493">
        <w:t>срок, установленный пунктом 3.5 настоящего Порядка, получателю гранта</w:t>
      </w:r>
      <w:r w:rsidR="001130FF" w:rsidRPr="002E1493">
        <w:t xml:space="preserve"> отказывается в предоставлении гранта.</w:t>
      </w:r>
    </w:p>
    <w:p w:rsidR="001130FF" w:rsidRPr="002E1493" w:rsidRDefault="001130FF" w:rsidP="001130FF">
      <w:pPr>
        <w:widowControl w:val="0"/>
        <w:autoSpaceDE w:val="0"/>
        <w:autoSpaceDN w:val="0"/>
        <w:adjustRightInd w:val="0"/>
        <w:ind w:firstLine="709"/>
        <w:jc w:val="both"/>
      </w:pPr>
      <w:r w:rsidRPr="002E1493">
        <w:t>При наступлении случаев, указанных в абзаце 1 настоящего пункта, Администрация выдает (нап</w:t>
      </w:r>
      <w:r w:rsidR="00021FA7" w:rsidRPr="002E1493">
        <w:t>равляет) получателю гранта</w:t>
      </w:r>
      <w:r w:rsidRPr="002E1493">
        <w:t xml:space="preserve"> мотивированный отказ в предоставлении субсидии.</w:t>
      </w:r>
    </w:p>
    <w:p w:rsidR="001130FF" w:rsidRPr="002E1493" w:rsidRDefault="001130FF" w:rsidP="001130FF">
      <w:pPr>
        <w:widowControl w:val="0"/>
        <w:autoSpaceDE w:val="0"/>
        <w:autoSpaceDN w:val="0"/>
        <w:adjustRightInd w:val="0"/>
        <w:ind w:firstLine="709"/>
        <w:jc w:val="both"/>
      </w:pPr>
      <w:r w:rsidRPr="002E1493">
        <w:t>Отказ в предоставлении субсидии выдается (напра</w:t>
      </w:r>
      <w:r w:rsidR="00021FA7" w:rsidRPr="002E1493">
        <w:t>вляется) получателю гранта</w:t>
      </w:r>
      <w:r w:rsidRPr="002E1493">
        <w:t xml:space="preserve"> в течение 5 дней со дня наступления указанных случаев.</w:t>
      </w:r>
    </w:p>
    <w:p w:rsidR="001130FF" w:rsidRPr="002E1493" w:rsidRDefault="00E12813" w:rsidP="001130FF">
      <w:pPr>
        <w:widowControl w:val="0"/>
        <w:tabs>
          <w:tab w:val="left" w:pos="1276"/>
        </w:tabs>
        <w:autoSpaceDE w:val="0"/>
        <w:autoSpaceDN w:val="0"/>
        <w:adjustRightInd w:val="0"/>
        <w:ind w:firstLine="709"/>
        <w:jc w:val="both"/>
      </w:pPr>
      <w:r w:rsidRPr="002E1493">
        <w:t>3.</w:t>
      </w:r>
      <w:r w:rsidR="00355205">
        <w:t>9</w:t>
      </w:r>
      <w:r w:rsidR="00021FA7" w:rsidRPr="002E1493">
        <w:t>. При</w:t>
      </w:r>
      <w:r w:rsidR="001130FF" w:rsidRPr="002E1493">
        <w:t xml:space="preserve"> поступлении в Администрацию подписанного Соглашения, Администрация в течение 5 рабочих дней издает распоряжение о перечислении гранта.</w:t>
      </w:r>
    </w:p>
    <w:p w:rsidR="001130FF" w:rsidRPr="002E1493" w:rsidRDefault="00E12813" w:rsidP="001130FF">
      <w:pPr>
        <w:widowControl w:val="0"/>
        <w:autoSpaceDE w:val="0"/>
        <w:autoSpaceDN w:val="0"/>
        <w:adjustRightInd w:val="0"/>
        <w:ind w:firstLine="709"/>
        <w:jc w:val="both"/>
      </w:pPr>
      <w:r w:rsidRPr="002E1493">
        <w:t>3.</w:t>
      </w:r>
      <w:r w:rsidR="00355205">
        <w:t>10</w:t>
      </w:r>
      <w:r w:rsidR="00021FA7" w:rsidRPr="002E1493">
        <w:t>. Перечисление</w:t>
      </w:r>
      <w:r w:rsidR="001130FF" w:rsidRPr="002E1493">
        <w:t xml:space="preserve"> гранта осуществляется </w:t>
      </w:r>
      <w:r w:rsidR="003970C0" w:rsidRPr="002E1493">
        <w:t xml:space="preserve">на расчётный счёт получателя субсидий, </w:t>
      </w:r>
      <w:r w:rsidR="001130FF" w:rsidRPr="002E1493">
        <w:t>указанный в Соглашении, не позднее 10 рабочих дней после принятия Администрацией Холмского го</w:t>
      </w:r>
      <w:r w:rsidR="003970C0" w:rsidRPr="002E1493">
        <w:t>родского округа распоряжения</w:t>
      </w:r>
      <w:r w:rsidR="001130FF" w:rsidRPr="002E1493">
        <w:t xml:space="preserve"> о перечислении гранта.</w:t>
      </w:r>
    </w:p>
    <w:p w:rsidR="00F80A96" w:rsidRPr="002E1493" w:rsidRDefault="00021FA7" w:rsidP="00F80A96">
      <w:pPr>
        <w:autoSpaceDE w:val="0"/>
        <w:autoSpaceDN w:val="0"/>
        <w:adjustRightInd w:val="0"/>
        <w:jc w:val="both"/>
      </w:pPr>
      <w:r w:rsidRPr="002E1493">
        <w:t xml:space="preserve">           3.</w:t>
      </w:r>
      <w:r w:rsidR="00355205">
        <w:t>11</w:t>
      </w:r>
      <w:r w:rsidR="00755D19" w:rsidRPr="002E1493">
        <w:t>. Показателем</w:t>
      </w:r>
      <w:r w:rsidR="00F80A96" w:rsidRPr="002E1493">
        <w:t xml:space="preserve"> результативности предоставления субсидии является</w:t>
      </w:r>
      <w:r w:rsidR="009A05ED" w:rsidRPr="002E1493">
        <w:t xml:space="preserve"> увеличение</w:t>
      </w:r>
      <w:r w:rsidR="00FC6187" w:rsidRPr="002E1493">
        <w:t xml:space="preserve"> и (или) сохранение</w:t>
      </w:r>
      <w:r w:rsidR="009A05ED" w:rsidRPr="002E1493">
        <w:t xml:space="preserve"> </w:t>
      </w:r>
      <w:r w:rsidR="00FC6187" w:rsidRPr="002E1493">
        <w:t>суммы налога</w:t>
      </w:r>
      <w:r w:rsidR="009A05ED" w:rsidRPr="002E1493">
        <w:t xml:space="preserve"> граждан, впервые зарегистрированных в качестве самозанятых, уплаченная в течении 6 месяцев после месяца получения субсидии.  </w:t>
      </w:r>
    </w:p>
    <w:p w:rsidR="00F80A96" w:rsidRPr="002E1493" w:rsidRDefault="00F80A96" w:rsidP="00F80A96">
      <w:pPr>
        <w:autoSpaceDE w:val="0"/>
        <w:autoSpaceDN w:val="0"/>
        <w:adjustRightInd w:val="0"/>
        <w:ind w:firstLine="540"/>
        <w:jc w:val="both"/>
      </w:pPr>
      <w:r w:rsidRPr="002E1493">
        <w:t>Получатель субсидии обязан обеспечить достижение значения показателя результативности, установленного в Соглашении. Не достижение получателем субсидии показателя результативности является нарушением условий предоставления субсидии и служит основанием для возврата перечисленной субсидии в со</w:t>
      </w:r>
      <w:r w:rsidR="00391380" w:rsidRPr="002E1493">
        <w:t>ответствии с раздело</w:t>
      </w:r>
      <w:r w:rsidR="00091065" w:rsidRPr="002E1493">
        <w:t xml:space="preserve">м </w:t>
      </w:r>
      <w:r w:rsidR="00FC6187" w:rsidRPr="002E1493">
        <w:t>5 настоящего</w:t>
      </w:r>
      <w:r w:rsidR="00A10B16" w:rsidRPr="002E1493">
        <w:t xml:space="preserve"> Порядка;</w:t>
      </w:r>
    </w:p>
    <w:p w:rsidR="00C3464B" w:rsidRPr="002E1493" w:rsidRDefault="00355205" w:rsidP="00472CA3">
      <w:pPr>
        <w:autoSpaceDE w:val="0"/>
        <w:autoSpaceDN w:val="0"/>
        <w:adjustRightInd w:val="0"/>
        <w:ind w:firstLine="567"/>
        <w:jc w:val="both"/>
      </w:pPr>
      <w:r>
        <w:t xml:space="preserve">  3.12</w:t>
      </w:r>
      <w:r w:rsidR="009F0CBC">
        <w:t>. Субсидия</w:t>
      </w:r>
      <w:r w:rsidR="00C3464B" w:rsidRPr="002E1493">
        <w:t xml:space="preserve"> предоставляется в целях возмещения произведённых и докумен</w:t>
      </w:r>
      <w:r w:rsidR="00391380" w:rsidRPr="002E1493">
        <w:t xml:space="preserve">тально подтверждённых затрат на </w:t>
      </w:r>
      <w:r w:rsidR="00FC6187" w:rsidRPr="002E1493">
        <w:t>выполнение мероприятий, предусмотренных в пункте 1.6 настоящего порядка</w:t>
      </w:r>
      <w:r w:rsidR="00C3464B" w:rsidRPr="002E1493">
        <w:t>.</w:t>
      </w:r>
    </w:p>
    <w:p w:rsidR="00A54ED5" w:rsidRPr="002E1493" w:rsidRDefault="00A54ED5" w:rsidP="00472CA3">
      <w:pPr>
        <w:autoSpaceDE w:val="0"/>
        <w:autoSpaceDN w:val="0"/>
        <w:adjustRightInd w:val="0"/>
        <w:ind w:firstLine="567"/>
        <w:jc w:val="both"/>
      </w:pPr>
    </w:p>
    <w:p w:rsidR="00B20FD6" w:rsidRPr="002E1493" w:rsidRDefault="003859AA" w:rsidP="00A10DE1">
      <w:pPr>
        <w:pStyle w:val="ConsPlusNormal"/>
        <w:ind w:firstLine="540"/>
        <w:jc w:val="center"/>
        <w:rPr>
          <w:rFonts w:ascii="Times New Roman" w:hAnsi="Times New Roman" w:cs="Times New Roman"/>
          <w:b/>
          <w:sz w:val="24"/>
          <w:szCs w:val="24"/>
        </w:rPr>
      </w:pPr>
      <w:r w:rsidRPr="002E1493">
        <w:rPr>
          <w:rFonts w:ascii="Times New Roman" w:hAnsi="Times New Roman" w:cs="Times New Roman"/>
          <w:b/>
          <w:sz w:val="24"/>
          <w:szCs w:val="24"/>
        </w:rPr>
        <w:t>4</w:t>
      </w:r>
      <w:r w:rsidR="00A10DE1" w:rsidRPr="002E1493">
        <w:rPr>
          <w:rFonts w:ascii="Times New Roman" w:hAnsi="Times New Roman" w:cs="Times New Roman"/>
          <w:b/>
          <w:sz w:val="24"/>
          <w:szCs w:val="24"/>
        </w:rPr>
        <w:t>. Требования к отчётности</w:t>
      </w:r>
    </w:p>
    <w:p w:rsidR="00A54ED5" w:rsidRPr="002E1493" w:rsidRDefault="00A54ED5" w:rsidP="00A10DE1">
      <w:pPr>
        <w:pStyle w:val="ConsPlusNormal"/>
        <w:ind w:firstLine="540"/>
        <w:jc w:val="center"/>
        <w:rPr>
          <w:rFonts w:ascii="Times New Roman" w:hAnsi="Times New Roman" w:cs="Times New Roman"/>
          <w:b/>
          <w:sz w:val="24"/>
          <w:szCs w:val="24"/>
        </w:rPr>
      </w:pPr>
    </w:p>
    <w:p w:rsidR="001F7BDE" w:rsidRPr="002E1493" w:rsidRDefault="001F7BDE" w:rsidP="001F7BDE">
      <w:pPr>
        <w:autoSpaceDE w:val="0"/>
        <w:autoSpaceDN w:val="0"/>
        <w:adjustRightInd w:val="0"/>
        <w:ind w:firstLine="540"/>
        <w:jc w:val="both"/>
      </w:pPr>
      <w:r w:rsidRPr="002E1493">
        <w:t>4.1. В целях анализа эффективности использования бюджетных средств «Холмского городского округа» получатели субсидии обязаны:</w:t>
      </w:r>
    </w:p>
    <w:p w:rsidR="00FC6187" w:rsidRPr="002E1493" w:rsidRDefault="001F7BDE" w:rsidP="00FC6187">
      <w:pPr>
        <w:autoSpaceDE w:val="0"/>
        <w:autoSpaceDN w:val="0"/>
        <w:adjustRightInd w:val="0"/>
        <w:jc w:val="both"/>
      </w:pPr>
      <w:r w:rsidRPr="002E1493">
        <w:t xml:space="preserve">  -  пр</w:t>
      </w:r>
      <w:r w:rsidR="00F65380">
        <w:t>едоставить в Администрацию</w:t>
      </w:r>
      <w:r w:rsidR="00FC6187" w:rsidRPr="002E1493">
        <w:t xml:space="preserve"> документы</w:t>
      </w:r>
      <w:r w:rsidR="00133F9F">
        <w:t xml:space="preserve"> к 5 числу месяца следующему за отчётным кварталом</w:t>
      </w:r>
      <w:r w:rsidR="00FC6187" w:rsidRPr="002E1493">
        <w:t>, подтверждающие факт уплаты суммы налога граждан, впервые зарегистрированных в к</w:t>
      </w:r>
      <w:r w:rsidR="00F65380">
        <w:t>ачестве самозанятых, уплаченных за два</w:t>
      </w:r>
      <w:r w:rsidR="00EF2F36">
        <w:t xml:space="preserve"> последних</w:t>
      </w:r>
      <w:r w:rsidR="00F65380">
        <w:t xml:space="preserve"> квартала</w:t>
      </w:r>
      <w:r w:rsidR="001D6046">
        <w:t xml:space="preserve"> с учётом квартала предоставления субсидии.</w:t>
      </w:r>
      <w:r w:rsidR="00FC6187" w:rsidRPr="002E1493">
        <w:t xml:space="preserve"> </w:t>
      </w:r>
      <w:r w:rsidR="00EF2F36">
        <w:t xml:space="preserve">Конкретные сроки предоставления отчётности закрепляются в Соглашении о предоставлении </w:t>
      </w:r>
      <w:r w:rsidR="00694A4D">
        <w:t>субсидии.</w:t>
      </w:r>
    </w:p>
    <w:p w:rsidR="001F7BDE" w:rsidRPr="002E1493" w:rsidRDefault="001F7BDE" w:rsidP="001F7BDE">
      <w:pPr>
        <w:widowControl w:val="0"/>
        <w:autoSpaceDE w:val="0"/>
        <w:autoSpaceDN w:val="0"/>
        <w:adjustRightInd w:val="0"/>
        <w:ind w:firstLine="540"/>
        <w:jc w:val="both"/>
        <w:outlineLvl w:val="1"/>
      </w:pPr>
      <w:r w:rsidRPr="002E1493">
        <w:t xml:space="preserve">  4.2. Мониторинг достижения показателя результативности осуществляется </w:t>
      </w:r>
      <w:r w:rsidR="000E3D3B" w:rsidRPr="002E1493">
        <w:t>уполномоченным органом на основании предоставленных подтверждающих документов об уплате суммы налога за каждый отчётный месяц</w:t>
      </w:r>
      <w:r w:rsidRPr="002E1493">
        <w:t>, предоставляемой получателем субсидии в соответствии с требованиям</w:t>
      </w:r>
      <w:r w:rsidR="000E3D3B" w:rsidRPr="002E1493">
        <w:t>и пункта 4.1 настоящего Порядка.</w:t>
      </w:r>
      <w:r w:rsidRPr="002E1493">
        <w:t xml:space="preserve"> </w:t>
      </w:r>
    </w:p>
    <w:p w:rsidR="008F5289" w:rsidRPr="002E1493" w:rsidRDefault="008F5289" w:rsidP="00961617">
      <w:pPr>
        <w:widowControl w:val="0"/>
        <w:autoSpaceDE w:val="0"/>
        <w:autoSpaceDN w:val="0"/>
        <w:adjustRightInd w:val="0"/>
        <w:jc w:val="both"/>
        <w:outlineLvl w:val="1"/>
      </w:pPr>
    </w:p>
    <w:p w:rsidR="00961617" w:rsidRPr="002E1493" w:rsidRDefault="00B77A13" w:rsidP="00961617">
      <w:pPr>
        <w:autoSpaceDE w:val="0"/>
        <w:autoSpaceDN w:val="0"/>
        <w:adjustRightInd w:val="0"/>
        <w:jc w:val="center"/>
        <w:outlineLvl w:val="1"/>
        <w:rPr>
          <w:b/>
        </w:rPr>
      </w:pPr>
      <w:r w:rsidRPr="002E1493">
        <w:rPr>
          <w:b/>
        </w:rPr>
        <w:t>5</w:t>
      </w:r>
      <w:r w:rsidR="00B25689" w:rsidRPr="002E1493">
        <w:rPr>
          <w:b/>
        </w:rPr>
        <w:t xml:space="preserve">. </w:t>
      </w:r>
      <w:r w:rsidR="00E8501C" w:rsidRPr="002E1493">
        <w:rPr>
          <w:b/>
        </w:rPr>
        <w:t>Порядок осуществления</w:t>
      </w:r>
      <w:r w:rsidR="00B25689" w:rsidRPr="002E1493">
        <w:rPr>
          <w:b/>
        </w:rPr>
        <w:t xml:space="preserve"> контроля за соблюдением целей, условий</w:t>
      </w:r>
      <w:r w:rsidR="00961617" w:rsidRPr="002E1493">
        <w:rPr>
          <w:b/>
        </w:rPr>
        <w:t xml:space="preserve"> и порядка предоставле</w:t>
      </w:r>
      <w:r w:rsidR="00B25689" w:rsidRPr="002E1493">
        <w:rPr>
          <w:b/>
        </w:rPr>
        <w:t>ния грантов</w:t>
      </w:r>
      <w:r w:rsidR="00961617" w:rsidRPr="002E1493">
        <w:rPr>
          <w:b/>
        </w:rPr>
        <w:t xml:space="preserve"> и</w:t>
      </w:r>
      <w:r w:rsidR="00B25689" w:rsidRPr="002E1493">
        <w:rPr>
          <w:b/>
        </w:rPr>
        <w:t xml:space="preserve"> отв</w:t>
      </w:r>
      <w:r w:rsidR="00D15150" w:rsidRPr="002E1493">
        <w:rPr>
          <w:b/>
        </w:rPr>
        <w:t>етственность за их несоблюдение</w:t>
      </w:r>
      <w:r w:rsidR="00961617" w:rsidRPr="002E1493">
        <w:rPr>
          <w:b/>
        </w:rPr>
        <w:t xml:space="preserve"> </w:t>
      </w:r>
    </w:p>
    <w:p w:rsidR="00961617" w:rsidRPr="002E1493" w:rsidRDefault="00961617" w:rsidP="00961617">
      <w:pPr>
        <w:autoSpaceDE w:val="0"/>
        <w:autoSpaceDN w:val="0"/>
        <w:adjustRightInd w:val="0"/>
        <w:jc w:val="center"/>
        <w:outlineLvl w:val="1"/>
        <w:rPr>
          <w:b/>
        </w:rPr>
      </w:pPr>
    </w:p>
    <w:p w:rsidR="0041275A" w:rsidRPr="002E1493" w:rsidRDefault="0041275A" w:rsidP="0041275A">
      <w:pPr>
        <w:tabs>
          <w:tab w:val="left" w:pos="993"/>
        </w:tabs>
        <w:ind w:firstLine="709"/>
        <w:jc w:val="both"/>
      </w:pPr>
      <w:r w:rsidRPr="002E1493">
        <w:t>5</w:t>
      </w:r>
      <w:r w:rsidR="00652FE5" w:rsidRPr="002E1493">
        <w:t xml:space="preserve">.1. Администрация как Главный распорядитель </w:t>
      </w:r>
      <w:r w:rsidRPr="002E1493">
        <w:t>сре</w:t>
      </w:r>
      <w:r w:rsidR="00652FE5" w:rsidRPr="002E1493">
        <w:t>дств</w:t>
      </w:r>
      <w:r w:rsidRPr="002E1493">
        <w:t>, предоставляющий субсидию, и орган внутреннего муниципального финансового контроля (Финансовое управление администрации муниципального образования «Холмский городской округ») осуществляют проверку соблюдения целей, условий и порядка предоставления субсидий их получателям в соответствии с законодательством Российской Федерации.</w:t>
      </w:r>
    </w:p>
    <w:p w:rsidR="00652FE5" w:rsidRPr="002E1493" w:rsidRDefault="0041275A" w:rsidP="0041275A">
      <w:pPr>
        <w:tabs>
          <w:tab w:val="left" w:pos="993"/>
        </w:tabs>
        <w:ind w:firstLine="709"/>
        <w:jc w:val="both"/>
      </w:pPr>
      <w:r w:rsidRPr="002E1493">
        <w:t xml:space="preserve">5.2. Получатель субсидии обязан не препятствовать контролирующим органам при проведении контрольных мероприятий. </w:t>
      </w:r>
    </w:p>
    <w:p w:rsidR="0041275A" w:rsidRPr="002E1493" w:rsidRDefault="0041275A" w:rsidP="0041275A">
      <w:pPr>
        <w:tabs>
          <w:tab w:val="left" w:pos="993"/>
        </w:tabs>
        <w:ind w:firstLine="709"/>
        <w:jc w:val="both"/>
      </w:pPr>
      <w:r w:rsidRPr="002E1493">
        <w:t>5.3. Получатель субсидии обязан в текущем финансовом году произвести возврат средств субсидии в бюджет Холмского городского округа в случае:</w:t>
      </w:r>
    </w:p>
    <w:p w:rsidR="0041275A" w:rsidRPr="002E1493" w:rsidRDefault="0041275A" w:rsidP="0041275A">
      <w:pPr>
        <w:tabs>
          <w:tab w:val="left" w:pos="993"/>
        </w:tabs>
        <w:ind w:firstLine="709"/>
        <w:jc w:val="both"/>
      </w:pPr>
      <w:r w:rsidRPr="002E1493">
        <w:t>-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муниципального финансового контроля;</w:t>
      </w:r>
    </w:p>
    <w:p w:rsidR="0041275A" w:rsidRPr="002E1493" w:rsidRDefault="0041275A" w:rsidP="0041275A">
      <w:pPr>
        <w:tabs>
          <w:tab w:val="left" w:pos="993"/>
        </w:tabs>
        <w:ind w:firstLine="709"/>
        <w:jc w:val="both"/>
      </w:pPr>
      <w:r w:rsidRPr="002E1493">
        <w:t xml:space="preserve">- нарушение условий Соглашения </w:t>
      </w:r>
      <w:r w:rsidR="00652FE5" w:rsidRPr="002E1493">
        <w:t xml:space="preserve">о </w:t>
      </w:r>
      <w:r w:rsidR="00652FE5" w:rsidRPr="002E1493">
        <w:rPr>
          <w:bCs/>
        </w:rPr>
        <w:t>предоставлении муниципальных гран</w:t>
      </w:r>
      <w:r w:rsidR="000E3D3B" w:rsidRPr="002E1493">
        <w:rPr>
          <w:bCs/>
        </w:rPr>
        <w:t>тов в форме субсидий гражданам, впервые зарегистрированным в качестве самозанятых</w:t>
      </w:r>
      <w:r w:rsidRPr="002E1493">
        <w:t xml:space="preserve">; </w:t>
      </w:r>
    </w:p>
    <w:p w:rsidR="0041275A" w:rsidRPr="002E1493" w:rsidRDefault="0041275A" w:rsidP="0041275A">
      <w:pPr>
        <w:tabs>
          <w:tab w:val="left" w:pos="993"/>
        </w:tabs>
        <w:ind w:firstLine="709"/>
        <w:jc w:val="both"/>
      </w:pPr>
      <w:r w:rsidRPr="002E1493">
        <w:t>- выявления в период предоставления субсидии недостоверных сведений в документах получателя субсидии;</w:t>
      </w:r>
    </w:p>
    <w:p w:rsidR="0041275A" w:rsidRPr="002E1493" w:rsidRDefault="0041275A" w:rsidP="0041275A">
      <w:pPr>
        <w:tabs>
          <w:tab w:val="left" w:pos="993"/>
        </w:tabs>
        <w:ind w:firstLine="709"/>
        <w:jc w:val="both"/>
      </w:pPr>
      <w:r w:rsidRPr="002E1493">
        <w:t>- не предоставления в установленный настоящим Порядком срок отчетности;</w:t>
      </w:r>
    </w:p>
    <w:p w:rsidR="001F7BDE" w:rsidRPr="002E1493" w:rsidRDefault="001F7BDE" w:rsidP="0041275A">
      <w:pPr>
        <w:tabs>
          <w:tab w:val="left" w:pos="993"/>
        </w:tabs>
        <w:ind w:firstLine="709"/>
        <w:jc w:val="both"/>
      </w:pPr>
      <w:r w:rsidRPr="002E1493">
        <w:t>-в случае не достижения получателем показателей результативности, установленных в соответствии</w:t>
      </w:r>
      <w:r w:rsidR="009D7010">
        <w:t xml:space="preserve"> с пунктом 3.11</w:t>
      </w:r>
      <w:r w:rsidR="00F80A96" w:rsidRPr="002E1493">
        <w:t xml:space="preserve"> Порядка.</w:t>
      </w:r>
    </w:p>
    <w:p w:rsidR="00F80A96" w:rsidRPr="002E1493" w:rsidRDefault="001F7BDE" w:rsidP="00F80A96">
      <w:pPr>
        <w:autoSpaceDE w:val="0"/>
        <w:autoSpaceDN w:val="0"/>
        <w:adjustRightInd w:val="0"/>
        <w:ind w:firstLine="540"/>
        <w:jc w:val="both"/>
      </w:pPr>
      <w:r w:rsidRPr="002E1493">
        <w:t>5.3.1.</w:t>
      </w:r>
      <w:r w:rsidR="00F80A96" w:rsidRPr="002E1493">
        <w:t xml:space="preserve"> Если получателем субсидии по состоянию на дату достижения показателя результативности, установленную в Соглашении о предоставлении субсидии, показатели результативности не достигнуты, объём средств, подлежащих возврату в бюджет муниципального образования «Холмский </w:t>
      </w:r>
      <w:r w:rsidR="00755D19" w:rsidRPr="002E1493">
        <w:t>городской округ</w:t>
      </w:r>
      <w:r w:rsidR="00F80A96" w:rsidRPr="002E1493">
        <w:t>» рассчитывается по формуле:</w:t>
      </w:r>
    </w:p>
    <w:p w:rsidR="00F80A96" w:rsidRPr="002E1493" w:rsidRDefault="00F80A96" w:rsidP="00F80A96">
      <w:pPr>
        <w:autoSpaceDE w:val="0"/>
        <w:autoSpaceDN w:val="0"/>
        <w:adjustRightInd w:val="0"/>
        <w:ind w:firstLine="540"/>
        <w:jc w:val="center"/>
      </w:pPr>
      <w:r w:rsidRPr="002E1493">
        <w:rPr>
          <w:lang w:val="en-US"/>
        </w:rPr>
        <w:t>V</w:t>
      </w:r>
      <w:r w:rsidRPr="002E1493">
        <w:t>возврата=</w:t>
      </w:r>
      <w:r w:rsidRPr="002E1493">
        <w:rPr>
          <w:lang w:val="en-US"/>
        </w:rPr>
        <w:t>V</w:t>
      </w:r>
      <w:r w:rsidRPr="002E1493">
        <w:t>субсидии*(</w:t>
      </w:r>
      <w:r w:rsidRPr="002E1493">
        <w:rPr>
          <w:lang w:val="en-US"/>
        </w:rPr>
        <w:t>n</w:t>
      </w:r>
      <w:r w:rsidRPr="002E1493">
        <w:t>-</w:t>
      </w:r>
      <w:r w:rsidRPr="002E1493">
        <w:rPr>
          <w:lang w:val="en-US"/>
        </w:rPr>
        <w:t>m</w:t>
      </w:r>
      <w:r w:rsidRPr="002E1493">
        <w:t>)/</w:t>
      </w:r>
      <w:r w:rsidRPr="002E1493">
        <w:rPr>
          <w:lang w:val="en-US"/>
        </w:rPr>
        <w:t>n</w:t>
      </w:r>
      <w:r w:rsidRPr="002E1493">
        <w:t>*0,1,</w:t>
      </w:r>
    </w:p>
    <w:p w:rsidR="00F80A96" w:rsidRPr="002E1493" w:rsidRDefault="00F80A96" w:rsidP="00F80A96">
      <w:pPr>
        <w:autoSpaceDE w:val="0"/>
        <w:autoSpaceDN w:val="0"/>
        <w:adjustRightInd w:val="0"/>
        <w:ind w:firstLine="540"/>
        <w:jc w:val="both"/>
      </w:pPr>
      <w:r w:rsidRPr="002E1493">
        <w:t>где:</w:t>
      </w:r>
    </w:p>
    <w:p w:rsidR="00F80A96" w:rsidRPr="002E1493" w:rsidRDefault="00F80A96" w:rsidP="00F80A96">
      <w:pPr>
        <w:autoSpaceDE w:val="0"/>
        <w:autoSpaceDN w:val="0"/>
        <w:adjustRightInd w:val="0"/>
        <w:ind w:firstLine="540"/>
        <w:jc w:val="both"/>
      </w:pPr>
      <w:r w:rsidRPr="002E1493">
        <w:t xml:space="preserve">           </w:t>
      </w:r>
      <w:r w:rsidRPr="002E1493">
        <w:rPr>
          <w:lang w:val="en-US"/>
        </w:rPr>
        <w:t>V</w:t>
      </w:r>
      <w:r w:rsidRPr="002E1493">
        <w:t>субсидии-размер субсидии, предоставленной получателю субсидии в отчётном финансовом году;</w:t>
      </w:r>
    </w:p>
    <w:p w:rsidR="00F80A96" w:rsidRPr="002E1493" w:rsidRDefault="00F80A96" w:rsidP="00F80A96">
      <w:pPr>
        <w:autoSpaceDE w:val="0"/>
        <w:autoSpaceDN w:val="0"/>
        <w:adjustRightInd w:val="0"/>
        <w:jc w:val="both"/>
      </w:pPr>
      <w:r w:rsidRPr="002E1493">
        <w:t xml:space="preserve">             </w:t>
      </w:r>
      <w:r w:rsidRPr="002E1493">
        <w:rPr>
          <w:lang w:val="en-US"/>
        </w:rPr>
        <w:t>m</w:t>
      </w:r>
      <w:r w:rsidRPr="002E1493">
        <w:t>-фактически достигнутый показатель результативности;</w:t>
      </w:r>
    </w:p>
    <w:p w:rsidR="00F80A96" w:rsidRPr="002E1493" w:rsidRDefault="00F80A96" w:rsidP="00F80A96">
      <w:pPr>
        <w:autoSpaceDE w:val="0"/>
        <w:autoSpaceDN w:val="0"/>
        <w:adjustRightInd w:val="0"/>
        <w:jc w:val="both"/>
      </w:pPr>
      <w:r w:rsidRPr="002E1493">
        <w:t xml:space="preserve">             </w:t>
      </w:r>
      <w:r w:rsidRPr="002E1493">
        <w:rPr>
          <w:lang w:val="en-US"/>
        </w:rPr>
        <w:t>n</w:t>
      </w:r>
      <w:r w:rsidRPr="002E1493">
        <w:t>-показатель результативности, указанный в Соглашении.</w:t>
      </w:r>
    </w:p>
    <w:p w:rsidR="00F80A96" w:rsidRPr="002E1493" w:rsidRDefault="00F80A96" w:rsidP="00F80A96">
      <w:pPr>
        <w:autoSpaceDE w:val="0"/>
        <w:autoSpaceDN w:val="0"/>
        <w:adjustRightInd w:val="0"/>
        <w:jc w:val="both"/>
      </w:pPr>
      <w:r w:rsidRPr="002E1493">
        <w:t>Уполномоченный орган в течении 20 рабочих дней проверяет и утверждает отчёты, представленные получателем субсидии»;</w:t>
      </w:r>
    </w:p>
    <w:p w:rsidR="0041275A" w:rsidRPr="002E1493" w:rsidRDefault="0041275A" w:rsidP="0041275A">
      <w:pPr>
        <w:tabs>
          <w:tab w:val="left" w:pos="993"/>
        </w:tabs>
        <w:ind w:firstLine="709"/>
        <w:jc w:val="both"/>
      </w:pPr>
      <w:r w:rsidRPr="002E1493">
        <w:t>5.4. В течение 3 рабочих дней со дня проведения проверки и установле</w:t>
      </w:r>
      <w:r w:rsidR="00ED7A05" w:rsidRPr="002E1493">
        <w:t>ния фактов, указанных в пункте 5</w:t>
      </w:r>
      <w:r w:rsidRPr="002E1493">
        <w:t>.3 настоящего Порядка, главный распорядитель бюджетных средств готовит письменное требование о возврате субсидии. 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rsidR="0041275A" w:rsidRPr="002E1493" w:rsidRDefault="0041275A" w:rsidP="0041275A">
      <w:pPr>
        <w:tabs>
          <w:tab w:val="left" w:pos="993"/>
        </w:tabs>
        <w:ind w:firstLine="709"/>
        <w:jc w:val="both"/>
      </w:pPr>
      <w:r w:rsidRPr="002E1493">
        <w:t xml:space="preserve">5.5. Возврат средств должен быть осуществлен в течение 20 рабочих дней с момента </w:t>
      </w:r>
      <w:r w:rsidR="00755D19" w:rsidRPr="002E1493">
        <w:t>получения соответствующего</w:t>
      </w:r>
      <w:r w:rsidR="00ED7A05" w:rsidRPr="002E1493">
        <w:t xml:space="preserve"> письменного требования Г</w:t>
      </w:r>
      <w:r w:rsidRPr="002E1493">
        <w:t>лавного распорядителя бюджетных средств.</w:t>
      </w:r>
    </w:p>
    <w:p w:rsidR="0041275A" w:rsidRPr="002E1493" w:rsidRDefault="0041275A" w:rsidP="0041275A">
      <w:pPr>
        <w:tabs>
          <w:tab w:val="left" w:pos="993"/>
        </w:tabs>
        <w:ind w:firstLine="709"/>
        <w:jc w:val="both"/>
      </w:pPr>
      <w:r w:rsidRPr="002E1493">
        <w:t>5.6. 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rsidR="0041275A" w:rsidRPr="002E1493" w:rsidRDefault="0041275A" w:rsidP="0041275A">
      <w:pPr>
        <w:tabs>
          <w:tab w:val="left" w:pos="993"/>
        </w:tabs>
        <w:ind w:firstLine="709"/>
        <w:jc w:val="both"/>
      </w:pPr>
      <w:r w:rsidRPr="002E1493">
        <w:t>5.7. Получатель субсидии несет ответственность за достоверность представленных главному распорядителю бюджетных средств документов, за несоблюдение настоящего Порядка и нецелевое использование средств субсидии, в соответствии с действующим законодательством Российской Федерации.</w:t>
      </w:r>
    </w:p>
    <w:p w:rsidR="0041275A" w:rsidRPr="0041275A" w:rsidRDefault="0041275A" w:rsidP="0041275A">
      <w:pPr>
        <w:widowControl w:val="0"/>
        <w:autoSpaceDE w:val="0"/>
        <w:autoSpaceDN w:val="0"/>
        <w:adjustRightInd w:val="0"/>
        <w:ind w:firstLine="709"/>
        <w:jc w:val="both"/>
      </w:pPr>
      <w:r w:rsidRPr="002E1493">
        <w:t>5.8. Решение Администрации, а также действия (бездействие) должностных лиц Администрации могут быть обжалованы в порядке, установленном действующим законодательством Российской Федерации.</w:t>
      </w:r>
    </w:p>
    <w:p w:rsidR="00961617" w:rsidRPr="00961617" w:rsidRDefault="00961617" w:rsidP="00961617">
      <w:pPr>
        <w:autoSpaceDE w:val="0"/>
        <w:autoSpaceDN w:val="0"/>
        <w:adjustRightInd w:val="0"/>
        <w:ind w:firstLine="851"/>
        <w:jc w:val="both"/>
        <w:rPr>
          <w:color w:val="000000"/>
        </w:rPr>
      </w:pPr>
    </w:p>
    <w:p w:rsidR="00961617" w:rsidRPr="00961617" w:rsidRDefault="00961617" w:rsidP="00961617">
      <w:pPr>
        <w:widowControl w:val="0"/>
        <w:autoSpaceDE w:val="0"/>
        <w:autoSpaceDN w:val="0"/>
        <w:adjustRightInd w:val="0"/>
        <w:jc w:val="both"/>
      </w:pPr>
    </w:p>
    <w:p w:rsidR="00961617" w:rsidRPr="00961617" w:rsidRDefault="00961617" w:rsidP="00961617">
      <w:pPr>
        <w:widowControl w:val="0"/>
        <w:autoSpaceDE w:val="0"/>
        <w:autoSpaceDN w:val="0"/>
        <w:adjustRightInd w:val="0"/>
        <w:jc w:val="both"/>
      </w:pPr>
    </w:p>
    <w:p w:rsidR="00961617" w:rsidRPr="00961617" w:rsidRDefault="00961617" w:rsidP="00961617">
      <w:pPr>
        <w:widowControl w:val="0"/>
        <w:autoSpaceDE w:val="0"/>
        <w:autoSpaceDN w:val="0"/>
        <w:adjustRightInd w:val="0"/>
        <w:jc w:val="both"/>
      </w:pPr>
    </w:p>
    <w:p w:rsidR="00961617" w:rsidRDefault="00961617"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4A5CFB" w:rsidRDefault="004A5CFB" w:rsidP="00961617">
      <w:pPr>
        <w:widowControl w:val="0"/>
        <w:autoSpaceDE w:val="0"/>
        <w:autoSpaceDN w:val="0"/>
        <w:adjustRightInd w:val="0"/>
        <w:jc w:val="both"/>
      </w:pPr>
    </w:p>
    <w:p w:rsidR="000E3D3B" w:rsidRDefault="000E3D3B" w:rsidP="00961617">
      <w:pPr>
        <w:widowControl w:val="0"/>
        <w:autoSpaceDE w:val="0"/>
        <w:autoSpaceDN w:val="0"/>
        <w:adjustRightInd w:val="0"/>
        <w:jc w:val="both"/>
      </w:pPr>
    </w:p>
    <w:p w:rsidR="000E3D3B" w:rsidRDefault="000E3D3B" w:rsidP="00961617">
      <w:pPr>
        <w:widowControl w:val="0"/>
        <w:autoSpaceDE w:val="0"/>
        <w:autoSpaceDN w:val="0"/>
        <w:adjustRightInd w:val="0"/>
        <w:jc w:val="both"/>
      </w:pPr>
    </w:p>
    <w:p w:rsidR="00DF1D3C" w:rsidRDefault="00DF1D3C" w:rsidP="00961617">
      <w:pPr>
        <w:widowControl w:val="0"/>
        <w:autoSpaceDE w:val="0"/>
        <w:autoSpaceDN w:val="0"/>
        <w:adjustRightInd w:val="0"/>
        <w:jc w:val="both"/>
      </w:pPr>
    </w:p>
    <w:p w:rsidR="00DF1D3C" w:rsidRDefault="00DF1D3C" w:rsidP="00961617">
      <w:pPr>
        <w:widowControl w:val="0"/>
        <w:autoSpaceDE w:val="0"/>
        <w:autoSpaceDN w:val="0"/>
        <w:adjustRightInd w:val="0"/>
        <w:jc w:val="both"/>
      </w:pPr>
    </w:p>
    <w:p w:rsidR="00BE35B8" w:rsidRDefault="00BE35B8" w:rsidP="00BE35B8">
      <w:pPr>
        <w:pStyle w:val="ConsPlusNormal"/>
        <w:ind w:firstLine="540"/>
        <w:jc w:val="both"/>
      </w:pPr>
    </w:p>
    <w:p w:rsidR="00BE35B8" w:rsidRDefault="00BE35B8" w:rsidP="00BE35B8">
      <w:pPr>
        <w:widowControl w:val="0"/>
        <w:autoSpaceDE w:val="0"/>
        <w:autoSpaceDN w:val="0"/>
        <w:adjustRightInd w:val="0"/>
        <w:jc w:val="right"/>
        <w:outlineLvl w:val="1"/>
      </w:pPr>
      <w:r>
        <w:t>Приложение</w:t>
      </w:r>
      <w:r w:rsidR="003B4BC8">
        <w:t xml:space="preserve"> №</w:t>
      </w:r>
      <w:r>
        <w:t xml:space="preserve"> 1</w:t>
      </w:r>
    </w:p>
    <w:p w:rsidR="00BE35B8" w:rsidRDefault="00BE35B8" w:rsidP="00BE35B8">
      <w:pPr>
        <w:widowControl w:val="0"/>
        <w:autoSpaceDE w:val="0"/>
        <w:autoSpaceDN w:val="0"/>
        <w:adjustRightInd w:val="0"/>
        <w:jc w:val="right"/>
        <w:outlineLvl w:val="1"/>
      </w:pPr>
      <w:r>
        <w:t xml:space="preserve">                                                                                        к порядку предоставления                                                                                                                                                                                                                                                                                                                                                                                                                            грантов в форме субсидий гражданам, </w:t>
      </w:r>
    </w:p>
    <w:p w:rsidR="00BE35B8" w:rsidRDefault="00BE35B8" w:rsidP="00BE35B8">
      <w:pPr>
        <w:widowControl w:val="0"/>
        <w:autoSpaceDE w:val="0"/>
        <w:autoSpaceDN w:val="0"/>
        <w:adjustRightInd w:val="0"/>
        <w:jc w:val="right"/>
        <w:outlineLvl w:val="1"/>
      </w:pPr>
      <w:r>
        <w:t xml:space="preserve">впервые зарегистрированным в качестве самозанятых </w:t>
      </w:r>
    </w:p>
    <w:p w:rsidR="00BE35B8" w:rsidRDefault="00BE35B8" w:rsidP="00BE35B8">
      <w:pPr>
        <w:pStyle w:val="ConsPlusNormal"/>
        <w:tabs>
          <w:tab w:val="left" w:pos="5805"/>
        </w:tabs>
        <w:jc w:val="right"/>
      </w:pPr>
    </w:p>
    <w:p w:rsidR="00BE35B8" w:rsidRDefault="00BE35B8" w:rsidP="00BE35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8"/>
        <w:gridCol w:w="1089"/>
      </w:tblGrid>
      <w:tr w:rsidR="00BE35B8" w:rsidRPr="00353A3D" w:rsidTr="00B63AEE">
        <w:trPr>
          <w:trHeight w:val="415"/>
        </w:trPr>
        <w:tc>
          <w:tcPr>
            <w:tcW w:w="8198" w:type="dxa"/>
            <w:tcBorders>
              <w:top w:val="single" w:sz="4" w:space="0" w:color="auto"/>
              <w:left w:val="single" w:sz="4" w:space="0" w:color="auto"/>
              <w:bottom w:val="single" w:sz="4" w:space="0" w:color="auto"/>
              <w:right w:val="single" w:sz="4" w:space="0" w:color="auto"/>
            </w:tcBorders>
            <w:hideMark/>
          </w:tcPr>
          <w:p w:rsidR="00BE35B8" w:rsidRPr="00353A3D" w:rsidRDefault="00BE35B8" w:rsidP="00BE35B8">
            <w:pPr>
              <w:pStyle w:val="ConsPlusNormal"/>
              <w:tabs>
                <w:tab w:val="left" w:pos="7995"/>
              </w:tabs>
              <w:jc w:val="center"/>
              <w:rPr>
                <w:rFonts w:ascii="Times New Roman" w:hAnsi="Times New Roman" w:cs="Times New Roman"/>
                <w:sz w:val="24"/>
                <w:szCs w:val="24"/>
                <w:lang w:eastAsia="ja-JP"/>
              </w:rPr>
            </w:pPr>
            <w:r w:rsidRPr="00353A3D">
              <w:rPr>
                <w:rFonts w:ascii="Times New Roman" w:hAnsi="Times New Roman" w:cs="Times New Roman"/>
                <w:sz w:val="24"/>
                <w:szCs w:val="24"/>
              </w:rPr>
              <w:t>Наименование показателя</w:t>
            </w:r>
          </w:p>
        </w:tc>
        <w:tc>
          <w:tcPr>
            <w:tcW w:w="1089" w:type="dxa"/>
            <w:tcBorders>
              <w:top w:val="single" w:sz="4" w:space="0" w:color="auto"/>
              <w:left w:val="single" w:sz="4" w:space="0" w:color="auto"/>
              <w:bottom w:val="single" w:sz="4" w:space="0" w:color="auto"/>
              <w:right w:val="single" w:sz="4" w:space="0" w:color="auto"/>
            </w:tcBorders>
            <w:hideMark/>
          </w:tcPr>
          <w:p w:rsidR="00BE35B8" w:rsidRPr="00353A3D" w:rsidRDefault="00BE35B8" w:rsidP="00BE35B8">
            <w:pPr>
              <w:pStyle w:val="ConsPlusNormal"/>
              <w:tabs>
                <w:tab w:val="left" w:pos="7995"/>
              </w:tabs>
              <w:jc w:val="center"/>
              <w:rPr>
                <w:rFonts w:ascii="Times New Roman" w:hAnsi="Times New Roman" w:cs="Times New Roman"/>
                <w:sz w:val="24"/>
                <w:szCs w:val="24"/>
                <w:lang w:eastAsia="ja-JP"/>
              </w:rPr>
            </w:pPr>
            <w:r w:rsidRPr="00353A3D">
              <w:rPr>
                <w:rFonts w:ascii="Times New Roman" w:hAnsi="Times New Roman" w:cs="Times New Roman"/>
                <w:sz w:val="24"/>
                <w:szCs w:val="24"/>
              </w:rPr>
              <w:t>Баллы</w:t>
            </w:r>
          </w:p>
        </w:tc>
      </w:tr>
      <w:tr w:rsidR="00BE35B8" w:rsidRPr="00353A3D" w:rsidTr="000B3449">
        <w:trPr>
          <w:trHeight w:val="1264"/>
        </w:trPr>
        <w:tc>
          <w:tcPr>
            <w:tcW w:w="8198" w:type="dxa"/>
            <w:tcBorders>
              <w:top w:val="single" w:sz="4" w:space="0" w:color="auto"/>
              <w:left w:val="single" w:sz="4" w:space="0" w:color="auto"/>
              <w:bottom w:val="single" w:sz="4" w:space="0" w:color="auto"/>
              <w:right w:val="single" w:sz="4" w:space="0" w:color="auto"/>
            </w:tcBorders>
          </w:tcPr>
          <w:p w:rsidR="00BE35B8" w:rsidRDefault="009D719A" w:rsidP="00BE35B8">
            <w:pPr>
              <w:pStyle w:val="ConsPlusNormal"/>
              <w:tabs>
                <w:tab w:val="left" w:pos="7995"/>
              </w:tabs>
              <w:jc w:val="both"/>
              <w:rPr>
                <w:rFonts w:ascii="Times New Roman" w:hAnsi="Times New Roman" w:cs="Times New Roman"/>
                <w:sz w:val="24"/>
                <w:szCs w:val="24"/>
                <w:lang w:eastAsia="ja-JP"/>
              </w:rPr>
            </w:pPr>
            <w:r>
              <w:rPr>
                <w:rFonts w:ascii="Times New Roman" w:hAnsi="Times New Roman" w:cs="Times New Roman"/>
                <w:sz w:val="24"/>
                <w:szCs w:val="24"/>
                <w:lang w:eastAsia="ja-JP"/>
              </w:rPr>
              <w:t>Вложение собственных средств:</w:t>
            </w:r>
          </w:p>
          <w:p w:rsidR="009D719A" w:rsidRDefault="009D719A" w:rsidP="00BE35B8">
            <w:pPr>
              <w:pStyle w:val="ConsPlusNormal"/>
              <w:tabs>
                <w:tab w:val="left" w:pos="7995"/>
              </w:tabs>
              <w:jc w:val="both"/>
              <w:rPr>
                <w:rFonts w:ascii="Times New Roman" w:hAnsi="Times New Roman" w:cs="Times New Roman"/>
                <w:sz w:val="24"/>
                <w:szCs w:val="24"/>
                <w:lang w:eastAsia="ja-JP"/>
              </w:rPr>
            </w:pPr>
            <w:r>
              <w:rPr>
                <w:rFonts w:ascii="Times New Roman" w:hAnsi="Times New Roman" w:cs="Times New Roman"/>
                <w:sz w:val="24"/>
                <w:szCs w:val="24"/>
                <w:lang w:eastAsia="ja-JP"/>
              </w:rPr>
              <w:t>- до 50,0 тыс.;</w:t>
            </w:r>
          </w:p>
          <w:p w:rsidR="009D719A" w:rsidRDefault="009D719A" w:rsidP="00BE35B8">
            <w:pPr>
              <w:pStyle w:val="ConsPlusNormal"/>
              <w:tabs>
                <w:tab w:val="left" w:pos="7995"/>
              </w:tabs>
              <w:jc w:val="both"/>
              <w:rPr>
                <w:rFonts w:ascii="Times New Roman" w:hAnsi="Times New Roman" w:cs="Times New Roman"/>
                <w:sz w:val="24"/>
                <w:szCs w:val="24"/>
                <w:lang w:eastAsia="ja-JP"/>
              </w:rPr>
            </w:pPr>
            <w:r>
              <w:rPr>
                <w:rFonts w:ascii="Times New Roman" w:hAnsi="Times New Roman" w:cs="Times New Roman"/>
                <w:sz w:val="24"/>
                <w:szCs w:val="24"/>
                <w:lang w:eastAsia="ja-JP"/>
              </w:rPr>
              <w:t>-до 100,0 тыс.;</w:t>
            </w:r>
          </w:p>
          <w:p w:rsidR="009D719A" w:rsidRPr="00353A3D" w:rsidRDefault="009D719A" w:rsidP="00BE35B8">
            <w:pPr>
              <w:pStyle w:val="ConsPlusNormal"/>
              <w:tabs>
                <w:tab w:val="left" w:pos="7995"/>
              </w:tabs>
              <w:jc w:val="both"/>
              <w:rPr>
                <w:rFonts w:ascii="Times New Roman" w:hAnsi="Times New Roman" w:cs="Times New Roman"/>
                <w:sz w:val="24"/>
                <w:szCs w:val="24"/>
                <w:lang w:eastAsia="ja-JP"/>
              </w:rPr>
            </w:pPr>
            <w:r>
              <w:rPr>
                <w:rFonts w:ascii="Times New Roman" w:hAnsi="Times New Roman" w:cs="Times New Roman"/>
                <w:sz w:val="24"/>
                <w:szCs w:val="24"/>
                <w:lang w:eastAsia="ja-JP"/>
              </w:rPr>
              <w:t>-до 150,0 тыс.;</w:t>
            </w:r>
          </w:p>
        </w:tc>
        <w:tc>
          <w:tcPr>
            <w:tcW w:w="1089" w:type="dxa"/>
            <w:tcBorders>
              <w:top w:val="single" w:sz="4" w:space="0" w:color="auto"/>
              <w:left w:val="single" w:sz="4" w:space="0" w:color="auto"/>
              <w:bottom w:val="single" w:sz="4" w:space="0" w:color="auto"/>
              <w:right w:val="single" w:sz="4" w:space="0" w:color="auto"/>
            </w:tcBorders>
          </w:tcPr>
          <w:p w:rsidR="00BE35B8" w:rsidRPr="00353A3D" w:rsidRDefault="00BE35B8" w:rsidP="00BE35B8">
            <w:pPr>
              <w:pStyle w:val="ConsPlusNormal"/>
              <w:tabs>
                <w:tab w:val="left" w:pos="7995"/>
              </w:tabs>
              <w:jc w:val="center"/>
              <w:rPr>
                <w:rFonts w:ascii="Times New Roman" w:hAnsi="Times New Roman" w:cs="Times New Roman"/>
                <w:sz w:val="24"/>
                <w:szCs w:val="24"/>
                <w:lang w:eastAsia="ja-JP"/>
              </w:rPr>
            </w:pPr>
          </w:p>
          <w:p w:rsidR="00BE35B8" w:rsidRDefault="009D719A" w:rsidP="00BE35B8">
            <w:pPr>
              <w:pStyle w:val="ConsPlusNormal"/>
              <w:tabs>
                <w:tab w:val="left" w:pos="7995"/>
              </w:tabs>
              <w:jc w:val="center"/>
              <w:rPr>
                <w:rFonts w:ascii="Times New Roman" w:hAnsi="Times New Roman" w:cs="Times New Roman"/>
                <w:sz w:val="24"/>
                <w:szCs w:val="24"/>
              </w:rPr>
            </w:pPr>
            <w:r>
              <w:rPr>
                <w:rFonts w:ascii="Times New Roman" w:hAnsi="Times New Roman" w:cs="Times New Roman"/>
                <w:sz w:val="24"/>
                <w:szCs w:val="24"/>
              </w:rPr>
              <w:t>5</w:t>
            </w:r>
          </w:p>
          <w:p w:rsidR="009D719A" w:rsidRDefault="009D719A" w:rsidP="00BE35B8">
            <w:pPr>
              <w:pStyle w:val="ConsPlusNormal"/>
              <w:tabs>
                <w:tab w:val="left" w:pos="7995"/>
              </w:tabs>
              <w:jc w:val="center"/>
              <w:rPr>
                <w:rFonts w:ascii="Times New Roman" w:hAnsi="Times New Roman" w:cs="Times New Roman"/>
                <w:sz w:val="24"/>
                <w:szCs w:val="24"/>
              </w:rPr>
            </w:pPr>
            <w:r>
              <w:rPr>
                <w:rFonts w:ascii="Times New Roman" w:hAnsi="Times New Roman" w:cs="Times New Roman"/>
                <w:sz w:val="24"/>
                <w:szCs w:val="24"/>
              </w:rPr>
              <w:t>10</w:t>
            </w:r>
          </w:p>
          <w:p w:rsidR="00BE35B8" w:rsidRPr="00353A3D" w:rsidRDefault="009D719A" w:rsidP="000B3449">
            <w:pPr>
              <w:pStyle w:val="ConsPlusNormal"/>
              <w:tabs>
                <w:tab w:val="left" w:pos="7995"/>
              </w:tabs>
              <w:jc w:val="center"/>
              <w:rPr>
                <w:rFonts w:ascii="Times New Roman" w:hAnsi="Times New Roman" w:cs="Times New Roman"/>
                <w:sz w:val="24"/>
                <w:szCs w:val="24"/>
              </w:rPr>
            </w:pPr>
            <w:r>
              <w:rPr>
                <w:rFonts w:ascii="Times New Roman" w:hAnsi="Times New Roman" w:cs="Times New Roman"/>
                <w:sz w:val="24"/>
                <w:szCs w:val="24"/>
              </w:rPr>
              <w:t>15</w:t>
            </w:r>
          </w:p>
        </w:tc>
      </w:tr>
      <w:tr w:rsidR="00BE35B8" w:rsidRPr="00353A3D" w:rsidTr="000B3449">
        <w:trPr>
          <w:trHeight w:val="417"/>
        </w:trPr>
        <w:tc>
          <w:tcPr>
            <w:tcW w:w="8198" w:type="dxa"/>
            <w:tcBorders>
              <w:top w:val="single" w:sz="4" w:space="0" w:color="auto"/>
              <w:left w:val="single" w:sz="4" w:space="0" w:color="auto"/>
              <w:bottom w:val="single" w:sz="4" w:space="0" w:color="auto"/>
              <w:right w:val="single" w:sz="4" w:space="0" w:color="auto"/>
            </w:tcBorders>
          </w:tcPr>
          <w:p w:rsidR="00BE35B8" w:rsidRPr="00353A3D" w:rsidRDefault="00CC45EF" w:rsidP="00BE35B8">
            <w:pPr>
              <w:pStyle w:val="ConsPlusNormal"/>
              <w:tabs>
                <w:tab w:val="left" w:pos="7995"/>
              </w:tabs>
              <w:jc w:val="both"/>
              <w:rPr>
                <w:rFonts w:ascii="Times New Roman" w:hAnsi="Times New Roman" w:cs="Times New Roman"/>
                <w:sz w:val="24"/>
                <w:szCs w:val="24"/>
                <w:lang w:eastAsia="ja-JP"/>
              </w:rPr>
            </w:pPr>
            <w:r>
              <w:rPr>
                <w:rFonts w:ascii="Times New Roman" w:hAnsi="Times New Roman" w:cs="Times New Roman"/>
                <w:sz w:val="24"/>
                <w:szCs w:val="24"/>
                <w:lang w:eastAsia="ja-JP"/>
              </w:rPr>
              <w:t>Оплата стоимости основных средств</w:t>
            </w:r>
          </w:p>
        </w:tc>
        <w:tc>
          <w:tcPr>
            <w:tcW w:w="1089" w:type="dxa"/>
            <w:tcBorders>
              <w:top w:val="single" w:sz="4" w:space="0" w:color="auto"/>
              <w:left w:val="single" w:sz="4" w:space="0" w:color="auto"/>
              <w:bottom w:val="single" w:sz="4" w:space="0" w:color="auto"/>
              <w:right w:val="single" w:sz="4" w:space="0" w:color="auto"/>
            </w:tcBorders>
            <w:hideMark/>
          </w:tcPr>
          <w:p w:rsidR="00BE35B8" w:rsidRPr="00353A3D" w:rsidRDefault="00CC45EF" w:rsidP="00BE35B8">
            <w:pPr>
              <w:pStyle w:val="ConsPlusNormal"/>
              <w:tabs>
                <w:tab w:val="left" w:pos="7995"/>
              </w:tabs>
              <w:jc w:val="center"/>
              <w:rPr>
                <w:rFonts w:ascii="Times New Roman" w:hAnsi="Times New Roman" w:cs="Times New Roman"/>
                <w:sz w:val="24"/>
                <w:szCs w:val="24"/>
                <w:lang w:eastAsia="ja-JP"/>
              </w:rPr>
            </w:pPr>
            <w:r>
              <w:rPr>
                <w:rFonts w:ascii="Times New Roman" w:hAnsi="Times New Roman" w:cs="Times New Roman"/>
                <w:sz w:val="24"/>
                <w:szCs w:val="24"/>
              </w:rPr>
              <w:t>20</w:t>
            </w:r>
          </w:p>
        </w:tc>
      </w:tr>
      <w:tr w:rsidR="00BE35B8" w:rsidRPr="00353A3D" w:rsidTr="000B3449">
        <w:trPr>
          <w:trHeight w:val="693"/>
        </w:trPr>
        <w:tc>
          <w:tcPr>
            <w:tcW w:w="8198" w:type="dxa"/>
            <w:tcBorders>
              <w:top w:val="single" w:sz="4" w:space="0" w:color="auto"/>
              <w:left w:val="single" w:sz="4" w:space="0" w:color="auto"/>
              <w:bottom w:val="single" w:sz="4" w:space="0" w:color="auto"/>
              <w:right w:val="single" w:sz="4" w:space="0" w:color="auto"/>
            </w:tcBorders>
          </w:tcPr>
          <w:p w:rsidR="00BE35B8" w:rsidRPr="00353A3D" w:rsidRDefault="00CC45EF" w:rsidP="00BE35B8">
            <w:pPr>
              <w:pStyle w:val="ConsPlusNormal"/>
              <w:tabs>
                <w:tab w:val="left" w:pos="7995"/>
              </w:tabs>
              <w:rPr>
                <w:rFonts w:ascii="Times New Roman" w:hAnsi="Times New Roman" w:cs="Times New Roman"/>
                <w:sz w:val="24"/>
                <w:szCs w:val="24"/>
                <w:lang w:eastAsia="ja-JP"/>
              </w:rPr>
            </w:pPr>
            <w:r>
              <w:rPr>
                <w:rFonts w:ascii="Times New Roman" w:hAnsi="Times New Roman" w:cs="Times New Roman"/>
                <w:sz w:val="24"/>
                <w:szCs w:val="24"/>
              </w:rPr>
              <w:t>Оплата расходных материалов, оплата обучения</w:t>
            </w:r>
            <w:r>
              <w:rPr>
                <w:rFonts w:ascii="Times New Roman" w:hAnsi="Times New Roman" w:cs="Times New Roman"/>
                <w:sz w:val="24"/>
                <w:szCs w:val="24"/>
                <w:lang w:eastAsia="ja-JP"/>
              </w:rPr>
              <w:t xml:space="preserve"> </w:t>
            </w:r>
            <w:r w:rsidR="009D719A">
              <w:rPr>
                <w:rFonts w:ascii="Times New Roman" w:hAnsi="Times New Roman" w:cs="Times New Roman"/>
                <w:sz w:val="24"/>
                <w:szCs w:val="24"/>
                <w:lang w:eastAsia="ja-JP"/>
              </w:rPr>
              <w:t>Оплата стоимости основных средств</w:t>
            </w:r>
          </w:p>
        </w:tc>
        <w:tc>
          <w:tcPr>
            <w:tcW w:w="1089" w:type="dxa"/>
            <w:tcBorders>
              <w:top w:val="single" w:sz="4" w:space="0" w:color="auto"/>
              <w:left w:val="single" w:sz="4" w:space="0" w:color="auto"/>
              <w:bottom w:val="single" w:sz="4" w:space="0" w:color="auto"/>
              <w:right w:val="single" w:sz="4" w:space="0" w:color="auto"/>
            </w:tcBorders>
            <w:hideMark/>
          </w:tcPr>
          <w:p w:rsidR="00BE35B8" w:rsidRPr="00353A3D" w:rsidRDefault="009D719A" w:rsidP="00BE35B8">
            <w:pPr>
              <w:pStyle w:val="ConsPlusNormal"/>
              <w:tabs>
                <w:tab w:val="left" w:pos="7995"/>
              </w:tabs>
              <w:jc w:val="center"/>
              <w:rPr>
                <w:rFonts w:ascii="Times New Roman" w:hAnsi="Times New Roman" w:cs="Times New Roman"/>
                <w:sz w:val="24"/>
                <w:szCs w:val="24"/>
                <w:lang w:eastAsia="ja-JP"/>
              </w:rPr>
            </w:pPr>
            <w:r>
              <w:rPr>
                <w:rFonts w:ascii="Times New Roman" w:hAnsi="Times New Roman" w:cs="Times New Roman"/>
                <w:sz w:val="24"/>
                <w:szCs w:val="24"/>
              </w:rPr>
              <w:t>1</w:t>
            </w:r>
            <w:r w:rsidR="00CC45EF">
              <w:rPr>
                <w:rFonts w:ascii="Times New Roman" w:hAnsi="Times New Roman" w:cs="Times New Roman"/>
                <w:sz w:val="24"/>
                <w:szCs w:val="24"/>
              </w:rPr>
              <w:t>5</w:t>
            </w:r>
          </w:p>
        </w:tc>
      </w:tr>
      <w:tr w:rsidR="00BE35B8" w:rsidRPr="00353A3D" w:rsidTr="000B3449">
        <w:trPr>
          <w:trHeight w:val="547"/>
        </w:trPr>
        <w:tc>
          <w:tcPr>
            <w:tcW w:w="8198" w:type="dxa"/>
            <w:tcBorders>
              <w:top w:val="single" w:sz="4" w:space="0" w:color="auto"/>
              <w:left w:val="single" w:sz="4" w:space="0" w:color="auto"/>
              <w:bottom w:val="single" w:sz="4" w:space="0" w:color="auto"/>
              <w:right w:val="single" w:sz="4" w:space="0" w:color="auto"/>
            </w:tcBorders>
            <w:hideMark/>
          </w:tcPr>
          <w:p w:rsidR="00BE35B8" w:rsidRPr="00353A3D" w:rsidRDefault="00CC45EF" w:rsidP="00CC45EF">
            <w:pPr>
              <w:pStyle w:val="ConsPlusNormal"/>
              <w:tabs>
                <w:tab w:val="left" w:pos="7995"/>
              </w:tabs>
              <w:jc w:val="both"/>
              <w:rPr>
                <w:rFonts w:ascii="Times New Roman" w:hAnsi="Times New Roman" w:cs="Times New Roman"/>
                <w:sz w:val="24"/>
                <w:szCs w:val="24"/>
                <w:lang w:eastAsia="ja-JP"/>
              </w:rPr>
            </w:pPr>
            <w:r>
              <w:rPr>
                <w:rFonts w:ascii="Times New Roman" w:hAnsi="Times New Roman" w:cs="Times New Roman"/>
                <w:sz w:val="24"/>
                <w:szCs w:val="24"/>
                <w:lang w:eastAsia="ja-JP"/>
              </w:rPr>
              <w:t>Оплата аренды помещения</w:t>
            </w:r>
            <w:r>
              <w:rPr>
                <w:rFonts w:ascii="Times New Roman" w:hAnsi="Times New Roman" w:cs="Times New Roman"/>
                <w:sz w:val="24"/>
                <w:szCs w:val="24"/>
              </w:rPr>
              <w:t xml:space="preserve"> </w:t>
            </w:r>
          </w:p>
        </w:tc>
        <w:tc>
          <w:tcPr>
            <w:tcW w:w="1089" w:type="dxa"/>
            <w:tcBorders>
              <w:top w:val="single" w:sz="4" w:space="0" w:color="auto"/>
              <w:left w:val="single" w:sz="4" w:space="0" w:color="auto"/>
              <w:bottom w:val="single" w:sz="4" w:space="0" w:color="auto"/>
              <w:right w:val="single" w:sz="4" w:space="0" w:color="auto"/>
            </w:tcBorders>
            <w:hideMark/>
          </w:tcPr>
          <w:p w:rsidR="00BE35B8" w:rsidRPr="00353A3D" w:rsidRDefault="009D719A" w:rsidP="00BE35B8">
            <w:pPr>
              <w:pStyle w:val="ConsPlusNormal"/>
              <w:tabs>
                <w:tab w:val="left" w:pos="7995"/>
              </w:tabs>
              <w:jc w:val="center"/>
              <w:rPr>
                <w:rFonts w:ascii="Times New Roman" w:hAnsi="Times New Roman" w:cs="Times New Roman"/>
                <w:sz w:val="24"/>
                <w:szCs w:val="24"/>
                <w:lang w:eastAsia="ja-JP"/>
              </w:rPr>
            </w:pPr>
            <w:r>
              <w:rPr>
                <w:rFonts w:ascii="Times New Roman" w:hAnsi="Times New Roman" w:cs="Times New Roman"/>
                <w:sz w:val="24"/>
                <w:szCs w:val="24"/>
              </w:rPr>
              <w:t>5</w:t>
            </w:r>
          </w:p>
        </w:tc>
      </w:tr>
      <w:tr w:rsidR="00BE35B8" w:rsidRPr="00353A3D" w:rsidTr="000B3449">
        <w:trPr>
          <w:trHeight w:val="569"/>
        </w:trPr>
        <w:tc>
          <w:tcPr>
            <w:tcW w:w="8198" w:type="dxa"/>
            <w:tcBorders>
              <w:top w:val="single" w:sz="4" w:space="0" w:color="auto"/>
              <w:left w:val="single" w:sz="4" w:space="0" w:color="auto"/>
              <w:bottom w:val="single" w:sz="4" w:space="0" w:color="auto"/>
              <w:right w:val="single" w:sz="4" w:space="0" w:color="auto"/>
            </w:tcBorders>
          </w:tcPr>
          <w:p w:rsidR="00BE35B8" w:rsidRPr="00353A3D" w:rsidRDefault="00BE35B8" w:rsidP="00BE35B8">
            <w:pPr>
              <w:tabs>
                <w:tab w:val="left" w:pos="1230"/>
              </w:tabs>
            </w:pPr>
            <w:r w:rsidRPr="00353A3D">
              <w:rPr>
                <w:lang w:eastAsia="ja-JP"/>
              </w:rPr>
              <w:t>ИТОГО:</w:t>
            </w:r>
          </w:p>
        </w:tc>
        <w:tc>
          <w:tcPr>
            <w:tcW w:w="1089" w:type="dxa"/>
            <w:tcBorders>
              <w:top w:val="single" w:sz="4" w:space="0" w:color="auto"/>
              <w:left w:val="single" w:sz="4" w:space="0" w:color="auto"/>
              <w:bottom w:val="single" w:sz="4" w:space="0" w:color="auto"/>
              <w:right w:val="single" w:sz="4" w:space="0" w:color="auto"/>
            </w:tcBorders>
          </w:tcPr>
          <w:p w:rsidR="00BE35B8" w:rsidRPr="00353A3D" w:rsidRDefault="00BE35B8" w:rsidP="00BE35B8">
            <w:pPr>
              <w:pStyle w:val="ConsPlusNormal"/>
              <w:tabs>
                <w:tab w:val="left" w:pos="7995"/>
              </w:tabs>
              <w:jc w:val="center"/>
              <w:rPr>
                <w:rFonts w:ascii="Times New Roman" w:hAnsi="Times New Roman" w:cs="Times New Roman"/>
                <w:sz w:val="24"/>
                <w:szCs w:val="24"/>
              </w:rPr>
            </w:pPr>
          </w:p>
        </w:tc>
      </w:tr>
    </w:tbl>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A727DD" w:rsidRDefault="00A727DD" w:rsidP="00961617">
      <w:pPr>
        <w:widowControl w:val="0"/>
        <w:autoSpaceDE w:val="0"/>
        <w:autoSpaceDN w:val="0"/>
        <w:adjustRightInd w:val="0"/>
        <w:jc w:val="both"/>
      </w:pPr>
    </w:p>
    <w:p w:rsidR="000B3449" w:rsidRDefault="000B3449" w:rsidP="00961617">
      <w:pPr>
        <w:widowControl w:val="0"/>
        <w:autoSpaceDE w:val="0"/>
        <w:autoSpaceDN w:val="0"/>
        <w:adjustRightInd w:val="0"/>
        <w:jc w:val="both"/>
      </w:pPr>
    </w:p>
    <w:p w:rsidR="000B3449" w:rsidRDefault="000B3449" w:rsidP="00961617">
      <w:pPr>
        <w:widowControl w:val="0"/>
        <w:autoSpaceDE w:val="0"/>
        <w:autoSpaceDN w:val="0"/>
        <w:adjustRightInd w:val="0"/>
        <w:jc w:val="both"/>
      </w:pPr>
    </w:p>
    <w:p w:rsidR="00BE35B8" w:rsidRDefault="00BE35B8" w:rsidP="00961617">
      <w:pPr>
        <w:widowControl w:val="0"/>
        <w:autoSpaceDE w:val="0"/>
        <w:autoSpaceDN w:val="0"/>
        <w:adjustRightInd w:val="0"/>
        <w:jc w:val="both"/>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4A5CFB" w:rsidRPr="004A5CFB" w:rsidTr="004A5CFB">
        <w:trPr>
          <w:jc w:val="right"/>
        </w:trPr>
        <w:tc>
          <w:tcPr>
            <w:tcW w:w="4393" w:type="dxa"/>
          </w:tcPr>
          <w:p w:rsidR="004A5CFB" w:rsidRPr="004A5CFB" w:rsidRDefault="004A5CFB" w:rsidP="00DF1D3C">
            <w:pPr>
              <w:autoSpaceDE w:val="0"/>
              <w:autoSpaceDN w:val="0"/>
              <w:adjustRightInd w:val="0"/>
              <w:jc w:val="right"/>
              <w:outlineLvl w:val="1"/>
              <w:rPr>
                <w:rFonts w:eastAsia="Calibri"/>
              </w:rPr>
            </w:pPr>
            <w:r>
              <w:rPr>
                <w:rFonts w:eastAsia="Calibri"/>
              </w:rPr>
              <w:t>Ф</w:t>
            </w:r>
            <w:r w:rsidRPr="004A5CFB">
              <w:rPr>
                <w:rFonts w:eastAsia="Calibri"/>
              </w:rPr>
              <w:t>орма</w:t>
            </w:r>
          </w:p>
          <w:p w:rsidR="004A5CFB" w:rsidRPr="004A5CFB" w:rsidRDefault="004A5CFB" w:rsidP="00DF1D3C">
            <w:pPr>
              <w:jc w:val="right"/>
            </w:pPr>
            <w:r w:rsidRPr="004A5CFB">
              <w:t>к Поря</w:t>
            </w:r>
            <w:r>
              <w:t>дку предоставления гранта в форме субсидий гражданам, впервые зарегистрированным в качестве самозанятых</w:t>
            </w:r>
            <w:r w:rsidRPr="004A5CFB">
              <w:t xml:space="preserve">, утвержденному постановлением администрации </w:t>
            </w:r>
            <w:r>
              <w:t xml:space="preserve">муниципального образования «Холмский городской округ» </w:t>
            </w:r>
          </w:p>
          <w:p w:rsidR="004A5CFB" w:rsidRPr="005B3991" w:rsidRDefault="005B3991" w:rsidP="005B3991">
            <w:pPr>
              <w:jc w:val="right"/>
              <w:rPr>
                <w:sz w:val="10"/>
                <w:szCs w:val="10"/>
              </w:rPr>
            </w:pPr>
            <w:r>
              <w:rPr>
                <w:sz w:val="22"/>
                <w:szCs w:val="20"/>
              </w:rPr>
              <w:t xml:space="preserve">от </w:t>
            </w:r>
            <w:r w:rsidRPr="005B3991">
              <w:rPr>
                <w:sz w:val="22"/>
                <w:szCs w:val="20"/>
                <w:u w:val="single"/>
              </w:rPr>
              <w:t xml:space="preserve">      </w:t>
            </w:r>
            <w:r>
              <w:rPr>
                <w:sz w:val="22"/>
                <w:szCs w:val="20"/>
                <w:u w:val="single"/>
              </w:rPr>
              <w:t>1</w:t>
            </w:r>
            <w:r w:rsidRPr="005B3991">
              <w:rPr>
                <w:sz w:val="22"/>
                <w:szCs w:val="20"/>
                <w:u w:val="single"/>
              </w:rPr>
              <w:t xml:space="preserve">7.07.2020      </w:t>
            </w:r>
            <w:r w:rsidRPr="00A827F0">
              <w:rPr>
                <w:sz w:val="22"/>
                <w:szCs w:val="20"/>
              </w:rPr>
              <w:t xml:space="preserve">№ </w:t>
            </w:r>
            <w:r w:rsidRPr="005B3991">
              <w:rPr>
                <w:sz w:val="22"/>
                <w:szCs w:val="20"/>
                <w:u w:val="single"/>
              </w:rPr>
              <w:t xml:space="preserve">     793     </w:t>
            </w:r>
            <w:r w:rsidRPr="005B3991">
              <w:rPr>
                <w:sz w:val="10"/>
                <w:szCs w:val="10"/>
                <w:u w:val="single"/>
              </w:rPr>
              <w:t>.</w:t>
            </w:r>
            <w:r w:rsidR="004A5CFB">
              <w:rPr>
                <w:u w:val="single"/>
              </w:rPr>
              <w:t xml:space="preserve">        </w:t>
            </w:r>
          </w:p>
        </w:tc>
      </w:tr>
    </w:tbl>
    <w:p w:rsidR="004A5CFB" w:rsidRPr="004A5CFB" w:rsidRDefault="004A5CFB" w:rsidP="00DF1D3C">
      <w:pPr>
        <w:jc w:val="right"/>
      </w:pPr>
    </w:p>
    <w:p w:rsidR="004A5CFB" w:rsidRPr="004A5CFB" w:rsidRDefault="004A5CFB" w:rsidP="004A5CFB">
      <w:pPr>
        <w:autoSpaceDE w:val="0"/>
        <w:autoSpaceDN w:val="0"/>
        <w:adjustRightInd w:val="0"/>
        <w:jc w:val="center"/>
        <w:rPr>
          <w:rFonts w:eastAsia="Calibri"/>
        </w:rPr>
      </w:pPr>
    </w:p>
    <w:p w:rsidR="004A5CFB" w:rsidRPr="004A5CFB" w:rsidRDefault="004A5CFB" w:rsidP="004A5CFB">
      <w:pPr>
        <w:autoSpaceDE w:val="0"/>
        <w:autoSpaceDN w:val="0"/>
        <w:adjustRightInd w:val="0"/>
        <w:jc w:val="center"/>
        <w:rPr>
          <w:rFonts w:eastAsia="Calibri"/>
        </w:rPr>
      </w:pPr>
      <w:r w:rsidRPr="004A5CFB">
        <w:rPr>
          <w:rFonts w:eastAsia="Calibri"/>
        </w:rPr>
        <w:t>ЗАЯВКА</w:t>
      </w:r>
    </w:p>
    <w:p w:rsidR="00A727DD" w:rsidRDefault="00C633D9" w:rsidP="004A5CFB">
      <w:pPr>
        <w:autoSpaceDE w:val="0"/>
        <w:autoSpaceDN w:val="0"/>
        <w:adjustRightInd w:val="0"/>
        <w:jc w:val="center"/>
        <w:rPr>
          <w:rFonts w:eastAsia="Calibri"/>
        </w:rPr>
      </w:pPr>
      <w:r>
        <w:rPr>
          <w:rFonts w:eastAsia="Calibri"/>
        </w:rPr>
        <w:t>НА ПРЕДОСТАВЛЕНИЕ ГРАНТА В ФОРМЕ СУБСИДИИ ГРАЖДАНАМ,</w:t>
      </w:r>
      <w:r w:rsidR="00A727DD">
        <w:rPr>
          <w:rFonts w:eastAsia="Calibri"/>
        </w:rPr>
        <w:t xml:space="preserve"> </w:t>
      </w:r>
    </w:p>
    <w:p w:rsidR="004A5CFB" w:rsidRPr="004A5CFB" w:rsidRDefault="00C633D9" w:rsidP="004A5CFB">
      <w:pPr>
        <w:autoSpaceDE w:val="0"/>
        <w:autoSpaceDN w:val="0"/>
        <w:adjustRightInd w:val="0"/>
        <w:jc w:val="center"/>
        <w:rPr>
          <w:rFonts w:eastAsia="Calibri"/>
        </w:rPr>
      </w:pPr>
      <w:r>
        <w:rPr>
          <w:rFonts w:eastAsia="Calibri"/>
        </w:rPr>
        <w:t>ВПЕРВЫЕ ЗАРЕГЕСТРИРОВАННЫМ В КАЧЕСТВЕ САМОЗАНЯТЫХ</w:t>
      </w:r>
    </w:p>
    <w:p w:rsidR="004A5CFB" w:rsidRPr="004A5CFB" w:rsidRDefault="004A5CFB" w:rsidP="004A5CFB">
      <w:pPr>
        <w:autoSpaceDE w:val="0"/>
        <w:autoSpaceDN w:val="0"/>
        <w:adjustRightInd w:val="0"/>
        <w:jc w:val="center"/>
        <w:rPr>
          <w:rFonts w:eastAsia="Calibri"/>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6236"/>
        <w:gridCol w:w="1417"/>
        <w:gridCol w:w="1845"/>
      </w:tblGrid>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Дата регистрации</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Время поступления заявки</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Название проекта</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Направление проекта</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Фамилия, имя, отчество заявителя</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vMerge w:val="restart"/>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Место жительства:</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Место регистрации:</w:t>
            </w:r>
          </w:p>
        </w:tc>
      </w:tr>
      <w:tr w:rsidR="004A5CFB" w:rsidRPr="004A5CFB" w:rsidTr="00BE35B8">
        <w:tc>
          <w:tcPr>
            <w:tcW w:w="6236" w:type="dxa"/>
            <w:vMerge/>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jc w:val="center"/>
              <w:rPr>
                <w:rFonts w:eastAsia="Calibri"/>
              </w:rPr>
            </w:pP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Фактическое место жительства:</w:t>
            </w: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Контактный телефон, факс, адрес электронной почты</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Сроки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jc w:val="center"/>
              <w:rPr>
                <w:rFonts w:eastAsia="Calibri"/>
              </w:rPr>
            </w:pPr>
            <w:r w:rsidRPr="004A5CFB">
              <w:rPr>
                <w:rFonts w:eastAsia="Calibri"/>
              </w:rPr>
              <w:t>дата начала</w:t>
            </w:r>
          </w:p>
        </w:tc>
        <w:tc>
          <w:tcPr>
            <w:tcW w:w="1845"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jc w:val="center"/>
              <w:rPr>
                <w:rFonts w:eastAsia="Calibri"/>
              </w:rPr>
            </w:pPr>
            <w:r w:rsidRPr="004A5CFB">
              <w:rPr>
                <w:rFonts w:eastAsia="Calibri"/>
              </w:rPr>
              <w:t>дата окончания</w:t>
            </w: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Аннотация проекта</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jc w:val="center"/>
              <w:rPr>
                <w:rFonts w:eastAsia="Calibri"/>
              </w:rPr>
            </w:pPr>
            <w:r w:rsidRPr="004A5CFB">
              <w:rPr>
                <w:rFonts w:eastAsia="Calibri"/>
              </w:rPr>
              <w:t>(не более 100 - 150 слов)</w:t>
            </w: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Запрашиваемые средства гранта</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Общий бюджет проекта</w:t>
            </w:r>
          </w:p>
        </w:tc>
        <w:tc>
          <w:tcPr>
            <w:tcW w:w="3262" w:type="dxa"/>
            <w:gridSpan w:val="2"/>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bl>
    <w:p w:rsidR="004A5CFB" w:rsidRPr="004A5CFB" w:rsidRDefault="004A5CFB" w:rsidP="004A5CFB">
      <w:pPr>
        <w:autoSpaceDE w:val="0"/>
        <w:autoSpaceDN w:val="0"/>
        <w:adjustRightInd w:val="0"/>
        <w:jc w:val="center"/>
        <w:rPr>
          <w:rFonts w:eastAsia="Calibri"/>
        </w:rPr>
      </w:pPr>
    </w:p>
    <w:p w:rsidR="004A5CFB" w:rsidRPr="004A5CFB" w:rsidRDefault="004A5CFB" w:rsidP="004A5CFB">
      <w:pPr>
        <w:autoSpaceDE w:val="0"/>
        <w:autoSpaceDN w:val="0"/>
        <w:adjustRightInd w:val="0"/>
        <w:jc w:val="center"/>
        <w:outlineLvl w:val="2"/>
        <w:rPr>
          <w:rFonts w:eastAsia="Calibri"/>
        </w:rPr>
      </w:pPr>
      <w:r w:rsidRPr="004A5CFB">
        <w:rPr>
          <w:rFonts w:eastAsia="Calibri"/>
        </w:rPr>
        <w:t>1. Информация о заявителе</w:t>
      </w:r>
    </w:p>
    <w:p w:rsidR="004A5CFB" w:rsidRPr="004A5CFB" w:rsidRDefault="004A5CFB" w:rsidP="004A5CFB">
      <w:pPr>
        <w:autoSpaceDE w:val="0"/>
        <w:autoSpaceDN w:val="0"/>
        <w:adjustRightInd w:val="0"/>
        <w:jc w:val="center"/>
        <w:rPr>
          <w:rFonts w:eastAsia="Calibri"/>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6236"/>
        <w:gridCol w:w="3262"/>
      </w:tblGrid>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Фамилия, имя, отчество заявителя</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Дата и место рождения</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Данные паспорта (серия, номер, когда и кем выдан)</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ИНН заявителя</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Номер страхового свидетельства государственного пенсионного страхования заявителя</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Образование (учебное заведение, специальность)</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Место основной работы (должность) или учебы</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Банковские реквизиты:</w:t>
            </w:r>
          </w:p>
          <w:p w:rsidR="004A5CFB" w:rsidRPr="004A5CFB" w:rsidRDefault="004A5CFB" w:rsidP="004A5CFB">
            <w:pPr>
              <w:autoSpaceDE w:val="0"/>
              <w:autoSpaceDN w:val="0"/>
              <w:adjustRightInd w:val="0"/>
              <w:rPr>
                <w:rFonts w:eastAsia="Calibri"/>
              </w:rPr>
            </w:pPr>
            <w:r w:rsidRPr="004A5CFB">
              <w:rPr>
                <w:rFonts w:eastAsia="Calibri"/>
              </w:rPr>
              <w:t>название учреждения банка</w:t>
            </w:r>
          </w:p>
          <w:p w:rsidR="004A5CFB" w:rsidRPr="004A5CFB" w:rsidRDefault="004A5CFB" w:rsidP="004A5CFB">
            <w:pPr>
              <w:autoSpaceDE w:val="0"/>
              <w:autoSpaceDN w:val="0"/>
              <w:adjustRightInd w:val="0"/>
              <w:rPr>
                <w:rFonts w:eastAsia="Calibri"/>
              </w:rPr>
            </w:pPr>
            <w:r w:rsidRPr="004A5CFB">
              <w:rPr>
                <w:rFonts w:eastAsia="Calibri"/>
              </w:rPr>
              <w:t>номер расчетного счета</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Имеет ли заявитель опыт работы по грантам</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Партнерские отношения (если проект совместный, указать информацию об организациях-партнерах - название организации, адрес, телефон, роль в реализации проекта, Ф.И.О. лица, ответственного за проект, должность и номер телефона)</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bl>
    <w:p w:rsidR="004A5CFB" w:rsidRPr="004A5CFB" w:rsidRDefault="004A5CFB" w:rsidP="004A5CFB">
      <w:pPr>
        <w:autoSpaceDE w:val="0"/>
        <w:autoSpaceDN w:val="0"/>
        <w:adjustRightInd w:val="0"/>
        <w:jc w:val="center"/>
        <w:rPr>
          <w:rFonts w:eastAsia="Calibri"/>
        </w:rPr>
      </w:pPr>
    </w:p>
    <w:p w:rsidR="004A5CFB" w:rsidRPr="004A5CFB" w:rsidRDefault="004A5CFB" w:rsidP="004A5CFB">
      <w:pPr>
        <w:autoSpaceDE w:val="0"/>
        <w:autoSpaceDN w:val="0"/>
        <w:adjustRightInd w:val="0"/>
        <w:jc w:val="center"/>
        <w:outlineLvl w:val="2"/>
        <w:rPr>
          <w:rFonts w:eastAsia="Calibri"/>
        </w:rPr>
      </w:pPr>
      <w:r w:rsidRPr="004A5CFB">
        <w:rPr>
          <w:rFonts w:eastAsia="Calibri"/>
        </w:rPr>
        <w:t>2. Информация о проекте</w:t>
      </w:r>
    </w:p>
    <w:p w:rsidR="004A5CFB" w:rsidRPr="004A5CFB" w:rsidRDefault="004A5CFB" w:rsidP="004A5CFB">
      <w:pPr>
        <w:autoSpaceDE w:val="0"/>
        <w:autoSpaceDN w:val="0"/>
        <w:adjustRightInd w:val="0"/>
        <w:jc w:val="center"/>
        <w:rPr>
          <w:rFonts w:eastAsia="Calibri"/>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6236"/>
        <w:gridCol w:w="3262"/>
      </w:tblGrid>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Название проекта</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Проблема, на решение которой направлен проект, ее актуальность, целевая аудитория проекта</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Цель проекта</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Задачи проекта</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Ожидаемые результаты проекта</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Устойчивость проекта (развитие деятельности организации в этом направлении после выполнения проекта; источники финансирования этой деятельности; перспективы развития организации после выполнения проекта)</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r w:rsidR="004A5CFB" w:rsidRPr="004A5CFB" w:rsidTr="00BE35B8">
        <w:tc>
          <w:tcPr>
            <w:tcW w:w="6236"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r w:rsidRPr="004A5CFB">
              <w:rPr>
                <w:rFonts w:eastAsia="Calibri"/>
              </w:rPr>
              <w:t>Способы распространения информации о проекте</w:t>
            </w:r>
          </w:p>
        </w:tc>
        <w:tc>
          <w:tcPr>
            <w:tcW w:w="3262" w:type="dxa"/>
            <w:tcBorders>
              <w:top w:val="single" w:sz="4" w:space="0" w:color="auto"/>
              <w:left w:val="single" w:sz="4" w:space="0" w:color="auto"/>
              <w:bottom w:val="single" w:sz="4" w:space="0" w:color="auto"/>
              <w:right w:val="single" w:sz="4" w:space="0" w:color="auto"/>
            </w:tcBorders>
          </w:tcPr>
          <w:p w:rsidR="004A5CFB" w:rsidRPr="004A5CFB" w:rsidRDefault="004A5CFB" w:rsidP="004A5CFB">
            <w:pPr>
              <w:autoSpaceDE w:val="0"/>
              <w:autoSpaceDN w:val="0"/>
              <w:adjustRightInd w:val="0"/>
              <w:rPr>
                <w:rFonts w:eastAsia="Calibri"/>
              </w:rPr>
            </w:pPr>
          </w:p>
        </w:tc>
      </w:tr>
    </w:tbl>
    <w:p w:rsidR="00F94D5D" w:rsidRDefault="00F94D5D" w:rsidP="00F94D5D">
      <w:pPr>
        <w:autoSpaceDE w:val="0"/>
        <w:autoSpaceDN w:val="0"/>
        <w:adjustRightInd w:val="0"/>
        <w:jc w:val="center"/>
        <w:outlineLvl w:val="2"/>
        <w:rPr>
          <w:rFonts w:eastAsia="Calibri"/>
        </w:rPr>
      </w:pPr>
    </w:p>
    <w:tbl>
      <w:tblPr>
        <w:tblpPr w:leftFromText="180" w:rightFromText="180" w:bottomFromText="200" w:vertAnchor="page" w:horzAnchor="margin" w:tblpXSpec="right" w:tblpY="624"/>
        <w:tblOverlap w:val="never"/>
        <w:tblW w:w="0" w:type="auto"/>
        <w:tblLook w:val="04A0" w:firstRow="1" w:lastRow="0" w:firstColumn="1" w:lastColumn="0" w:noHBand="0" w:noVBand="1"/>
      </w:tblPr>
      <w:tblGrid>
        <w:gridCol w:w="5954"/>
      </w:tblGrid>
      <w:tr w:rsidR="00F94D5D" w:rsidRPr="00F94D5D" w:rsidTr="001B2F33">
        <w:tc>
          <w:tcPr>
            <w:tcW w:w="5954" w:type="dxa"/>
          </w:tcPr>
          <w:p w:rsidR="00F94D5D" w:rsidRPr="00F94D5D" w:rsidRDefault="00F94D5D" w:rsidP="00F94D5D">
            <w:pPr>
              <w:autoSpaceDE w:val="0"/>
              <w:autoSpaceDN w:val="0"/>
              <w:adjustRightInd w:val="0"/>
              <w:ind w:firstLine="540"/>
              <w:jc w:val="right"/>
            </w:pPr>
          </w:p>
        </w:tc>
      </w:tr>
    </w:tbl>
    <w:p w:rsidR="00F94D5D" w:rsidRPr="00F94D5D" w:rsidRDefault="00861C78" w:rsidP="00F94D5D">
      <w:pPr>
        <w:autoSpaceDE w:val="0"/>
        <w:autoSpaceDN w:val="0"/>
        <w:adjustRightInd w:val="0"/>
        <w:jc w:val="center"/>
      </w:pPr>
      <w:r>
        <w:t>3</w:t>
      </w:r>
      <w:r w:rsidR="00F94D5D">
        <w:t>.Р</w:t>
      </w:r>
      <w:r>
        <w:t>асчёт</w:t>
      </w:r>
    </w:p>
    <w:p w:rsidR="00F94D5D" w:rsidRPr="00F94D5D" w:rsidRDefault="00F94D5D" w:rsidP="00F94D5D">
      <w:pPr>
        <w:autoSpaceDE w:val="0"/>
        <w:autoSpaceDN w:val="0"/>
        <w:adjustRightInd w:val="0"/>
        <w:jc w:val="center"/>
      </w:pPr>
      <w:r w:rsidRPr="00F94D5D">
        <w:t xml:space="preserve">размера субсидии </w:t>
      </w:r>
    </w:p>
    <w:p w:rsidR="00F94D5D" w:rsidRPr="00F94D5D" w:rsidRDefault="00F94D5D" w:rsidP="00F94D5D">
      <w:pPr>
        <w:autoSpaceDE w:val="0"/>
        <w:autoSpaceDN w:val="0"/>
        <w:adjustRightInd w:val="0"/>
        <w:jc w:val="center"/>
      </w:pPr>
    </w:p>
    <w:p w:rsidR="00F94D5D" w:rsidRPr="00F94D5D" w:rsidRDefault="00F94D5D" w:rsidP="00F94D5D">
      <w:pPr>
        <w:pBdr>
          <w:bottom w:val="single" w:sz="4" w:space="1" w:color="000000"/>
        </w:pBdr>
        <w:jc w:val="center"/>
        <w:rPr>
          <w:rFonts w:eastAsia="Calibri"/>
          <w:sz w:val="20"/>
          <w:szCs w:val="20"/>
          <w:lang w:eastAsia="en-US"/>
        </w:rPr>
      </w:pPr>
    </w:p>
    <w:p w:rsidR="00F94D5D" w:rsidRPr="00A727DD" w:rsidRDefault="00F94D5D" w:rsidP="00F94D5D">
      <w:pPr>
        <w:jc w:val="center"/>
        <w:rPr>
          <w:rFonts w:eastAsia="Calibri"/>
          <w:i/>
          <w:sz w:val="20"/>
          <w:szCs w:val="20"/>
          <w:lang w:eastAsia="en-US"/>
        </w:rPr>
      </w:pPr>
      <w:r w:rsidRPr="00F94D5D">
        <w:rPr>
          <w:rFonts w:eastAsia="Calibri"/>
          <w:sz w:val="20"/>
          <w:szCs w:val="20"/>
          <w:lang w:eastAsia="en-US"/>
        </w:rPr>
        <w:t xml:space="preserve"> </w:t>
      </w:r>
      <w:r w:rsidRPr="00A727DD">
        <w:rPr>
          <w:rFonts w:eastAsia="Calibri"/>
          <w:i/>
          <w:sz w:val="20"/>
          <w:szCs w:val="20"/>
          <w:lang w:eastAsia="en-US"/>
        </w:rPr>
        <w:t>(полное наименование субъекта)</w:t>
      </w:r>
    </w:p>
    <w:p w:rsidR="00F94D5D" w:rsidRPr="00F94D5D" w:rsidRDefault="00F94D5D" w:rsidP="00F94D5D">
      <w:pPr>
        <w:autoSpaceDE w:val="0"/>
        <w:autoSpaceDN w:val="0"/>
        <w:adjustRightInd w:val="0"/>
        <w:jc w:val="right"/>
        <w:outlineLvl w:val="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2268"/>
      </w:tblGrid>
      <w:tr w:rsidR="00F94D5D" w:rsidRPr="00F94D5D" w:rsidTr="000C7464">
        <w:tc>
          <w:tcPr>
            <w:tcW w:w="675" w:type="dxa"/>
            <w:shd w:val="clear" w:color="auto" w:fill="auto"/>
          </w:tcPr>
          <w:p w:rsidR="00F94D5D" w:rsidRPr="00F94D5D" w:rsidRDefault="00F94D5D" w:rsidP="00F94D5D">
            <w:pPr>
              <w:autoSpaceDE w:val="0"/>
              <w:autoSpaceDN w:val="0"/>
              <w:adjustRightInd w:val="0"/>
              <w:jc w:val="center"/>
              <w:outlineLvl w:val="0"/>
            </w:pPr>
            <w:r w:rsidRPr="00F94D5D">
              <w:t>№ пп</w:t>
            </w:r>
          </w:p>
        </w:tc>
        <w:tc>
          <w:tcPr>
            <w:tcW w:w="6804" w:type="dxa"/>
            <w:shd w:val="clear" w:color="auto" w:fill="auto"/>
          </w:tcPr>
          <w:p w:rsidR="00F94D5D" w:rsidRPr="00F94D5D" w:rsidRDefault="00F94D5D" w:rsidP="00F94D5D">
            <w:pPr>
              <w:autoSpaceDE w:val="0"/>
              <w:autoSpaceDN w:val="0"/>
              <w:adjustRightInd w:val="0"/>
              <w:jc w:val="center"/>
              <w:outlineLvl w:val="0"/>
            </w:pPr>
            <w:r w:rsidRPr="00F94D5D">
              <w:t>Наименование фактических расходов, которые планируется возместить за счет средств субсидии</w:t>
            </w:r>
          </w:p>
        </w:tc>
        <w:tc>
          <w:tcPr>
            <w:tcW w:w="2268" w:type="dxa"/>
            <w:shd w:val="clear" w:color="auto" w:fill="auto"/>
          </w:tcPr>
          <w:p w:rsidR="00F94D5D" w:rsidRPr="00F94D5D" w:rsidRDefault="00F94D5D" w:rsidP="00F94D5D">
            <w:pPr>
              <w:autoSpaceDE w:val="0"/>
              <w:autoSpaceDN w:val="0"/>
              <w:adjustRightInd w:val="0"/>
              <w:jc w:val="center"/>
              <w:outlineLvl w:val="0"/>
            </w:pPr>
            <w:r w:rsidRPr="00F94D5D">
              <w:t>Сумма расходов, рублей</w:t>
            </w:r>
          </w:p>
        </w:tc>
      </w:tr>
      <w:tr w:rsidR="00F94D5D" w:rsidRPr="00F94D5D" w:rsidTr="000C7464">
        <w:tc>
          <w:tcPr>
            <w:tcW w:w="675" w:type="dxa"/>
            <w:shd w:val="clear" w:color="auto" w:fill="auto"/>
          </w:tcPr>
          <w:p w:rsidR="00F94D5D" w:rsidRPr="00F94D5D" w:rsidRDefault="00F94D5D" w:rsidP="00F94D5D">
            <w:pPr>
              <w:autoSpaceDE w:val="0"/>
              <w:autoSpaceDN w:val="0"/>
              <w:adjustRightInd w:val="0"/>
              <w:jc w:val="both"/>
              <w:outlineLvl w:val="0"/>
            </w:pPr>
            <w:r w:rsidRPr="00F94D5D">
              <w:t>1.</w:t>
            </w:r>
          </w:p>
        </w:tc>
        <w:tc>
          <w:tcPr>
            <w:tcW w:w="6804" w:type="dxa"/>
            <w:shd w:val="clear" w:color="auto" w:fill="auto"/>
          </w:tcPr>
          <w:p w:rsidR="00F94D5D" w:rsidRPr="00F94D5D" w:rsidRDefault="00F94D5D" w:rsidP="00F94D5D">
            <w:pPr>
              <w:autoSpaceDE w:val="0"/>
              <w:autoSpaceDN w:val="0"/>
              <w:adjustRightInd w:val="0"/>
              <w:jc w:val="both"/>
              <w:outlineLvl w:val="0"/>
            </w:pPr>
          </w:p>
        </w:tc>
        <w:tc>
          <w:tcPr>
            <w:tcW w:w="2268" w:type="dxa"/>
            <w:shd w:val="clear" w:color="auto" w:fill="auto"/>
          </w:tcPr>
          <w:p w:rsidR="00F94D5D" w:rsidRPr="00F94D5D" w:rsidRDefault="00F94D5D" w:rsidP="00F94D5D">
            <w:pPr>
              <w:autoSpaceDE w:val="0"/>
              <w:autoSpaceDN w:val="0"/>
              <w:adjustRightInd w:val="0"/>
              <w:jc w:val="both"/>
              <w:outlineLvl w:val="0"/>
            </w:pPr>
          </w:p>
        </w:tc>
      </w:tr>
      <w:tr w:rsidR="00F94D5D" w:rsidRPr="00F94D5D" w:rsidTr="000C7464">
        <w:tc>
          <w:tcPr>
            <w:tcW w:w="675" w:type="dxa"/>
            <w:shd w:val="clear" w:color="auto" w:fill="auto"/>
          </w:tcPr>
          <w:p w:rsidR="00F94D5D" w:rsidRPr="00F94D5D" w:rsidRDefault="00F94D5D" w:rsidP="00F94D5D">
            <w:pPr>
              <w:autoSpaceDE w:val="0"/>
              <w:autoSpaceDN w:val="0"/>
              <w:adjustRightInd w:val="0"/>
              <w:jc w:val="both"/>
              <w:outlineLvl w:val="0"/>
            </w:pPr>
            <w:r w:rsidRPr="00F94D5D">
              <w:t>2.</w:t>
            </w:r>
          </w:p>
        </w:tc>
        <w:tc>
          <w:tcPr>
            <w:tcW w:w="6804" w:type="dxa"/>
            <w:shd w:val="clear" w:color="auto" w:fill="auto"/>
          </w:tcPr>
          <w:p w:rsidR="00F94D5D" w:rsidRPr="00F94D5D" w:rsidRDefault="00F94D5D" w:rsidP="00F94D5D">
            <w:pPr>
              <w:autoSpaceDE w:val="0"/>
              <w:autoSpaceDN w:val="0"/>
              <w:adjustRightInd w:val="0"/>
              <w:jc w:val="both"/>
              <w:outlineLvl w:val="0"/>
            </w:pPr>
          </w:p>
        </w:tc>
        <w:tc>
          <w:tcPr>
            <w:tcW w:w="2268" w:type="dxa"/>
            <w:shd w:val="clear" w:color="auto" w:fill="auto"/>
          </w:tcPr>
          <w:p w:rsidR="00F94D5D" w:rsidRPr="00F94D5D" w:rsidRDefault="00F94D5D" w:rsidP="00F94D5D">
            <w:pPr>
              <w:autoSpaceDE w:val="0"/>
              <w:autoSpaceDN w:val="0"/>
              <w:adjustRightInd w:val="0"/>
              <w:jc w:val="both"/>
              <w:outlineLvl w:val="0"/>
            </w:pPr>
          </w:p>
        </w:tc>
      </w:tr>
      <w:tr w:rsidR="00F94D5D" w:rsidRPr="00F94D5D" w:rsidTr="000C7464">
        <w:tc>
          <w:tcPr>
            <w:tcW w:w="675" w:type="dxa"/>
            <w:shd w:val="clear" w:color="auto" w:fill="auto"/>
          </w:tcPr>
          <w:p w:rsidR="00F94D5D" w:rsidRPr="00F94D5D" w:rsidRDefault="00F94D5D" w:rsidP="00F94D5D">
            <w:pPr>
              <w:autoSpaceDE w:val="0"/>
              <w:autoSpaceDN w:val="0"/>
              <w:adjustRightInd w:val="0"/>
              <w:jc w:val="both"/>
              <w:outlineLvl w:val="0"/>
            </w:pPr>
          </w:p>
        </w:tc>
        <w:tc>
          <w:tcPr>
            <w:tcW w:w="6804" w:type="dxa"/>
            <w:shd w:val="clear" w:color="auto" w:fill="auto"/>
          </w:tcPr>
          <w:p w:rsidR="00F94D5D" w:rsidRPr="00F94D5D" w:rsidRDefault="00F94D5D" w:rsidP="00F94D5D">
            <w:pPr>
              <w:autoSpaceDE w:val="0"/>
              <w:autoSpaceDN w:val="0"/>
              <w:adjustRightInd w:val="0"/>
              <w:jc w:val="both"/>
              <w:outlineLvl w:val="0"/>
            </w:pPr>
          </w:p>
        </w:tc>
        <w:tc>
          <w:tcPr>
            <w:tcW w:w="2268" w:type="dxa"/>
            <w:shd w:val="clear" w:color="auto" w:fill="auto"/>
          </w:tcPr>
          <w:p w:rsidR="00F94D5D" w:rsidRPr="00F94D5D" w:rsidRDefault="00F94D5D" w:rsidP="00F94D5D">
            <w:pPr>
              <w:autoSpaceDE w:val="0"/>
              <w:autoSpaceDN w:val="0"/>
              <w:adjustRightInd w:val="0"/>
              <w:jc w:val="both"/>
              <w:outlineLvl w:val="0"/>
            </w:pPr>
          </w:p>
        </w:tc>
      </w:tr>
      <w:tr w:rsidR="00F94D5D" w:rsidRPr="00F94D5D" w:rsidTr="000C7464">
        <w:tc>
          <w:tcPr>
            <w:tcW w:w="675" w:type="dxa"/>
            <w:shd w:val="clear" w:color="auto" w:fill="auto"/>
          </w:tcPr>
          <w:p w:rsidR="00F94D5D" w:rsidRPr="00F94D5D" w:rsidRDefault="00F94D5D" w:rsidP="00F94D5D">
            <w:pPr>
              <w:autoSpaceDE w:val="0"/>
              <w:autoSpaceDN w:val="0"/>
              <w:adjustRightInd w:val="0"/>
              <w:jc w:val="both"/>
              <w:outlineLvl w:val="0"/>
            </w:pPr>
          </w:p>
        </w:tc>
        <w:tc>
          <w:tcPr>
            <w:tcW w:w="6804" w:type="dxa"/>
            <w:shd w:val="clear" w:color="auto" w:fill="auto"/>
          </w:tcPr>
          <w:p w:rsidR="00F94D5D" w:rsidRPr="00F94D5D" w:rsidRDefault="00F94D5D" w:rsidP="00F94D5D">
            <w:pPr>
              <w:autoSpaceDE w:val="0"/>
              <w:autoSpaceDN w:val="0"/>
              <w:adjustRightInd w:val="0"/>
              <w:jc w:val="both"/>
              <w:outlineLvl w:val="0"/>
            </w:pPr>
          </w:p>
        </w:tc>
        <w:tc>
          <w:tcPr>
            <w:tcW w:w="2268" w:type="dxa"/>
            <w:shd w:val="clear" w:color="auto" w:fill="auto"/>
          </w:tcPr>
          <w:p w:rsidR="00F94D5D" w:rsidRPr="00F94D5D" w:rsidRDefault="00F94D5D" w:rsidP="00F94D5D">
            <w:pPr>
              <w:autoSpaceDE w:val="0"/>
              <w:autoSpaceDN w:val="0"/>
              <w:adjustRightInd w:val="0"/>
              <w:jc w:val="both"/>
              <w:outlineLvl w:val="0"/>
            </w:pPr>
          </w:p>
        </w:tc>
      </w:tr>
      <w:tr w:rsidR="00F94D5D" w:rsidRPr="00F94D5D" w:rsidTr="000C7464">
        <w:tc>
          <w:tcPr>
            <w:tcW w:w="675" w:type="dxa"/>
            <w:shd w:val="clear" w:color="auto" w:fill="auto"/>
          </w:tcPr>
          <w:p w:rsidR="00F94D5D" w:rsidRPr="00F94D5D" w:rsidRDefault="00F94D5D" w:rsidP="00F94D5D">
            <w:pPr>
              <w:autoSpaceDE w:val="0"/>
              <w:autoSpaceDN w:val="0"/>
              <w:adjustRightInd w:val="0"/>
              <w:jc w:val="both"/>
              <w:outlineLvl w:val="0"/>
            </w:pPr>
          </w:p>
        </w:tc>
        <w:tc>
          <w:tcPr>
            <w:tcW w:w="6804" w:type="dxa"/>
            <w:shd w:val="clear" w:color="auto" w:fill="auto"/>
          </w:tcPr>
          <w:p w:rsidR="00F94D5D" w:rsidRPr="00F94D5D" w:rsidRDefault="00F94D5D" w:rsidP="00F94D5D">
            <w:pPr>
              <w:autoSpaceDE w:val="0"/>
              <w:autoSpaceDN w:val="0"/>
              <w:adjustRightInd w:val="0"/>
              <w:jc w:val="both"/>
              <w:outlineLvl w:val="0"/>
            </w:pPr>
          </w:p>
        </w:tc>
        <w:tc>
          <w:tcPr>
            <w:tcW w:w="2268" w:type="dxa"/>
            <w:shd w:val="clear" w:color="auto" w:fill="auto"/>
          </w:tcPr>
          <w:p w:rsidR="00F94D5D" w:rsidRPr="00F94D5D" w:rsidRDefault="00F94D5D" w:rsidP="00F94D5D">
            <w:pPr>
              <w:autoSpaceDE w:val="0"/>
              <w:autoSpaceDN w:val="0"/>
              <w:adjustRightInd w:val="0"/>
              <w:jc w:val="both"/>
              <w:outlineLvl w:val="0"/>
            </w:pPr>
          </w:p>
        </w:tc>
      </w:tr>
      <w:tr w:rsidR="00F94D5D" w:rsidRPr="00F94D5D" w:rsidTr="000C7464">
        <w:tc>
          <w:tcPr>
            <w:tcW w:w="7479" w:type="dxa"/>
            <w:gridSpan w:val="2"/>
            <w:shd w:val="clear" w:color="auto" w:fill="auto"/>
          </w:tcPr>
          <w:p w:rsidR="00F94D5D" w:rsidRPr="00F94D5D" w:rsidRDefault="00F94D5D" w:rsidP="00F94D5D">
            <w:pPr>
              <w:autoSpaceDE w:val="0"/>
              <w:autoSpaceDN w:val="0"/>
              <w:adjustRightInd w:val="0"/>
              <w:jc w:val="both"/>
              <w:outlineLvl w:val="0"/>
            </w:pPr>
            <w:r w:rsidRPr="00F94D5D">
              <w:t>Всего</w:t>
            </w:r>
          </w:p>
        </w:tc>
        <w:tc>
          <w:tcPr>
            <w:tcW w:w="2268" w:type="dxa"/>
            <w:shd w:val="clear" w:color="auto" w:fill="auto"/>
          </w:tcPr>
          <w:p w:rsidR="00F94D5D" w:rsidRPr="00F94D5D" w:rsidRDefault="00F94D5D" w:rsidP="00F94D5D">
            <w:pPr>
              <w:autoSpaceDE w:val="0"/>
              <w:autoSpaceDN w:val="0"/>
              <w:adjustRightInd w:val="0"/>
              <w:jc w:val="both"/>
              <w:outlineLvl w:val="0"/>
            </w:pPr>
          </w:p>
        </w:tc>
      </w:tr>
      <w:tr w:rsidR="00F94D5D" w:rsidRPr="00F94D5D" w:rsidTr="000C7464">
        <w:tc>
          <w:tcPr>
            <w:tcW w:w="7479" w:type="dxa"/>
            <w:gridSpan w:val="2"/>
            <w:shd w:val="clear" w:color="auto" w:fill="auto"/>
          </w:tcPr>
          <w:p w:rsidR="00F94D5D" w:rsidRPr="00F94D5D" w:rsidRDefault="00F94D5D" w:rsidP="00F94D5D">
            <w:pPr>
              <w:autoSpaceDE w:val="0"/>
              <w:autoSpaceDN w:val="0"/>
              <w:adjustRightInd w:val="0"/>
              <w:jc w:val="both"/>
              <w:outlineLvl w:val="0"/>
            </w:pPr>
            <w:r w:rsidRPr="00F94D5D">
              <w:t xml:space="preserve">Сумма субсидии </w:t>
            </w:r>
          </w:p>
          <w:p w:rsidR="00F94D5D" w:rsidRPr="00F94D5D" w:rsidRDefault="00F94D5D" w:rsidP="00F94D5D">
            <w:pPr>
              <w:autoSpaceDE w:val="0"/>
              <w:autoSpaceDN w:val="0"/>
              <w:adjustRightInd w:val="0"/>
              <w:jc w:val="both"/>
              <w:outlineLvl w:val="0"/>
            </w:pPr>
            <w:r w:rsidRPr="00F94D5D">
              <w:t>(Составляет указанной по строке «Всего» )</w:t>
            </w:r>
          </w:p>
        </w:tc>
        <w:tc>
          <w:tcPr>
            <w:tcW w:w="2268" w:type="dxa"/>
            <w:shd w:val="clear" w:color="auto" w:fill="auto"/>
          </w:tcPr>
          <w:p w:rsidR="00F94D5D" w:rsidRPr="00F94D5D" w:rsidRDefault="00F94D5D" w:rsidP="00F94D5D">
            <w:pPr>
              <w:autoSpaceDE w:val="0"/>
              <w:autoSpaceDN w:val="0"/>
              <w:adjustRightInd w:val="0"/>
              <w:jc w:val="both"/>
              <w:outlineLvl w:val="0"/>
            </w:pPr>
          </w:p>
        </w:tc>
      </w:tr>
    </w:tbl>
    <w:p w:rsidR="00F94D5D" w:rsidRPr="00F94D5D" w:rsidRDefault="00F94D5D" w:rsidP="00F94D5D">
      <w:pPr>
        <w:autoSpaceDE w:val="0"/>
        <w:autoSpaceDN w:val="0"/>
        <w:adjustRightInd w:val="0"/>
        <w:jc w:val="right"/>
        <w:outlineLvl w:val="0"/>
      </w:pPr>
    </w:p>
    <w:p w:rsidR="00F94D5D" w:rsidRPr="00F94D5D" w:rsidRDefault="00F94D5D" w:rsidP="00F94D5D">
      <w:pPr>
        <w:autoSpaceDE w:val="0"/>
        <w:autoSpaceDN w:val="0"/>
        <w:adjustRightInd w:val="0"/>
        <w:jc w:val="right"/>
        <w:outlineLvl w:val="0"/>
      </w:pPr>
    </w:p>
    <w:p w:rsidR="00F94D5D" w:rsidRPr="00F94D5D" w:rsidRDefault="00F94D5D" w:rsidP="00F94D5D">
      <w:pPr>
        <w:autoSpaceDE w:val="0"/>
        <w:autoSpaceDN w:val="0"/>
        <w:adjustRightInd w:val="0"/>
        <w:jc w:val="both"/>
      </w:pPr>
      <w:r w:rsidRPr="00F94D5D">
        <w:t xml:space="preserve">Руководитель субъекта </w:t>
      </w:r>
    </w:p>
    <w:p w:rsidR="00F94D5D" w:rsidRDefault="00F94D5D" w:rsidP="00F94D5D">
      <w:pPr>
        <w:autoSpaceDE w:val="0"/>
        <w:autoSpaceDN w:val="0"/>
        <w:adjustRightInd w:val="0"/>
        <w:jc w:val="both"/>
      </w:pPr>
      <w:r w:rsidRPr="00F94D5D">
        <w:t>(индивидуальный предп</w:t>
      </w:r>
      <w:r w:rsidR="00A727DD">
        <w:t>риниматель) __________________</w:t>
      </w:r>
      <w:r w:rsidRPr="00F94D5D">
        <w:t>/_______________________</w:t>
      </w:r>
    </w:p>
    <w:p w:rsidR="00F94D5D" w:rsidRPr="00A727DD" w:rsidRDefault="00F94D5D" w:rsidP="00F94D5D">
      <w:pPr>
        <w:autoSpaceDE w:val="0"/>
        <w:autoSpaceDN w:val="0"/>
        <w:adjustRightInd w:val="0"/>
        <w:jc w:val="both"/>
        <w:rPr>
          <w:i/>
          <w:sz w:val="20"/>
          <w:szCs w:val="20"/>
        </w:rPr>
      </w:pPr>
      <w:r w:rsidRPr="00F94D5D">
        <w:tab/>
      </w:r>
      <w:r w:rsidRPr="00F94D5D">
        <w:tab/>
      </w:r>
      <w:r w:rsidRPr="00F94D5D">
        <w:tab/>
      </w:r>
      <w:r w:rsidRPr="00F94D5D">
        <w:tab/>
      </w:r>
      <w:r w:rsidRPr="00F94D5D">
        <w:tab/>
      </w:r>
      <w:r w:rsidRPr="00F94D5D">
        <w:tab/>
      </w:r>
      <w:r w:rsidR="00A727DD" w:rsidRPr="00A727DD">
        <w:rPr>
          <w:sz w:val="20"/>
          <w:szCs w:val="20"/>
        </w:rPr>
        <w:t>(</w:t>
      </w:r>
      <w:r w:rsidRPr="00A727DD">
        <w:rPr>
          <w:i/>
          <w:sz w:val="20"/>
          <w:szCs w:val="20"/>
        </w:rPr>
        <w:t>подпись</w:t>
      </w:r>
      <w:r w:rsidR="00A727DD" w:rsidRPr="00A727DD">
        <w:rPr>
          <w:i/>
          <w:sz w:val="20"/>
          <w:szCs w:val="20"/>
        </w:rPr>
        <w:t>)</w:t>
      </w:r>
      <w:r w:rsidRPr="00A727DD">
        <w:rPr>
          <w:i/>
          <w:sz w:val="20"/>
          <w:szCs w:val="20"/>
        </w:rPr>
        <w:t xml:space="preserve"> </w:t>
      </w:r>
      <w:r w:rsidRPr="00A727DD">
        <w:rPr>
          <w:i/>
          <w:sz w:val="20"/>
          <w:szCs w:val="20"/>
        </w:rPr>
        <w:tab/>
      </w:r>
      <w:r w:rsidRPr="00A727DD">
        <w:rPr>
          <w:i/>
          <w:sz w:val="20"/>
          <w:szCs w:val="20"/>
        </w:rPr>
        <w:tab/>
        <w:t>(фамилия, инициалы)</w:t>
      </w:r>
    </w:p>
    <w:p w:rsidR="00F94D5D" w:rsidRPr="00F94D5D" w:rsidRDefault="00F94D5D" w:rsidP="00F94D5D">
      <w:pPr>
        <w:autoSpaceDE w:val="0"/>
        <w:autoSpaceDN w:val="0"/>
        <w:adjustRightInd w:val="0"/>
        <w:jc w:val="both"/>
      </w:pPr>
    </w:p>
    <w:p w:rsidR="00F94D5D" w:rsidRPr="00F94D5D" w:rsidRDefault="00F94D5D" w:rsidP="00F94D5D">
      <w:pPr>
        <w:autoSpaceDE w:val="0"/>
        <w:autoSpaceDN w:val="0"/>
        <w:adjustRightInd w:val="0"/>
        <w:jc w:val="both"/>
      </w:pPr>
      <w:r w:rsidRPr="00F94D5D">
        <w:t>«_____» ______________________20_____г.</w:t>
      </w:r>
    </w:p>
    <w:p w:rsidR="00F94D5D" w:rsidRPr="00F94D5D" w:rsidRDefault="00F94D5D" w:rsidP="00F94D5D">
      <w:pPr>
        <w:jc w:val="both"/>
      </w:pPr>
    </w:p>
    <w:p w:rsidR="00F94D5D" w:rsidRPr="004A5CFB" w:rsidRDefault="00F94D5D" w:rsidP="00F94D5D">
      <w:pPr>
        <w:autoSpaceDE w:val="0"/>
        <w:autoSpaceDN w:val="0"/>
        <w:adjustRightInd w:val="0"/>
        <w:jc w:val="center"/>
        <w:outlineLvl w:val="2"/>
        <w:rPr>
          <w:rFonts w:eastAsia="Calibri"/>
        </w:rPr>
      </w:pPr>
    </w:p>
    <w:p w:rsidR="004A5CFB" w:rsidRPr="004A5CFB" w:rsidRDefault="004A5CFB" w:rsidP="004A5CFB">
      <w:pPr>
        <w:ind w:firstLine="708"/>
        <w:jc w:val="both"/>
      </w:pPr>
      <w:r w:rsidRPr="004A5CFB">
        <w:t>Настоящим подтверждаю, что:</w:t>
      </w:r>
    </w:p>
    <w:p w:rsidR="004A5CFB" w:rsidRPr="004A5CFB" w:rsidRDefault="004A5CFB" w:rsidP="004A5CFB">
      <w:pPr>
        <w:jc w:val="both"/>
      </w:pPr>
      <w:r w:rsidRPr="004A5CFB">
        <w:tab/>
        <w:t xml:space="preserve">1) ознакомлен с порядком предоставления муниципальных грантов из бюджета </w:t>
      </w:r>
      <w:r>
        <w:t>муниципального образования «Холмский городской округ»</w:t>
      </w:r>
      <w:r w:rsidRPr="004A5CFB">
        <w:t xml:space="preserve">, утвержденным постановлением администрации </w:t>
      </w:r>
      <w:r>
        <w:t>муниципального образования «Холмский городской округ»</w:t>
      </w:r>
      <w:r w:rsidRPr="004A5CFB">
        <w:t xml:space="preserve"> от </w:t>
      </w:r>
      <w:r>
        <w:rPr>
          <w:u w:val="single"/>
        </w:rPr>
        <w:t>________________</w:t>
      </w:r>
      <w:r w:rsidR="001F5EF3">
        <w:rPr>
          <w:u w:val="single"/>
        </w:rPr>
        <w:t>_</w:t>
      </w:r>
      <w:r w:rsidR="001F5EF3" w:rsidRPr="004A5CFB">
        <w:t xml:space="preserve"> №</w:t>
      </w:r>
      <w:r w:rsidRPr="004A5CFB">
        <w:t xml:space="preserve"> </w:t>
      </w:r>
      <w:r>
        <w:rPr>
          <w:u w:val="single"/>
        </w:rPr>
        <w:t>_____________________</w:t>
      </w:r>
      <w:r w:rsidRPr="004A5CFB">
        <w:t>, и согласен с его условиями;</w:t>
      </w:r>
    </w:p>
    <w:p w:rsidR="00A727DD" w:rsidRDefault="00A727DD" w:rsidP="00A727DD">
      <w:pPr>
        <w:autoSpaceDE w:val="0"/>
        <w:autoSpaceDN w:val="0"/>
        <w:adjustRightInd w:val="0"/>
        <w:rPr>
          <w:i/>
          <w:sz w:val="20"/>
          <w:szCs w:val="20"/>
        </w:rPr>
      </w:pPr>
      <w:r>
        <w:tab/>
        <w:t>2) ____________________</w:t>
      </w:r>
      <w:r w:rsidR="004A5CFB" w:rsidRPr="004A5CFB">
        <w:t xml:space="preserve">_____________________ не был признан допустившим </w:t>
      </w:r>
      <w:r w:rsidR="004A5CFB" w:rsidRPr="00A727DD">
        <w:rPr>
          <w:i/>
          <w:sz w:val="20"/>
          <w:szCs w:val="20"/>
        </w:rPr>
        <w:t xml:space="preserve"> </w:t>
      </w:r>
    </w:p>
    <w:p w:rsidR="004A5CFB" w:rsidRPr="00A727DD" w:rsidRDefault="004A5CFB" w:rsidP="00A727DD">
      <w:pPr>
        <w:autoSpaceDE w:val="0"/>
        <w:autoSpaceDN w:val="0"/>
        <w:adjustRightInd w:val="0"/>
        <w:ind w:right="3259" w:firstLine="993"/>
        <w:jc w:val="center"/>
      </w:pPr>
      <w:r w:rsidRPr="00A727DD">
        <w:rPr>
          <w:i/>
          <w:sz w:val="20"/>
          <w:szCs w:val="20"/>
        </w:rPr>
        <w:t>(Ф.И.О. соискателя муниципального гранта)</w:t>
      </w:r>
    </w:p>
    <w:p w:rsidR="00A727DD" w:rsidRPr="00A727DD" w:rsidRDefault="00A727DD" w:rsidP="004A5CFB">
      <w:pPr>
        <w:autoSpaceDE w:val="0"/>
        <w:autoSpaceDN w:val="0"/>
        <w:adjustRightInd w:val="0"/>
        <w:ind w:left="708" w:firstLine="708"/>
        <w:jc w:val="both"/>
        <w:rPr>
          <w:sz w:val="14"/>
          <w:szCs w:val="14"/>
        </w:rPr>
      </w:pPr>
    </w:p>
    <w:p w:rsidR="004A5CFB" w:rsidRPr="004A5CFB" w:rsidRDefault="004A5CFB" w:rsidP="004A5CFB">
      <w:pPr>
        <w:autoSpaceDE w:val="0"/>
        <w:autoSpaceDN w:val="0"/>
        <w:adjustRightInd w:val="0"/>
        <w:jc w:val="both"/>
      </w:pPr>
      <w:r w:rsidRPr="004A5CFB">
        <w:t>нарушение порядка и условий предоставления муниципального гранта;</w:t>
      </w:r>
    </w:p>
    <w:p w:rsidR="00A727DD" w:rsidRDefault="004A5CFB" w:rsidP="00A727DD">
      <w:pPr>
        <w:autoSpaceDE w:val="0"/>
        <w:autoSpaceDN w:val="0"/>
        <w:adjustRightInd w:val="0"/>
        <w:ind w:firstLine="708"/>
        <w:jc w:val="both"/>
      </w:pPr>
      <w:r w:rsidRPr="004A5CFB">
        <w:t>3) информация, указанная в настоящей заявке и документах, приложенных к ней, является достоверной и ____________</w:t>
      </w:r>
      <w:r w:rsidR="00A727DD">
        <w:t>_________</w:t>
      </w:r>
      <w:r w:rsidRPr="004A5CFB">
        <w:t xml:space="preserve">________________________ несет </w:t>
      </w:r>
    </w:p>
    <w:p w:rsidR="00A727DD" w:rsidRPr="00A727DD" w:rsidRDefault="00A727DD" w:rsidP="00A727DD">
      <w:pPr>
        <w:autoSpaceDE w:val="0"/>
        <w:autoSpaceDN w:val="0"/>
        <w:adjustRightInd w:val="0"/>
        <w:ind w:right="707" w:firstLine="2977"/>
        <w:jc w:val="center"/>
        <w:rPr>
          <w:i/>
        </w:rPr>
      </w:pPr>
      <w:r w:rsidRPr="00A727DD">
        <w:rPr>
          <w:i/>
          <w:sz w:val="20"/>
          <w:szCs w:val="20"/>
        </w:rPr>
        <w:t>(Ф.И.О. соискателя муниципального гранта)</w:t>
      </w:r>
    </w:p>
    <w:p w:rsidR="00A727DD" w:rsidRPr="00A727DD" w:rsidRDefault="00A727DD" w:rsidP="004A5CFB">
      <w:pPr>
        <w:autoSpaceDE w:val="0"/>
        <w:autoSpaceDN w:val="0"/>
        <w:adjustRightInd w:val="0"/>
        <w:jc w:val="both"/>
        <w:rPr>
          <w:sz w:val="14"/>
          <w:szCs w:val="14"/>
        </w:rPr>
      </w:pPr>
    </w:p>
    <w:p w:rsidR="004A5CFB" w:rsidRPr="00A727DD" w:rsidRDefault="004A5CFB" w:rsidP="004A5CFB">
      <w:pPr>
        <w:autoSpaceDE w:val="0"/>
        <w:autoSpaceDN w:val="0"/>
        <w:adjustRightInd w:val="0"/>
        <w:jc w:val="both"/>
        <w:rPr>
          <w:sz w:val="20"/>
          <w:szCs w:val="20"/>
        </w:rPr>
      </w:pPr>
      <w:r w:rsidRPr="004A5CFB">
        <w:t>ответственность в установленном порядке в случае установления ее недостоверности.</w:t>
      </w:r>
    </w:p>
    <w:p w:rsidR="004A5CFB" w:rsidRPr="004A5CFB" w:rsidRDefault="004A5CFB" w:rsidP="004A5CFB">
      <w:pPr>
        <w:autoSpaceDE w:val="0"/>
        <w:autoSpaceDN w:val="0"/>
        <w:adjustRightInd w:val="0"/>
        <w:ind w:firstLine="708"/>
        <w:jc w:val="both"/>
      </w:pPr>
    </w:p>
    <w:p w:rsidR="004A5CFB" w:rsidRPr="004A5CFB" w:rsidRDefault="004A5CFB" w:rsidP="004A5CFB">
      <w:pPr>
        <w:autoSpaceDE w:val="0"/>
        <w:autoSpaceDN w:val="0"/>
        <w:adjustRightInd w:val="0"/>
        <w:ind w:firstLine="709"/>
        <w:jc w:val="both"/>
      </w:pPr>
      <w:r w:rsidRPr="004A5CFB">
        <w:t>Подписывая данную заявку на участие в конкурсном отборе даю согласие:</w:t>
      </w:r>
    </w:p>
    <w:p w:rsidR="004A5CFB" w:rsidRPr="004A5CFB" w:rsidRDefault="001F5EF3" w:rsidP="004A5CFB">
      <w:pPr>
        <w:autoSpaceDE w:val="0"/>
        <w:autoSpaceDN w:val="0"/>
        <w:adjustRightInd w:val="0"/>
        <w:ind w:firstLine="709"/>
        <w:jc w:val="both"/>
      </w:pPr>
      <w:r>
        <w:t>- администрации муниципального образования «Холмский городской округ»</w:t>
      </w:r>
      <w:r w:rsidR="004A5CFB" w:rsidRPr="004A5CFB">
        <w:t xml:space="preserve"> на обработку, распространение и использование персональных данных, а также иных сведений в отношении себя, которые необходимы для получения муниципального гранта, в том числе на получение из соответствующих органов необходимых документов и информации;</w:t>
      </w:r>
    </w:p>
    <w:p w:rsidR="004A5CFB" w:rsidRPr="004A5CFB" w:rsidRDefault="004A5CFB" w:rsidP="004A5CFB">
      <w:pPr>
        <w:autoSpaceDE w:val="0"/>
        <w:autoSpaceDN w:val="0"/>
        <w:adjustRightInd w:val="0"/>
        <w:ind w:firstLine="708"/>
        <w:jc w:val="both"/>
      </w:pPr>
      <w:r w:rsidRPr="004A5CFB">
        <w:t>- на осуществление главным распорядителем бюджетных средств</w:t>
      </w:r>
      <w:r w:rsidR="001F5EF3" w:rsidRPr="001F5EF3">
        <w:t xml:space="preserve"> </w:t>
      </w:r>
      <w:r w:rsidR="001F5EF3">
        <w:t xml:space="preserve">муниципального образования «Холмский городской округ» </w:t>
      </w:r>
      <w:r w:rsidRPr="004A5CFB">
        <w:t xml:space="preserve">и органами государственного (муниципального) финансового контроля проверок соблюдения </w:t>
      </w:r>
      <w:r w:rsidR="00DF1D3C" w:rsidRPr="004A5CFB">
        <w:t>условий и</w:t>
      </w:r>
      <w:r w:rsidRPr="004A5CFB">
        <w:t xml:space="preserve"> порядка предоставления муниципального гранта.</w:t>
      </w:r>
    </w:p>
    <w:p w:rsidR="004A5CFB" w:rsidRPr="004A5CFB" w:rsidRDefault="004A5CFB" w:rsidP="004A5CFB">
      <w:pPr>
        <w:autoSpaceDE w:val="0"/>
        <w:autoSpaceDN w:val="0"/>
        <w:adjustRightInd w:val="0"/>
        <w:ind w:firstLine="708"/>
        <w:jc w:val="both"/>
      </w:pPr>
    </w:p>
    <w:p w:rsidR="004A5CFB" w:rsidRDefault="004A5CFB" w:rsidP="004A5CFB">
      <w:pPr>
        <w:autoSpaceDE w:val="0"/>
        <w:autoSpaceDN w:val="0"/>
        <w:adjustRightInd w:val="0"/>
        <w:ind w:firstLine="708"/>
        <w:jc w:val="both"/>
      </w:pPr>
      <w:r w:rsidRPr="004A5CFB">
        <w:t>К настоящей заявке приложены следующие документы, составляющие конкурсную заявку, на ________ листах, в том числе:</w:t>
      </w:r>
    </w:p>
    <w:p w:rsidR="000B3449" w:rsidRPr="004A5CFB" w:rsidRDefault="000B3449" w:rsidP="004A5CFB">
      <w:pPr>
        <w:autoSpaceDE w:val="0"/>
        <w:autoSpaceDN w:val="0"/>
        <w:adjustRightInd w:val="0"/>
        <w:ind w:firstLine="708"/>
        <w:jc w:val="both"/>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417"/>
      </w:tblGrid>
      <w:tr w:rsidR="004A5CFB" w:rsidRPr="004A5CFB" w:rsidTr="00BE35B8">
        <w:trPr>
          <w:tblHeader/>
        </w:trPr>
        <w:tc>
          <w:tcPr>
            <w:tcW w:w="8046" w:type="dxa"/>
            <w:shd w:val="clear" w:color="auto" w:fill="auto"/>
          </w:tcPr>
          <w:p w:rsidR="004A5CFB" w:rsidRPr="004A5CFB" w:rsidRDefault="004A5CFB" w:rsidP="004A5CFB">
            <w:pPr>
              <w:autoSpaceDE w:val="0"/>
              <w:autoSpaceDN w:val="0"/>
              <w:adjustRightInd w:val="0"/>
              <w:jc w:val="center"/>
            </w:pPr>
            <w:r w:rsidRPr="004A5CFB">
              <w:t>Наименование документа</w:t>
            </w:r>
          </w:p>
        </w:tc>
        <w:tc>
          <w:tcPr>
            <w:tcW w:w="1417" w:type="dxa"/>
            <w:shd w:val="clear" w:color="auto" w:fill="auto"/>
          </w:tcPr>
          <w:p w:rsidR="004A5CFB" w:rsidRPr="004A5CFB" w:rsidRDefault="004A5CFB" w:rsidP="004A5CFB">
            <w:pPr>
              <w:autoSpaceDE w:val="0"/>
              <w:autoSpaceDN w:val="0"/>
              <w:adjustRightInd w:val="0"/>
              <w:jc w:val="center"/>
            </w:pPr>
            <w:r w:rsidRPr="004A5CFB">
              <w:t>Количество листов</w:t>
            </w:r>
          </w:p>
        </w:tc>
      </w:tr>
      <w:tr w:rsidR="004A5CFB" w:rsidRPr="004A5CFB" w:rsidTr="00BE35B8">
        <w:tc>
          <w:tcPr>
            <w:tcW w:w="8046" w:type="dxa"/>
            <w:shd w:val="clear" w:color="auto" w:fill="auto"/>
          </w:tcPr>
          <w:p w:rsidR="004A5CFB" w:rsidRPr="004A5CFB" w:rsidRDefault="004A5CFB" w:rsidP="004A5CFB">
            <w:pPr>
              <w:autoSpaceDE w:val="0"/>
              <w:autoSpaceDN w:val="0"/>
              <w:adjustRightInd w:val="0"/>
              <w:jc w:val="both"/>
            </w:pPr>
          </w:p>
        </w:tc>
        <w:tc>
          <w:tcPr>
            <w:tcW w:w="1417" w:type="dxa"/>
            <w:shd w:val="clear" w:color="auto" w:fill="auto"/>
          </w:tcPr>
          <w:p w:rsidR="004A5CFB" w:rsidRPr="004A5CFB" w:rsidRDefault="004A5CFB" w:rsidP="004A5CFB">
            <w:pPr>
              <w:autoSpaceDE w:val="0"/>
              <w:autoSpaceDN w:val="0"/>
              <w:adjustRightInd w:val="0"/>
              <w:jc w:val="both"/>
            </w:pPr>
          </w:p>
        </w:tc>
      </w:tr>
      <w:tr w:rsidR="004A5CFB" w:rsidRPr="004A5CFB" w:rsidTr="00BE35B8">
        <w:tc>
          <w:tcPr>
            <w:tcW w:w="8046" w:type="dxa"/>
            <w:shd w:val="clear" w:color="auto" w:fill="auto"/>
          </w:tcPr>
          <w:p w:rsidR="004A5CFB" w:rsidRPr="004A5CFB" w:rsidRDefault="004A5CFB" w:rsidP="004A5CFB">
            <w:pPr>
              <w:autoSpaceDE w:val="0"/>
              <w:autoSpaceDN w:val="0"/>
              <w:adjustRightInd w:val="0"/>
              <w:jc w:val="both"/>
            </w:pPr>
          </w:p>
        </w:tc>
        <w:tc>
          <w:tcPr>
            <w:tcW w:w="1417" w:type="dxa"/>
            <w:shd w:val="clear" w:color="auto" w:fill="auto"/>
          </w:tcPr>
          <w:p w:rsidR="004A5CFB" w:rsidRPr="004A5CFB" w:rsidRDefault="004A5CFB" w:rsidP="004A5CFB">
            <w:pPr>
              <w:autoSpaceDE w:val="0"/>
              <w:autoSpaceDN w:val="0"/>
              <w:adjustRightInd w:val="0"/>
              <w:jc w:val="both"/>
            </w:pPr>
          </w:p>
        </w:tc>
      </w:tr>
      <w:tr w:rsidR="004A5CFB" w:rsidRPr="004A5CFB" w:rsidTr="00BE35B8">
        <w:tc>
          <w:tcPr>
            <w:tcW w:w="8046" w:type="dxa"/>
            <w:shd w:val="clear" w:color="auto" w:fill="auto"/>
          </w:tcPr>
          <w:p w:rsidR="004A5CFB" w:rsidRPr="004A5CFB" w:rsidRDefault="004A5CFB" w:rsidP="004A5CFB">
            <w:pPr>
              <w:autoSpaceDE w:val="0"/>
              <w:autoSpaceDN w:val="0"/>
              <w:adjustRightInd w:val="0"/>
              <w:jc w:val="both"/>
            </w:pPr>
          </w:p>
        </w:tc>
        <w:tc>
          <w:tcPr>
            <w:tcW w:w="1417" w:type="dxa"/>
            <w:shd w:val="clear" w:color="auto" w:fill="auto"/>
          </w:tcPr>
          <w:p w:rsidR="004A5CFB" w:rsidRPr="004A5CFB" w:rsidRDefault="004A5CFB" w:rsidP="004A5CFB">
            <w:pPr>
              <w:autoSpaceDE w:val="0"/>
              <w:autoSpaceDN w:val="0"/>
              <w:adjustRightInd w:val="0"/>
              <w:jc w:val="both"/>
            </w:pPr>
          </w:p>
        </w:tc>
      </w:tr>
      <w:tr w:rsidR="004A5CFB" w:rsidRPr="004A5CFB" w:rsidTr="00BE35B8">
        <w:tc>
          <w:tcPr>
            <w:tcW w:w="8046" w:type="dxa"/>
            <w:shd w:val="clear" w:color="auto" w:fill="auto"/>
          </w:tcPr>
          <w:p w:rsidR="004A5CFB" w:rsidRPr="004A5CFB" w:rsidRDefault="004A5CFB" w:rsidP="004A5CFB">
            <w:pPr>
              <w:autoSpaceDE w:val="0"/>
              <w:autoSpaceDN w:val="0"/>
              <w:adjustRightInd w:val="0"/>
              <w:jc w:val="both"/>
            </w:pPr>
          </w:p>
        </w:tc>
        <w:tc>
          <w:tcPr>
            <w:tcW w:w="1417" w:type="dxa"/>
            <w:shd w:val="clear" w:color="auto" w:fill="auto"/>
          </w:tcPr>
          <w:p w:rsidR="004A5CFB" w:rsidRPr="004A5CFB" w:rsidRDefault="004A5CFB" w:rsidP="004A5CFB">
            <w:pPr>
              <w:autoSpaceDE w:val="0"/>
              <w:autoSpaceDN w:val="0"/>
              <w:adjustRightInd w:val="0"/>
              <w:jc w:val="both"/>
            </w:pPr>
          </w:p>
        </w:tc>
      </w:tr>
      <w:tr w:rsidR="004A5CFB" w:rsidRPr="004A5CFB" w:rsidTr="00BE35B8">
        <w:tc>
          <w:tcPr>
            <w:tcW w:w="8046" w:type="dxa"/>
            <w:shd w:val="clear" w:color="auto" w:fill="auto"/>
          </w:tcPr>
          <w:p w:rsidR="004A5CFB" w:rsidRPr="004A5CFB" w:rsidRDefault="004A5CFB" w:rsidP="004A5CFB">
            <w:pPr>
              <w:autoSpaceDE w:val="0"/>
              <w:autoSpaceDN w:val="0"/>
              <w:adjustRightInd w:val="0"/>
              <w:jc w:val="both"/>
            </w:pPr>
          </w:p>
        </w:tc>
        <w:tc>
          <w:tcPr>
            <w:tcW w:w="1417" w:type="dxa"/>
            <w:shd w:val="clear" w:color="auto" w:fill="auto"/>
          </w:tcPr>
          <w:p w:rsidR="004A5CFB" w:rsidRPr="004A5CFB" w:rsidRDefault="004A5CFB" w:rsidP="004A5CFB">
            <w:pPr>
              <w:autoSpaceDE w:val="0"/>
              <w:autoSpaceDN w:val="0"/>
              <w:adjustRightInd w:val="0"/>
              <w:jc w:val="both"/>
            </w:pPr>
          </w:p>
        </w:tc>
      </w:tr>
      <w:tr w:rsidR="004A5CFB" w:rsidRPr="004A5CFB" w:rsidTr="00BE35B8">
        <w:tc>
          <w:tcPr>
            <w:tcW w:w="8046" w:type="dxa"/>
            <w:shd w:val="clear" w:color="auto" w:fill="auto"/>
          </w:tcPr>
          <w:p w:rsidR="004A5CFB" w:rsidRPr="004A5CFB" w:rsidRDefault="004A5CFB" w:rsidP="004A5CFB">
            <w:pPr>
              <w:autoSpaceDE w:val="0"/>
              <w:autoSpaceDN w:val="0"/>
              <w:adjustRightInd w:val="0"/>
              <w:jc w:val="both"/>
            </w:pPr>
          </w:p>
        </w:tc>
        <w:tc>
          <w:tcPr>
            <w:tcW w:w="1417" w:type="dxa"/>
            <w:shd w:val="clear" w:color="auto" w:fill="auto"/>
          </w:tcPr>
          <w:p w:rsidR="004A5CFB" w:rsidRPr="004A5CFB" w:rsidRDefault="004A5CFB" w:rsidP="004A5CFB">
            <w:pPr>
              <w:autoSpaceDE w:val="0"/>
              <w:autoSpaceDN w:val="0"/>
              <w:adjustRightInd w:val="0"/>
              <w:jc w:val="both"/>
            </w:pPr>
          </w:p>
        </w:tc>
      </w:tr>
      <w:tr w:rsidR="004A5CFB" w:rsidRPr="004A5CFB" w:rsidTr="00BE35B8">
        <w:tc>
          <w:tcPr>
            <w:tcW w:w="8046" w:type="dxa"/>
            <w:shd w:val="clear" w:color="auto" w:fill="auto"/>
          </w:tcPr>
          <w:p w:rsidR="004A5CFB" w:rsidRPr="004A5CFB" w:rsidRDefault="004A5CFB" w:rsidP="004A5CFB">
            <w:pPr>
              <w:autoSpaceDE w:val="0"/>
              <w:autoSpaceDN w:val="0"/>
              <w:adjustRightInd w:val="0"/>
              <w:jc w:val="both"/>
            </w:pPr>
          </w:p>
        </w:tc>
        <w:tc>
          <w:tcPr>
            <w:tcW w:w="1417" w:type="dxa"/>
            <w:shd w:val="clear" w:color="auto" w:fill="auto"/>
          </w:tcPr>
          <w:p w:rsidR="004A5CFB" w:rsidRPr="004A5CFB" w:rsidRDefault="004A5CFB" w:rsidP="004A5CFB">
            <w:pPr>
              <w:autoSpaceDE w:val="0"/>
              <w:autoSpaceDN w:val="0"/>
              <w:adjustRightInd w:val="0"/>
              <w:jc w:val="both"/>
            </w:pPr>
          </w:p>
        </w:tc>
      </w:tr>
      <w:tr w:rsidR="004A5CFB" w:rsidRPr="004A5CFB" w:rsidTr="00BE35B8">
        <w:tc>
          <w:tcPr>
            <w:tcW w:w="8046" w:type="dxa"/>
            <w:shd w:val="clear" w:color="auto" w:fill="auto"/>
          </w:tcPr>
          <w:p w:rsidR="004A5CFB" w:rsidRPr="004A5CFB" w:rsidRDefault="004A5CFB" w:rsidP="004A5CFB">
            <w:pPr>
              <w:autoSpaceDE w:val="0"/>
              <w:autoSpaceDN w:val="0"/>
              <w:adjustRightInd w:val="0"/>
              <w:jc w:val="both"/>
            </w:pPr>
          </w:p>
        </w:tc>
        <w:tc>
          <w:tcPr>
            <w:tcW w:w="1417" w:type="dxa"/>
            <w:shd w:val="clear" w:color="auto" w:fill="auto"/>
          </w:tcPr>
          <w:p w:rsidR="004A5CFB" w:rsidRPr="004A5CFB" w:rsidRDefault="004A5CFB" w:rsidP="004A5CFB">
            <w:pPr>
              <w:autoSpaceDE w:val="0"/>
              <w:autoSpaceDN w:val="0"/>
              <w:adjustRightInd w:val="0"/>
              <w:jc w:val="both"/>
            </w:pPr>
          </w:p>
        </w:tc>
      </w:tr>
    </w:tbl>
    <w:p w:rsidR="004A5CFB" w:rsidRPr="004A5CFB" w:rsidRDefault="004A5CFB" w:rsidP="004A5CFB">
      <w:pPr>
        <w:autoSpaceDE w:val="0"/>
        <w:autoSpaceDN w:val="0"/>
        <w:adjustRightInd w:val="0"/>
        <w:jc w:val="both"/>
      </w:pPr>
    </w:p>
    <w:p w:rsidR="004A5CFB" w:rsidRPr="004A5CFB" w:rsidRDefault="004A5CFB" w:rsidP="004A5CFB">
      <w:pPr>
        <w:autoSpaceDE w:val="0"/>
        <w:autoSpaceDN w:val="0"/>
        <w:adjustRightInd w:val="0"/>
        <w:jc w:val="both"/>
      </w:pPr>
      <w:r w:rsidRPr="004A5CFB">
        <w:t>__________________ / _______________________</w:t>
      </w:r>
    </w:p>
    <w:p w:rsidR="004A5CFB" w:rsidRPr="004A5CFB" w:rsidRDefault="004A5CFB" w:rsidP="004A5CFB">
      <w:pPr>
        <w:autoSpaceDE w:val="0"/>
        <w:autoSpaceDN w:val="0"/>
        <w:adjustRightInd w:val="0"/>
        <w:jc w:val="both"/>
        <w:rPr>
          <w:sz w:val="20"/>
          <w:szCs w:val="20"/>
        </w:rPr>
      </w:pPr>
      <w:r w:rsidRPr="004A5CFB">
        <w:t xml:space="preserve"> </w:t>
      </w:r>
      <w:r w:rsidRPr="004A5CFB">
        <w:rPr>
          <w:sz w:val="20"/>
          <w:szCs w:val="20"/>
        </w:rPr>
        <w:t xml:space="preserve">подпись </w:t>
      </w:r>
      <w:r w:rsidRPr="004A5CFB">
        <w:rPr>
          <w:sz w:val="20"/>
          <w:szCs w:val="20"/>
        </w:rPr>
        <w:tab/>
      </w:r>
      <w:r w:rsidRPr="004A5CFB">
        <w:rPr>
          <w:sz w:val="20"/>
          <w:szCs w:val="20"/>
        </w:rPr>
        <w:tab/>
        <w:t>(фамилия, инициалы заявителя)</w:t>
      </w:r>
    </w:p>
    <w:p w:rsidR="004A5CFB" w:rsidRPr="004A5CFB" w:rsidRDefault="004A5CFB" w:rsidP="004A5CFB">
      <w:pPr>
        <w:autoSpaceDE w:val="0"/>
        <w:autoSpaceDN w:val="0"/>
        <w:adjustRightInd w:val="0"/>
        <w:jc w:val="both"/>
      </w:pPr>
    </w:p>
    <w:p w:rsidR="004A5CFB" w:rsidRDefault="004A5CFB" w:rsidP="005B3991">
      <w:pPr>
        <w:autoSpaceDE w:val="0"/>
        <w:autoSpaceDN w:val="0"/>
        <w:adjustRightInd w:val="0"/>
        <w:jc w:val="both"/>
      </w:pPr>
      <w:r w:rsidRPr="004A5CFB">
        <w:t>«_____» _</w:t>
      </w:r>
      <w:r w:rsidR="000B3449">
        <w:t xml:space="preserve">_____________________20___г.  </w:t>
      </w:r>
    </w:p>
    <w:sectPr w:rsidR="004A5CFB" w:rsidSect="00AA168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3B" w:rsidRDefault="000E3D3B">
      <w:r>
        <w:separator/>
      </w:r>
    </w:p>
  </w:endnote>
  <w:endnote w:type="continuationSeparator" w:id="0">
    <w:p w:rsidR="000E3D3B" w:rsidRDefault="000E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3B" w:rsidRDefault="000E3D3B">
      <w:r>
        <w:separator/>
      </w:r>
    </w:p>
  </w:footnote>
  <w:footnote w:type="continuationSeparator" w:id="0">
    <w:p w:rsidR="000E3D3B" w:rsidRDefault="000E3D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570B"/>
    <w:multiLevelType w:val="hybridMultilevel"/>
    <w:tmpl w:val="015EBCB8"/>
    <w:lvl w:ilvl="0" w:tplc="8158A81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167E02"/>
    <w:multiLevelType w:val="multilevel"/>
    <w:tmpl w:val="6A1086DE"/>
    <w:lvl w:ilvl="0">
      <w:start w:val="2"/>
      <w:numFmt w:val="decimal"/>
      <w:lvlText w:val="%1."/>
      <w:lvlJc w:val="left"/>
      <w:pPr>
        <w:tabs>
          <w:tab w:val="num" w:pos="1080"/>
        </w:tabs>
        <w:ind w:left="1080" w:hanging="360"/>
      </w:pPr>
    </w:lvl>
    <w:lvl w:ilvl="1">
      <w:start w:val="1"/>
      <w:numFmt w:val="decimal"/>
      <w:isLgl/>
      <w:lvlText w:val="%1.%2."/>
      <w:lvlJc w:val="left"/>
      <w:pPr>
        <w:ind w:left="2462" w:hanging="1185"/>
      </w:pPr>
    </w:lvl>
    <w:lvl w:ilvl="2">
      <w:start w:val="1"/>
      <w:numFmt w:val="decimal"/>
      <w:isLgl/>
      <w:lvlText w:val="%1.%2.%3."/>
      <w:lvlJc w:val="left"/>
      <w:pPr>
        <w:ind w:left="1905" w:hanging="1185"/>
      </w:pPr>
    </w:lvl>
    <w:lvl w:ilvl="3">
      <w:start w:val="1"/>
      <w:numFmt w:val="decimal"/>
      <w:isLgl/>
      <w:lvlText w:val="%1.%2.%3.%4."/>
      <w:lvlJc w:val="left"/>
      <w:pPr>
        <w:ind w:left="1905" w:hanging="1185"/>
      </w:pPr>
    </w:lvl>
    <w:lvl w:ilvl="4">
      <w:start w:val="1"/>
      <w:numFmt w:val="decimal"/>
      <w:isLgl/>
      <w:lvlText w:val="%1.%2.%3.%4.%5."/>
      <w:lvlJc w:val="left"/>
      <w:pPr>
        <w:ind w:left="1905" w:hanging="1185"/>
      </w:pPr>
    </w:lvl>
    <w:lvl w:ilvl="5">
      <w:start w:val="1"/>
      <w:numFmt w:val="decimal"/>
      <w:isLgl/>
      <w:lvlText w:val="%1.%2.%3.%4.%5.%6."/>
      <w:lvlJc w:val="left"/>
      <w:pPr>
        <w:ind w:left="1905" w:hanging="1185"/>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78D13169"/>
    <w:multiLevelType w:val="multilevel"/>
    <w:tmpl w:val="97FE74F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A82249B"/>
    <w:multiLevelType w:val="multilevel"/>
    <w:tmpl w:val="3D22AABE"/>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E2"/>
    <w:rsid w:val="0000019A"/>
    <w:rsid w:val="00000911"/>
    <w:rsid w:val="00000CE2"/>
    <w:rsid w:val="00001188"/>
    <w:rsid w:val="00004DF7"/>
    <w:rsid w:val="00005393"/>
    <w:rsid w:val="00006E1A"/>
    <w:rsid w:val="00010061"/>
    <w:rsid w:val="0001194A"/>
    <w:rsid w:val="00014543"/>
    <w:rsid w:val="0001545D"/>
    <w:rsid w:val="00015665"/>
    <w:rsid w:val="00016B46"/>
    <w:rsid w:val="00020BEE"/>
    <w:rsid w:val="000215B7"/>
    <w:rsid w:val="000218B7"/>
    <w:rsid w:val="00021FA7"/>
    <w:rsid w:val="00022297"/>
    <w:rsid w:val="000238AA"/>
    <w:rsid w:val="00024316"/>
    <w:rsid w:val="00025EE7"/>
    <w:rsid w:val="00033A46"/>
    <w:rsid w:val="000354E3"/>
    <w:rsid w:val="00040DCF"/>
    <w:rsid w:val="00041E6B"/>
    <w:rsid w:val="00042078"/>
    <w:rsid w:val="00042187"/>
    <w:rsid w:val="00044820"/>
    <w:rsid w:val="0004607D"/>
    <w:rsid w:val="0004672F"/>
    <w:rsid w:val="000479CF"/>
    <w:rsid w:val="000516AB"/>
    <w:rsid w:val="0006096C"/>
    <w:rsid w:val="00061562"/>
    <w:rsid w:val="000634EE"/>
    <w:rsid w:val="00065BF9"/>
    <w:rsid w:val="00071541"/>
    <w:rsid w:val="0007194F"/>
    <w:rsid w:val="00077020"/>
    <w:rsid w:val="00082AA3"/>
    <w:rsid w:val="00083C96"/>
    <w:rsid w:val="000843D1"/>
    <w:rsid w:val="00084C78"/>
    <w:rsid w:val="000853F7"/>
    <w:rsid w:val="000909EA"/>
    <w:rsid w:val="00091065"/>
    <w:rsid w:val="00096413"/>
    <w:rsid w:val="000A138F"/>
    <w:rsid w:val="000A5825"/>
    <w:rsid w:val="000A637D"/>
    <w:rsid w:val="000B2139"/>
    <w:rsid w:val="000B3100"/>
    <w:rsid w:val="000B3449"/>
    <w:rsid w:val="000B63F1"/>
    <w:rsid w:val="000B72CD"/>
    <w:rsid w:val="000C39F0"/>
    <w:rsid w:val="000C3F3B"/>
    <w:rsid w:val="000D12A0"/>
    <w:rsid w:val="000D2B77"/>
    <w:rsid w:val="000D42EF"/>
    <w:rsid w:val="000D5CFC"/>
    <w:rsid w:val="000D6C4C"/>
    <w:rsid w:val="000E295B"/>
    <w:rsid w:val="000E2FE9"/>
    <w:rsid w:val="000E3D3B"/>
    <w:rsid w:val="000E5DB0"/>
    <w:rsid w:val="000E5EDB"/>
    <w:rsid w:val="000E74B3"/>
    <w:rsid w:val="000F0510"/>
    <w:rsid w:val="000F0E9C"/>
    <w:rsid w:val="000F41BB"/>
    <w:rsid w:val="000F5E70"/>
    <w:rsid w:val="000F6F4C"/>
    <w:rsid w:val="00101858"/>
    <w:rsid w:val="00104FFE"/>
    <w:rsid w:val="001110CF"/>
    <w:rsid w:val="00111915"/>
    <w:rsid w:val="00112414"/>
    <w:rsid w:val="001130FF"/>
    <w:rsid w:val="00117495"/>
    <w:rsid w:val="00120805"/>
    <w:rsid w:val="001338B4"/>
    <w:rsid w:val="00133F9F"/>
    <w:rsid w:val="001346BC"/>
    <w:rsid w:val="00141826"/>
    <w:rsid w:val="00142327"/>
    <w:rsid w:val="0014589D"/>
    <w:rsid w:val="00146F16"/>
    <w:rsid w:val="00147BB3"/>
    <w:rsid w:val="00150654"/>
    <w:rsid w:val="001525F1"/>
    <w:rsid w:val="00155304"/>
    <w:rsid w:val="00157D9C"/>
    <w:rsid w:val="001607AF"/>
    <w:rsid w:val="00165C17"/>
    <w:rsid w:val="00172A46"/>
    <w:rsid w:val="00173479"/>
    <w:rsid w:val="00175F1E"/>
    <w:rsid w:val="0017617D"/>
    <w:rsid w:val="0017644C"/>
    <w:rsid w:val="00184304"/>
    <w:rsid w:val="00185A03"/>
    <w:rsid w:val="0018640D"/>
    <w:rsid w:val="001907E3"/>
    <w:rsid w:val="00194358"/>
    <w:rsid w:val="001A1180"/>
    <w:rsid w:val="001A17AE"/>
    <w:rsid w:val="001A1C6B"/>
    <w:rsid w:val="001A2EB0"/>
    <w:rsid w:val="001A3A2A"/>
    <w:rsid w:val="001A3E29"/>
    <w:rsid w:val="001A6C2A"/>
    <w:rsid w:val="001B0276"/>
    <w:rsid w:val="001B05C5"/>
    <w:rsid w:val="001B16C4"/>
    <w:rsid w:val="001B2F33"/>
    <w:rsid w:val="001B6530"/>
    <w:rsid w:val="001D6046"/>
    <w:rsid w:val="001D6AAD"/>
    <w:rsid w:val="001E05DF"/>
    <w:rsid w:val="001E4A37"/>
    <w:rsid w:val="001E576B"/>
    <w:rsid w:val="001E79BD"/>
    <w:rsid w:val="001E7D24"/>
    <w:rsid w:val="001F1D41"/>
    <w:rsid w:val="001F3555"/>
    <w:rsid w:val="001F5EF3"/>
    <w:rsid w:val="001F7BDE"/>
    <w:rsid w:val="00211180"/>
    <w:rsid w:val="00212643"/>
    <w:rsid w:val="00212D1E"/>
    <w:rsid w:val="002133AB"/>
    <w:rsid w:val="00214C7F"/>
    <w:rsid w:val="00216E8C"/>
    <w:rsid w:val="0021733B"/>
    <w:rsid w:val="002231B8"/>
    <w:rsid w:val="002335C8"/>
    <w:rsid w:val="00233A73"/>
    <w:rsid w:val="00236B6E"/>
    <w:rsid w:val="00236D65"/>
    <w:rsid w:val="002373CF"/>
    <w:rsid w:val="00237758"/>
    <w:rsid w:val="00237F10"/>
    <w:rsid w:val="002417BB"/>
    <w:rsid w:val="00243F4C"/>
    <w:rsid w:val="00245FB8"/>
    <w:rsid w:val="00247ECC"/>
    <w:rsid w:val="00247F31"/>
    <w:rsid w:val="00250584"/>
    <w:rsid w:val="00254034"/>
    <w:rsid w:val="00260C71"/>
    <w:rsid w:val="00261A68"/>
    <w:rsid w:val="00263025"/>
    <w:rsid w:val="00264ABF"/>
    <w:rsid w:val="00271075"/>
    <w:rsid w:val="002716A2"/>
    <w:rsid w:val="00273BEA"/>
    <w:rsid w:val="00277DC1"/>
    <w:rsid w:val="002820A6"/>
    <w:rsid w:val="0028700A"/>
    <w:rsid w:val="00294F37"/>
    <w:rsid w:val="002978DB"/>
    <w:rsid w:val="00297B51"/>
    <w:rsid w:val="002A238C"/>
    <w:rsid w:val="002A3ED3"/>
    <w:rsid w:val="002A6714"/>
    <w:rsid w:val="002B1311"/>
    <w:rsid w:val="002B19AC"/>
    <w:rsid w:val="002B2F5F"/>
    <w:rsid w:val="002B302E"/>
    <w:rsid w:val="002C2621"/>
    <w:rsid w:val="002C3FD5"/>
    <w:rsid w:val="002C4763"/>
    <w:rsid w:val="002C4C4F"/>
    <w:rsid w:val="002D51AB"/>
    <w:rsid w:val="002D7B4C"/>
    <w:rsid w:val="002E0083"/>
    <w:rsid w:val="002E1493"/>
    <w:rsid w:val="002F32E5"/>
    <w:rsid w:val="002F3712"/>
    <w:rsid w:val="002F3F5F"/>
    <w:rsid w:val="002F7E17"/>
    <w:rsid w:val="00306BDF"/>
    <w:rsid w:val="00312A52"/>
    <w:rsid w:val="003137E6"/>
    <w:rsid w:val="00325D72"/>
    <w:rsid w:val="003272FF"/>
    <w:rsid w:val="00331A91"/>
    <w:rsid w:val="00335947"/>
    <w:rsid w:val="00336497"/>
    <w:rsid w:val="00340117"/>
    <w:rsid w:val="0034045B"/>
    <w:rsid w:val="00341F7C"/>
    <w:rsid w:val="0034360C"/>
    <w:rsid w:val="00350C0B"/>
    <w:rsid w:val="00351A64"/>
    <w:rsid w:val="0035257E"/>
    <w:rsid w:val="00353A3D"/>
    <w:rsid w:val="00355205"/>
    <w:rsid w:val="0035634D"/>
    <w:rsid w:val="00356632"/>
    <w:rsid w:val="0035741A"/>
    <w:rsid w:val="00365534"/>
    <w:rsid w:val="003755D5"/>
    <w:rsid w:val="00382A70"/>
    <w:rsid w:val="00382AA9"/>
    <w:rsid w:val="00382E05"/>
    <w:rsid w:val="003835E1"/>
    <w:rsid w:val="003859AA"/>
    <w:rsid w:val="00385C10"/>
    <w:rsid w:val="003860DB"/>
    <w:rsid w:val="00386139"/>
    <w:rsid w:val="00391380"/>
    <w:rsid w:val="0039538C"/>
    <w:rsid w:val="003970C0"/>
    <w:rsid w:val="003B028A"/>
    <w:rsid w:val="003B2446"/>
    <w:rsid w:val="003B4BC8"/>
    <w:rsid w:val="003B51BE"/>
    <w:rsid w:val="003C0217"/>
    <w:rsid w:val="003C03BF"/>
    <w:rsid w:val="003C1567"/>
    <w:rsid w:val="003C1865"/>
    <w:rsid w:val="003C5BB3"/>
    <w:rsid w:val="003E17A5"/>
    <w:rsid w:val="003E2D83"/>
    <w:rsid w:val="003E6E54"/>
    <w:rsid w:val="003F2921"/>
    <w:rsid w:val="003F315F"/>
    <w:rsid w:val="003F4FD9"/>
    <w:rsid w:val="00400CC4"/>
    <w:rsid w:val="004024A1"/>
    <w:rsid w:val="004027BC"/>
    <w:rsid w:val="00403CE0"/>
    <w:rsid w:val="0040409A"/>
    <w:rsid w:val="00405055"/>
    <w:rsid w:val="00407407"/>
    <w:rsid w:val="0041275A"/>
    <w:rsid w:val="00414410"/>
    <w:rsid w:val="0041644A"/>
    <w:rsid w:val="0041778D"/>
    <w:rsid w:val="004236AF"/>
    <w:rsid w:val="004307B6"/>
    <w:rsid w:val="0043759E"/>
    <w:rsid w:val="00440EA1"/>
    <w:rsid w:val="0044153D"/>
    <w:rsid w:val="004426F4"/>
    <w:rsid w:val="00442FD4"/>
    <w:rsid w:val="0044512C"/>
    <w:rsid w:val="0044643A"/>
    <w:rsid w:val="004473CA"/>
    <w:rsid w:val="00452794"/>
    <w:rsid w:val="00456608"/>
    <w:rsid w:val="00457948"/>
    <w:rsid w:val="004616F9"/>
    <w:rsid w:val="00463974"/>
    <w:rsid w:val="0046533D"/>
    <w:rsid w:val="00465581"/>
    <w:rsid w:val="00472CA3"/>
    <w:rsid w:val="00480144"/>
    <w:rsid w:val="004836E2"/>
    <w:rsid w:val="00484888"/>
    <w:rsid w:val="004872AD"/>
    <w:rsid w:val="00490C0E"/>
    <w:rsid w:val="0049142C"/>
    <w:rsid w:val="004947D1"/>
    <w:rsid w:val="004963CA"/>
    <w:rsid w:val="004A2E42"/>
    <w:rsid w:val="004A5CFB"/>
    <w:rsid w:val="004A7307"/>
    <w:rsid w:val="004B085E"/>
    <w:rsid w:val="004B1FA2"/>
    <w:rsid w:val="004B6778"/>
    <w:rsid w:val="004B70FA"/>
    <w:rsid w:val="004C013A"/>
    <w:rsid w:val="004C0309"/>
    <w:rsid w:val="004C6874"/>
    <w:rsid w:val="004D2BA1"/>
    <w:rsid w:val="004D62CD"/>
    <w:rsid w:val="004D668F"/>
    <w:rsid w:val="004D6B96"/>
    <w:rsid w:val="004E619C"/>
    <w:rsid w:val="004E74D5"/>
    <w:rsid w:val="004F6CC6"/>
    <w:rsid w:val="004F6FF7"/>
    <w:rsid w:val="00507D30"/>
    <w:rsid w:val="005123CB"/>
    <w:rsid w:val="005211FF"/>
    <w:rsid w:val="005226FA"/>
    <w:rsid w:val="00527B14"/>
    <w:rsid w:val="00532755"/>
    <w:rsid w:val="0053351D"/>
    <w:rsid w:val="00533AD9"/>
    <w:rsid w:val="00546670"/>
    <w:rsid w:val="005509A7"/>
    <w:rsid w:val="0055158B"/>
    <w:rsid w:val="00552D23"/>
    <w:rsid w:val="005537DE"/>
    <w:rsid w:val="00555C0A"/>
    <w:rsid w:val="00556B58"/>
    <w:rsid w:val="00560765"/>
    <w:rsid w:val="00561879"/>
    <w:rsid w:val="00562C9A"/>
    <w:rsid w:val="00565DEE"/>
    <w:rsid w:val="00573284"/>
    <w:rsid w:val="0057402D"/>
    <w:rsid w:val="00574137"/>
    <w:rsid w:val="00577133"/>
    <w:rsid w:val="00593F95"/>
    <w:rsid w:val="00594550"/>
    <w:rsid w:val="005970D2"/>
    <w:rsid w:val="005A54B3"/>
    <w:rsid w:val="005B13C1"/>
    <w:rsid w:val="005B20C2"/>
    <w:rsid w:val="005B245E"/>
    <w:rsid w:val="005B3991"/>
    <w:rsid w:val="005B46D3"/>
    <w:rsid w:val="005B485F"/>
    <w:rsid w:val="005B4D54"/>
    <w:rsid w:val="005B5FD1"/>
    <w:rsid w:val="005D1424"/>
    <w:rsid w:val="005D2C0A"/>
    <w:rsid w:val="005D61CB"/>
    <w:rsid w:val="005D66D4"/>
    <w:rsid w:val="005E488F"/>
    <w:rsid w:val="005E4F5A"/>
    <w:rsid w:val="005E5FB4"/>
    <w:rsid w:val="005E762E"/>
    <w:rsid w:val="005F5D26"/>
    <w:rsid w:val="005F6688"/>
    <w:rsid w:val="0060141E"/>
    <w:rsid w:val="00606D67"/>
    <w:rsid w:val="00607AE2"/>
    <w:rsid w:val="00613F0E"/>
    <w:rsid w:val="00615900"/>
    <w:rsid w:val="00620D31"/>
    <w:rsid w:val="00624624"/>
    <w:rsid w:val="00634297"/>
    <w:rsid w:val="00637C6E"/>
    <w:rsid w:val="00646CA7"/>
    <w:rsid w:val="00652371"/>
    <w:rsid w:val="00652FE5"/>
    <w:rsid w:val="00661535"/>
    <w:rsid w:val="00666189"/>
    <w:rsid w:val="0067021A"/>
    <w:rsid w:val="006706B9"/>
    <w:rsid w:val="00672732"/>
    <w:rsid w:val="00672AD1"/>
    <w:rsid w:val="00672BD2"/>
    <w:rsid w:val="00673FFC"/>
    <w:rsid w:val="006817AC"/>
    <w:rsid w:val="0068254A"/>
    <w:rsid w:val="0068318F"/>
    <w:rsid w:val="00686ED0"/>
    <w:rsid w:val="00694A4D"/>
    <w:rsid w:val="006961D5"/>
    <w:rsid w:val="006A029B"/>
    <w:rsid w:val="006A4C18"/>
    <w:rsid w:val="006A69D2"/>
    <w:rsid w:val="006A7FCC"/>
    <w:rsid w:val="006B1694"/>
    <w:rsid w:val="006B383E"/>
    <w:rsid w:val="006B4638"/>
    <w:rsid w:val="006B6BBD"/>
    <w:rsid w:val="006B6CE7"/>
    <w:rsid w:val="006B715C"/>
    <w:rsid w:val="006C1E89"/>
    <w:rsid w:val="006C2820"/>
    <w:rsid w:val="006C3213"/>
    <w:rsid w:val="006C456B"/>
    <w:rsid w:val="006D150C"/>
    <w:rsid w:val="006E44BB"/>
    <w:rsid w:val="006E46ED"/>
    <w:rsid w:val="006E7F6B"/>
    <w:rsid w:val="006F3AAF"/>
    <w:rsid w:val="006F53D6"/>
    <w:rsid w:val="00700C85"/>
    <w:rsid w:val="007026D2"/>
    <w:rsid w:val="007044D5"/>
    <w:rsid w:val="007055CA"/>
    <w:rsid w:val="00714402"/>
    <w:rsid w:val="00714F37"/>
    <w:rsid w:val="00723402"/>
    <w:rsid w:val="00723A1E"/>
    <w:rsid w:val="00746CE4"/>
    <w:rsid w:val="00747705"/>
    <w:rsid w:val="00750E10"/>
    <w:rsid w:val="007516F7"/>
    <w:rsid w:val="00751E90"/>
    <w:rsid w:val="007521F8"/>
    <w:rsid w:val="00752EE9"/>
    <w:rsid w:val="00755D19"/>
    <w:rsid w:val="00761072"/>
    <w:rsid w:val="00765711"/>
    <w:rsid w:val="00767964"/>
    <w:rsid w:val="00770047"/>
    <w:rsid w:val="00770AF0"/>
    <w:rsid w:val="00773F0B"/>
    <w:rsid w:val="00774C42"/>
    <w:rsid w:val="0078214F"/>
    <w:rsid w:val="00796182"/>
    <w:rsid w:val="00796475"/>
    <w:rsid w:val="007A44BF"/>
    <w:rsid w:val="007B0114"/>
    <w:rsid w:val="007B0EA8"/>
    <w:rsid w:val="007B2CC0"/>
    <w:rsid w:val="007C17A4"/>
    <w:rsid w:val="007C3D53"/>
    <w:rsid w:val="007C7E90"/>
    <w:rsid w:val="007D0B24"/>
    <w:rsid w:val="007D0C27"/>
    <w:rsid w:val="007D3B7E"/>
    <w:rsid w:val="007D446C"/>
    <w:rsid w:val="007D67B0"/>
    <w:rsid w:val="007D680B"/>
    <w:rsid w:val="007E073E"/>
    <w:rsid w:val="007E6975"/>
    <w:rsid w:val="007F1BB9"/>
    <w:rsid w:val="007F2152"/>
    <w:rsid w:val="007F312C"/>
    <w:rsid w:val="007F7168"/>
    <w:rsid w:val="00801064"/>
    <w:rsid w:val="0080565C"/>
    <w:rsid w:val="008175C2"/>
    <w:rsid w:val="00820807"/>
    <w:rsid w:val="0082478F"/>
    <w:rsid w:val="00831DA6"/>
    <w:rsid w:val="00834E03"/>
    <w:rsid w:val="00844561"/>
    <w:rsid w:val="008449F0"/>
    <w:rsid w:val="0084565D"/>
    <w:rsid w:val="00851C53"/>
    <w:rsid w:val="00852978"/>
    <w:rsid w:val="00853388"/>
    <w:rsid w:val="00860860"/>
    <w:rsid w:val="00860E7F"/>
    <w:rsid w:val="00861744"/>
    <w:rsid w:val="00861C78"/>
    <w:rsid w:val="008646B5"/>
    <w:rsid w:val="00865E04"/>
    <w:rsid w:val="008729D4"/>
    <w:rsid w:val="00880714"/>
    <w:rsid w:val="0088112D"/>
    <w:rsid w:val="008815AF"/>
    <w:rsid w:val="008840C5"/>
    <w:rsid w:val="00886E9D"/>
    <w:rsid w:val="008A1DA9"/>
    <w:rsid w:val="008A781B"/>
    <w:rsid w:val="008B485F"/>
    <w:rsid w:val="008C3A05"/>
    <w:rsid w:val="008C5150"/>
    <w:rsid w:val="008D04B1"/>
    <w:rsid w:val="008D20DF"/>
    <w:rsid w:val="008D23AA"/>
    <w:rsid w:val="008D2554"/>
    <w:rsid w:val="008D7D05"/>
    <w:rsid w:val="008E1F0C"/>
    <w:rsid w:val="008E25D8"/>
    <w:rsid w:val="008E60C2"/>
    <w:rsid w:val="008E7668"/>
    <w:rsid w:val="008F0F40"/>
    <w:rsid w:val="008F5289"/>
    <w:rsid w:val="008F55F4"/>
    <w:rsid w:val="00900049"/>
    <w:rsid w:val="0090164E"/>
    <w:rsid w:val="009067DC"/>
    <w:rsid w:val="0090685E"/>
    <w:rsid w:val="00914C77"/>
    <w:rsid w:val="00914F84"/>
    <w:rsid w:val="00917B4A"/>
    <w:rsid w:val="00922EB3"/>
    <w:rsid w:val="009251E4"/>
    <w:rsid w:val="00934C90"/>
    <w:rsid w:val="009465E6"/>
    <w:rsid w:val="0095040C"/>
    <w:rsid w:val="009562E9"/>
    <w:rsid w:val="0096021E"/>
    <w:rsid w:val="00961617"/>
    <w:rsid w:val="00963818"/>
    <w:rsid w:val="00964032"/>
    <w:rsid w:val="00964BEA"/>
    <w:rsid w:val="00965C59"/>
    <w:rsid w:val="0097007E"/>
    <w:rsid w:val="009719E8"/>
    <w:rsid w:val="0097248E"/>
    <w:rsid w:val="00974196"/>
    <w:rsid w:val="00976CF5"/>
    <w:rsid w:val="0098328C"/>
    <w:rsid w:val="00993429"/>
    <w:rsid w:val="00997CE7"/>
    <w:rsid w:val="009A05ED"/>
    <w:rsid w:val="009A15B7"/>
    <w:rsid w:val="009A1965"/>
    <w:rsid w:val="009A51FF"/>
    <w:rsid w:val="009A734C"/>
    <w:rsid w:val="009B315B"/>
    <w:rsid w:val="009B3CC6"/>
    <w:rsid w:val="009C0897"/>
    <w:rsid w:val="009C1F98"/>
    <w:rsid w:val="009C40DE"/>
    <w:rsid w:val="009C4A50"/>
    <w:rsid w:val="009C6B11"/>
    <w:rsid w:val="009C75A6"/>
    <w:rsid w:val="009D2CF2"/>
    <w:rsid w:val="009D5AC9"/>
    <w:rsid w:val="009D7010"/>
    <w:rsid w:val="009D719A"/>
    <w:rsid w:val="009E2427"/>
    <w:rsid w:val="009E4580"/>
    <w:rsid w:val="009F0CBC"/>
    <w:rsid w:val="009F0EF4"/>
    <w:rsid w:val="009F22C3"/>
    <w:rsid w:val="009F4653"/>
    <w:rsid w:val="009F56E3"/>
    <w:rsid w:val="00A00C01"/>
    <w:rsid w:val="00A06397"/>
    <w:rsid w:val="00A07DE1"/>
    <w:rsid w:val="00A10B16"/>
    <w:rsid w:val="00A10DE1"/>
    <w:rsid w:val="00A16AA8"/>
    <w:rsid w:val="00A178DE"/>
    <w:rsid w:val="00A228C3"/>
    <w:rsid w:val="00A23AAF"/>
    <w:rsid w:val="00A32860"/>
    <w:rsid w:val="00A33602"/>
    <w:rsid w:val="00A40FAA"/>
    <w:rsid w:val="00A5156C"/>
    <w:rsid w:val="00A54ED5"/>
    <w:rsid w:val="00A55A26"/>
    <w:rsid w:val="00A562A8"/>
    <w:rsid w:val="00A60998"/>
    <w:rsid w:val="00A61962"/>
    <w:rsid w:val="00A63196"/>
    <w:rsid w:val="00A6370D"/>
    <w:rsid w:val="00A711FA"/>
    <w:rsid w:val="00A721B2"/>
    <w:rsid w:val="00A727DD"/>
    <w:rsid w:val="00A74123"/>
    <w:rsid w:val="00A75089"/>
    <w:rsid w:val="00A827F0"/>
    <w:rsid w:val="00A83C8A"/>
    <w:rsid w:val="00A85E65"/>
    <w:rsid w:val="00A86393"/>
    <w:rsid w:val="00A90060"/>
    <w:rsid w:val="00A911C5"/>
    <w:rsid w:val="00A93E3E"/>
    <w:rsid w:val="00A96255"/>
    <w:rsid w:val="00AA168A"/>
    <w:rsid w:val="00AA49CF"/>
    <w:rsid w:val="00AA6795"/>
    <w:rsid w:val="00AA7553"/>
    <w:rsid w:val="00AA7D1D"/>
    <w:rsid w:val="00AB1137"/>
    <w:rsid w:val="00AB124B"/>
    <w:rsid w:val="00AB3096"/>
    <w:rsid w:val="00AB40F0"/>
    <w:rsid w:val="00AB43D2"/>
    <w:rsid w:val="00AB4CDE"/>
    <w:rsid w:val="00AB5679"/>
    <w:rsid w:val="00AC49A9"/>
    <w:rsid w:val="00AC5B9A"/>
    <w:rsid w:val="00AC621E"/>
    <w:rsid w:val="00AC79D6"/>
    <w:rsid w:val="00AC7AB6"/>
    <w:rsid w:val="00AE2D9D"/>
    <w:rsid w:val="00AE403F"/>
    <w:rsid w:val="00AE4D79"/>
    <w:rsid w:val="00AE72DB"/>
    <w:rsid w:val="00AE75E2"/>
    <w:rsid w:val="00B10A20"/>
    <w:rsid w:val="00B111A0"/>
    <w:rsid w:val="00B12725"/>
    <w:rsid w:val="00B14CE2"/>
    <w:rsid w:val="00B160C1"/>
    <w:rsid w:val="00B20FD6"/>
    <w:rsid w:val="00B25689"/>
    <w:rsid w:val="00B27D19"/>
    <w:rsid w:val="00B31E4C"/>
    <w:rsid w:val="00B36244"/>
    <w:rsid w:val="00B40641"/>
    <w:rsid w:val="00B45866"/>
    <w:rsid w:val="00B46116"/>
    <w:rsid w:val="00B46C30"/>
    <w:rsid w:val="00B476BD"/>
    <w:rsid w:val="00B50663"/>
    <w:rsid w:val="00B52C6D"/>
    <w:rsid w:val="00B52D86"/>
    <w:rsid w:val="00B531F7"/>
    <w:rsid w:val="00B53E48"/>
    <w:rsid w:val="00B558EF"/>
    <w:rsid w:val="00B6356D"/>
    <w:rsid w:val="00B63AEE"/>
    <w:rsid w:val="00B65123"/>
    <w:rsid w:val="00B66CDC"/>
    <w:rsid w:val="00B67258"/>
    <w:rsid w:val="00B71D3C"/>
    <w:rsid w:val="00B72DE4"/>
    <w:rsid w:val="00B73775"/>
    <w:rsid w:val="00B75E6E"/>
    <w:rsid w:val="00B76F65"/>
    <w:rsid w:val="00B77A13"/>
    <w:rsid w:val="00B77F86"/>
    <w:rsid w:val="00B80D86"/>
    <w:rsid w:val="00B83A69"/>
    <w:rsid w:val="00B87074"/>
    <w:rsid w:val="00B91549"/>
    <w:rsid w:val="00B921FB"/>
    <w:rsid w:val="00B96DD7"/>
    <w:rsid w:val="00BA0628"/>
    <w:rsid w:val="00BA585E"/>
    <w:rsid w:val="00BB1B4E"/>
    <w:rsid w:val="00BB55BC"/>
    <w:rsid w:val="00BC0C5F"/>
    <w:rsid w:val="00BC560F"/>
    <w:rsid w:val="00BD25F0"/>
    <w:rsid w:val="00BD6496"/>
    <w:rsid w:val="00BE04E6"/>
    <w:rsid w:val="00BE219E"/>
    <w:rsid w:val="00BE338D"/>
    <w:rsid w:val="00BE35B8"/>
    <w:rsid w:val="00BE6C66"/>
    <w:rsid w:val="00BF2192"/>
    <w:rsid w:val="00BF53F7"/>
    <w:rsid w:val="00BF6B90"/>
    <w:rsid w:val="00BF722F"/>
    <w:rsid w:val="00BF74C8"/>
    <w:rsid w:val="00C00306"/>
    <w:rsid w:val="00C0392E"/>
    <w:rsid w:val="00C05744"/>
    <w:rsid w:val="00C10B75"/>
    <w:rsid w:val="00C115A9"/>
    <w:rsid w:val="00C122BD"/>
    <w:rsid w:val="00C170CB"/>
    <w:rsid w:val="00C2126C"/>
    <w:rsid w:val="00C23399"/>
    <w:rsid w:val="00C27557"/>
    <w:rsid w:val="00C31D2D"/>
    <w:rsid w:val="00C325C9"/>
    <w:rsid w:val="00C3464B"/>
    <w:rsid w:val="00C41402"/>
    <w:rsid w:val="00C4329B"/>
    <w:rsid w:val="00C43C01"/>
    <w:rsid w:val="00C478F9"/>
    <w:rsid w:val="00C55048"/>
    <w:rsid w:val="00C62A1D"/>
    <w:rsid w:val="00C633D9"/>
    <w:rsid w:val="00C63F13"/>
    <w:rsid w:val="00C7459E"/>
    <w:rsid w:val="00C76954"/>
    <w:rsid w:val="00C94485"/>
    <w:rsid w:val="00C96D8C"/>
    <w:rsid w:val="00CA0F9A"/>
    <w:rsid w:val="00CA494E"/>
    <w:rsid w:val="00CB760C"/>
    <w:rsid w:val="00CC45EF"/>
    <w:rsid w:val="00CC4ABC"/>
    <w:rsid w:val="00CC4E4F"/>
    <w:rsid w:val="00CD0416"/>
    <w:rsid w:val="00CD1190"/>
    <w:rsid w:val="00CD1746"/>
    <w:rsid w:val="00CD1811"/>
    <w:rsid w:val="00CD2AAC"/>
    <w:rsid w:val="00CD39F2"/>
    <w:rsid w:val="00CD5197"/>
    <w:rsid w:val="00CE0CA1"/>
    <w:rsid w:val="00CE6F82"/>
    <w:rsid w:val="00CE73DD"/>
    <w:rsid w:val="00CF1435"/>
    <w:rsid w:val="00CF3F5A"/>
    <w:rsid w:val="00CF571B"/>
    <w:rsid w:val="00CF5CCF"/>
    <w:rsid w:val="00D00DBA"/>
    <w:rsid w:val="00D04404"/>
    <w:rsid w:val="00D05534"/>
    <w:rsid w:val="00D10D0B"/>
    <w:rsid w:val="00D12CF1"/>
    <w:rsid w:val="00D132CA"/>
    <w:rsid w:val="00D15150"/>
    <w:rsid w:val="00D200C5"/>
    <w:rsid w:val="00D23C4D"/>
    <w:rsid w:val="00D30A2B"/>
    <w:rsid w:val="00D3273F"/>
    <w:rsid w:val="00D348F2"/>
    <w:rsid w:val="00D3602B"/>
    <w:rsid w:val="00D36372"/>
    <w:rsid w:val="00D44084"/>
    <w:rsid w:val="00D47473"/>
    <w:rsid w:val="00D50897"/>
    <w:rsid w:val="00D515DD"/>
    <w:rsid w:val="00D56FE9"/>
    <w:rsid w:val="00D63E61"/>
    <w:rsid w:val="00D67638"/>
    <w:rsid w:val="00D74B7D"/>
    <w:rsid w:val="00D74CEB"/>
    <w:rsid w:val="00D764DD"/>
    <w:rsid w:val="00D7653C"/>
    <w:rsid w:val="00D80E8A"/>
    <w:rsid w:val="00D81B2F"/>
    <w:rsid w:val="00D83FCB"/>
    <w:rsid w:val="00D874BB"/>
    <w:rsid w:val="00D94E25"/>
    <w:rsid w:val="00DB1DA8"/>
    <w:rsid w:val="00DC76EF"/>
    <w:rsid w:val="00DD295C"/>
    <w:rsid w:val="00DD32D0"/>
    <w:rsid w:val="00DD3A28"/>
    <w:rsid w:val="00DE150F"/>
    <w:rsid w:val="00DE3868"/>
    <w:rsid w:val="00DF1D3C"/>
    <w:rsid w:val="00DF39A2"/>
    <w:rsid w:val="00DF5E35"/>
    <w:rsid w:val="00E011F7"/>
    <w:rsid w:val="00E03694"/>
    <w:rsid w:val="00E03DD5"/>
    <w:rsid w:val="00E040A1"/>
    <w:rsid w:val="00E0453E"/>
    <w:rsid w:val="00E0546D"/>
    <w:rsid w:val="00E058F2"/>
    <w:rsid w:val="00E115D1"/>
    <w:rsid w:val="00E11BC2"/>
    <w:rsid w:val="00E12813"/>
    <w:rsid w:val="00E12CEF"/>
    <w:rsid w:val="00E14BB2"/>
    <w:rsid w:val="00E152B2"/>
    <w:rsid w:val="00E17317"/>
    <w:rsid w:val="00E179CB"/>
    <w:rsid w:val="00E17C08"/>
    <w:rsid w:val="00E20385"/>
    <w:rsid w:val="00E215EF"/>
    <w:rsid w:val="00E217DF"/>
    <w:rsid w:val="00E21DD1"/>
    <w:rsid w:val="00E231A5"/>
    <w:rsid w:val="00E24048"/>
    <w:rsid w:val="00E251DC"/>
    <w:rsid w:val="00E264F4"/>
    <w:rsid w:val="00E27329"/>
    <w:rsid w:val="00E3003E"/>
    <w:rsid w:val="00E372FE"/>
    <w:rsid w:val="00E417D2"/>
    <w:rsid w:val="00E42BCA"/>
    <w:rsid w:val="00E4355E"/>
    <w:rsid w:val="00E444D3"/>
    <w:rsid w:val="00E458A0"/>
    <w:rsid w:val="00E45C9A"/>
    <w:rsid w:val="00E50401"/>
    <w:rsid w:val="00E53201"/>
    <w:rsid w:val="00E53383"/>
    <w:rsid w:val="00E63122"/>
    <w:rsid w:val="00E652AA"/>
    <w:rsid w:val="00E77899"/>
    <w:rsid w:val="00E77D2F"/>
    <w:rsid w:val="00E80286"/>
    <w:rsid w:val="00E8324E"/>
    <w:rsid w:val="00E8501C"/>
    <w:rsid w:val="00E87BF1"/>
    <w:rsid w:val="00E9034D"/>
    <w:rsid w:val="00E94F7F"/>
    <w:rsid w:val="00EA05D7"/>
    <w:rsid w:val="00EA060E"/>
    <w:rsid w:val="00EA1B75"/>
    <w:rsid w:val="00EA3D54"/>
    <w:rsid w:val="00EA7416"/>
    <w:rsid w:val="00EB38B0"/>
    <w:rsid w:val="00EB416D"/>
    <w:rsid w:val="00EB49D6"/>
    <w:rsid w:val="00EB5D3D"/>
    <w:rsid w:val="00EB6D48"/>
    <w:rsid w:val="00EC583E"/>
    <w:rsid w:val="00EC71C6"/>
    <w:rsid w:val="00ED0DB5"/>
    <w:rsid w:val="00ED243D"/>
    <w:rsid w:val="00ED2AD5"/>
    <w:rsid w:val="00ED5D8C"/>
    <w:rsid w:val="00ED7A05"/>
    <w:rsid w:val="00ED7C94"/>
    <w:rsid w:val="00EE1AAC"/>
    <w:rsid w:val="00EE487A"/>
    <w:rsid w:val="00EE633C"/>
    <w:rsid w:val="00EF28E9"/>
    <w:rsid w:val="00EF2F36"/>
    <w:rsid w:val="00EF53DD"/>
    <w:rsid w:val="00F0154A"/>
    <w:rsid w:val="00F05CBF"/>
    <w:rsid w:val="00F15446"/>
    <w:rsid w:val="00F16FF8"/>
    <w:rsid w:val="00F20387"/>
    <w:rsid w:val="00F21388"/>
    <w:rsid w:val="00F30137"/>
    <w:rsid w:val="00F315CA"/>
    <w:rsid w:val="00F318C9"/>
    <w:rsid w:val="00F46F2C"/>
    <w:rsid w:val="00F46FD3"/>
    <w:rsid w:val="00F47CEA"/>
    <w:rsid w:val="00F47E55"/>
    <w:rsid w:val="00F53110"/>
    <w:rsid w:val="00F54509"/>
    <w:rsid w:val="00F6443B"/>
    <w:rsid w:val="00F65380"/>
    <w:rsid w:val="00F70FA0"/>
    <w:rsid w:val="00F764CC"/>
    <w:rsid w:val="00F7650F"/>
    <w:rsid w:val="00F77258"/>
    <w:rsid w:val="00F80A96"/>
    <w:rsid w:val="00F82724"/>
    <w:rsid w:val="00F82B88"/>
    <w:rsid w:val="00F84AC5"/>
    <w:rsid w:val="00F85ACD"/>
    <w:rsid w:val="00F907AC"/>
    <w:rsid w:val="00F94D5D"/>
    <w:rsid w:val="00F95D8D"/>
    <w:rsid w:val="00FA226A"/>
    <w:rsid w:val="00FA5E8C"/>
    <w:rsid w:val="00FA6AF8"/>
    <w:rsid w:val="00FB0C2A"/>
    <w:rsid w:val="00FB498F"/>
    <w:rsid w:val="00FB49D2"/>
    <w:rsid w:val="00FB4AF5"/>
    <w:rsid w:val="00FB6FB5"/>
    <w:rsid w:val="00FC02FA"/>
    <w:rsid w:val="00FC28AC"/>
    <w:rsid w:val="00FC2C96"/>
    <w:rsid w:val="00FC2FDF"/>
    <w:rsid w:val="00FC3BCF"/>
    <w:rsid w:val="00FC3C0E"/>
    <w:rsid w:val="00FC6187"/>
    <w:rsid w:val="00FD0831"/>
    <w:rsid w:val="00FD0B15"/>
    <w:rsid w:val="00FD2008"/>
    <w:rsid w:val="00FE0DCC"/>
    <w:rsid w:val="00FE154C"/>
    <w:rsid w:val="00FE28A4"/>
    <w:rsid w:val="00FE44F5"/>
    <w:rsid w:val="00FE752D"/>
    <w:rsid w:val="00FF4DEF"/>
    <w:rsid w:val="00FF5EB4"/>
    <w:rsid w:val="00FF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5F174E8A"/>
  <w15:docId w15:val="{A848126B-EDE6-4DE3-95E3-75DAC735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628"/>
    <w:rPr>
      <w:sz w:val="24"/>
      <w:szCs w:val="24"/>
    </w:rPr>
  </w:style>
  <w:style w:type="paragraph" w:styleId="1">
    <w:name w:val="heading 1"/>
    <w:basedOn w:val="a"/>
    <w:next w:val="a"/>
    <w:qFormat/>
    <w:rsid w:val="008D23AA"/>
    <w:pPr>
      <w:keepNext/>
      <w:spacing w:line="360" w:lineRule="auto"/>
      <w:jc w:val="center"/>
      <w:outlineLvl w:val="0"/>
    </w:pPr>
    <w:rPr>
      <w:b/>
      <w:sz w:val="22"/>
      <w:szCs w:val="20"/>
    </w:rPr>
  </w:style>
  <w:style w:type="paragraph" w:styleId="3">
    <w:name w:val="heading 3"/>
    <w:basedOn w:val="a"/>
    <w:next w:val="a"/>
    <w:qFormat/>
    <w:rsid w:val="008D23AA"/>
    <w:pPr>
      <w:keepNext/>
      <w:jc w:val="center"/>
      <w:outlineLvl w:val="2"/>
    </w:pPr>
    <w:rPr>
      <w:b/>
      <w:sz w:val="28"/>
      <w:szCs w:val="20"/>
    </w:rPr>
  </w:style>
  <w:style w:type="paragraph" w:styleId="4">
    <w:name w:val="heading 4"/>
    <w:basedOn w:val="a"/>
    <w:next w:val="a"/>
    <w:qFormat/>
    <w:rsid w:val="008D23AA"/>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CE2"/>
    <w:pPr>
      <w:widowControl w:val="0"/>
      <w:autoSpaceDE w:val="0"/>
      <w:autoSpaceDN w:val="0"/>
      <w:adjustRightInd w:val="0"/>
    </w:pPr>
    <w:rPr>
      <w:rFonts w:ascii="Arial" w:hAnsi="Arial" w:cs="Arial"/>
    </w:rPr>
  </w:style>
  <w:style w:type="paragraph" w:customStyle="1" w:styleId="ConsPlusNonformat">
    <w:name w:val="ConsPlusNonformat"/>
    <w:rsid w:val="00B14CE2"/>
    <w:pPr>
      <w:widowControl w:val="0"/>
      <w:autoSpaceDE w:val="0"/>
      <w:autoSpaceDN w:val="0"/>
      <w:adjustRightInd w:val="0"/>
    </w:pPr>
    <w:rPr>
      <w:rFonts w:ascii="Courier New" w:hAnsi="Courier New" w:cs="Courier New"/>
    </w:rPr>
  </w:style>
  <w:style w:type="character" w:customStyle="1" w:styleId="NoSpacingChar">
    <w:name w:val="No Spacing Char"/>
    <w:link w:val="10"/>
    <w:locked/>
    <w:rsid w:val="00AE403F"/>
    <w:rPr>
      <w:rFonts w:ascii="Calibri" w:hAnsi="Calibri"/>
      <w:sz w:val="22"/>
      <w:szCs w:val="22"/>
      <w:lang w:val="ru-RU" w:eastAsia="en-US" w:bidi="ar-SA"/>
    </w:rPr>
  </w:style>
  <w:style w:type="paragraph" w:customStyle="1" w:styleId="10">
    <w:name w:val="Без интервала1"/>
    <w:link w:val="NoSpacingChar"/>
    <w:rsid w:val="00AE403F"/>
    <w:rPr>
      <w:rFonts w:ascii="Calibri" w:hAnsi="Calibri"/>
      <w:sz w:val="22"/>
      <w:szCs w:val="22"/>
      <w:lang w:eastAsia="en-US"/>
    </w:rPr>
  </w:style>
  <w:style w:type="table" w:styleId="a3">
    <w:name w:val="Table Grid"/>
    <w:basedOn w:val="a1"/>
    <w:rsid w:val="00AE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8D23AA"/>
    <w:pPr>
      <w:jc w:val="center"/>
    </w:pPr>
    <w:rPr>
      <w:b/>
      <w:sz w:val="40"/>
      <w:szCs w:val="20"/>
    </w:rPr>
  </w:style>
  <w:style w:type="paragraph" w:styleId="a6">
    <w:name w:val="Subtitle"/>
    <w:basedOn w:val="a"/>
    <w:qFormat/>
    <w:rsid w:val="008D23AA"/>
    <w:pPr>
      <w:spacing w:line="360" w:lineRule="auto"/>
      <w:jc w:val="center"/>
    </w:pPr>
    <w:rPr>
      <w:b/>
      <w:sz w:val="26"/>
      <w:szCs w:val="20"/>
    </w:rPr>
  </w:style>
  <w:style w:type="paragraph" w:styleId="a7">
    <w:name w:val="No Spacing"/>
    <w:link w:val="a8"/>
    <w:qFormat/>
    <w:rsid w:val="008D23AA"/>
    <w:rPr>
      <w:rFonts w:ascii="Calibri" w:eastAsia="Calibri" w:hAnsi="Calibri"/>
      <w:sz w:val="22"/>
      <w:szCs w:val="22"/>
      <w:lang w:eastAsia="en-US"/>
    </w:rPr>
  </w:style>
  <w:style w:type="character" w:customStyle="1" w:styleId="a8">
    <w:name w:val="Без интервала Знак"/>
    <w:link w:val="a7"/>
    <w:locked/>
    <w:rsid w:val="008D23AA"/>
    <w:rPr>
      <w:rFonts w:ascii="Calibri" w:eastAsia="Calibri" w:hAnsi="Calibri"/>
      <w:sz w:val="22"/>
      <w:szCs w:val="22"/>
      <w:lang w:val="ru-RU" w:eastAsia="en-US" w:bidi="ar-SA"/>
    </w:rPr>
  </w:style>
  <w:style w:type="paragraph" w:customStyle="1" w:styleId="a9">
    <w:name w:val="Знак"/>
    <w:basedOn w:val="a"/>
    <w:rsid w:val="00D50897"/>
    <w:pPr>
      <w:spacing w:after="160" w:line="240" w:lineRule="exact"/>
    </w:pPr>
    <w:rPr>
      <w:rFonts w:ascii="Verdana" w:hAnsi="Verdana" w:cs="Verdana"/>
      <w:sz w:val="20"/>
      <w:szCs w:val="20"/>
      <w:lang w:val="en-US" w:eastAsia="en-US"/>
    </w:rPr>
  </w:style>
  <w:style w:type="paragraph" w:styleId="aa">
    <w:name w:val="List Paragraph"/>
    <w:basedOn w:val="a"/>
    <w:uiPriority w:val="34"/>
    <w:qFormat/>
    <w:rsid w:val="003B028A"/>
    <w:pPr>
      <w:suppressAutoHyphens/>
      <w:ind w:left="720"/>
    </w:pPr>
    <w:rPr>
      <w:lang w:eastAsia="ar-SA"/>
    </w:rPr>
  </w:style>
  <w:style w:type="paragraph" w:styleId="ab">
    <w:name w:val="header"/>
    <w:basedOn w:val="a"/>
    <w:link w:val="ac"/>
    <w:rsid w:val="00000CE2"/>
    <w:pPr>
      <w:tabs>
        <w:tab w:val="center" w:pos="4677"/>
        <w:tab w:val="right" w:pos="9355"/>
      </w:tabs>
    </w:pPr>
    <w:rPr>
      <w:lang w:val="x-none" w:eastAsia="x-none"/>
    </w:rPr>
  </w:style>
  <w:style w:type="character" w:customStyle="1" w:styleId="ac">
    <w:name w:val="Верхний колонтитул Знак"/>
    <w:link w:val="ab"/>
    <w:rsid w:val="00000CE2"/>
    <w:rPr>
      <w:sz w:val="24"/>
      <w:szCs w:val="24"/>
    </w:rPr>
  </w:style>
  <w:style w:type="paragraph" w:styleId="ad">
    <w:name w:val="footer"/>
    <w:basedOn w:val="a"/>
    <w:link w:val="ae"/>
    <w:rsid w:val="00000CE2"/>
    <w:pPr>
      <w:tabs>
        <w:tab w:val="center" w:pos="4677"/>
        <w:tab w:val="right" w:pos="9355"/>
      </w:tabs>
    </w:pPr>
    <w:rPr>
      <w:lang w:val="x-none" w:eastAsia="x-none"/>
    </w:rPr>
  </w:style>
  <w:style w:type="character" w:customStyle="1" w:styleId="ae">
    <w:name w:val="Нижний колонтитул Знак"/>
    <w:link w:val="ad"/>
    <w:rsid w:val="00000CE2"/>
    <w:rPr>
      <w:sz w:val="24"/>
      <w:szCs w:val="24"/>
    </w:rPr>
  </w:style>
  <w:style w:type="paragraph" w:styleId="af">
    <w:name w:val="Balloon Text"/>
    <w:basedOn w:val="a"/>
    <w:link w:val="af0"/>
    <w:rsid w:val="004836E2"/>
    <w:rPr>
      <w:rFonts w:ascii="Tahoma" w:hAnsi="Tahoma"/>
      <w:sz w:val="16"/>
      <w:szCs w:val="16"/>
      <w:lang w:val="x-none" w:eastAsia="x-none"/>
    </w:rPr>
  </w:style>
  <w:style w:type="character" w:customStyle="1" w:styleId="af0">
    <w:name w:val="Текст выноски Знак"/>
    <w:link w:val="af"/>
    <w:rsid w:val="004836E2"/>
    <w:rPr>
      <w:rFonts w:ascii="Tahoma" w:hAnsi="Tahoma" w:cs="Tahoma"/>
      <w:sz w:val="16"/>
      <w:szCs w:val="16"/>
    </w:rPr>
  </w:style>
  <w:style w:type="character" w:styleId="af1">
    <w:name w:val="Hyperlink"/>
    <w:rsid w:val="00C96D8C"/>
    <w:rPr>
      <w:color w:val="0563C1"/>
      <w:u w:val="single"/>
    </w:rPr>
  </w:style>
  <w:style w:type="character" w:customStyle="1" w:styleId="a5">
    <w:name w:val="Заголовок Знак"/>
    <w:link w:val="a4"/>
    <w:rsid w:val="00FA6AF8"/>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996">
      <w:bodyDiv w:val="1"/>
      <w:marLeft w:val="0"/>
      <w:marRight w:val="0"/>
      <w:marTop w:val="0"/>
      <w:marBottom w:val="0"/>
      <w:divBdr>
        <w:top w:val="none" w:sz="0" w:space="0" w:color="auto"/>
        <w:left w:val="none" w:sz="0" w:space="0" w:color="auto"/>
        <w:bottom w:val="none" w:sz="0" w:space="0" w:color="auto"/>
        <w:right w:val="none" w:sz="0" w:space="0" w:color="auto"/>
      </w:divBdr>
    </w:div>
    <w:div w:id="217284068">
      <w:bodyDiv w:val="1"/>
      <w:marLeft w:val="0"/>
      <w:marRight w:val="0"/>
      <w:marTop w:val="0"/>
      <w:marBottom w:val="0"/>
      <w:divBdr>
        <w:top w:val="none" w:sz="0" w:space="0" w:color="auto"/>
        <w:left w:val="none" w:sz="0" w:space="0" w:color="auto"/>
        <w:bottom w:val="none" w:sz="0" w:space="0" w:color="auto"/>
        <w:right w:val="none" w:sz="0" w:space="0" w:color="auto"/>
      </w:divBdr>
    </w:div>
    <w:div w:id="434255431">
      <w:bodyDiv w:val="1"/>
      <w:marLeft w:val="0"/>
      <w:marRight w:val="0"/>
      <w:marTop w:val="0"/>
      <w:marBottom w:val="0"/>
      <w:divBdr>
        <w:top w:val="none" w:sz="0" w:space="0" w:color="auto"/>
        <w:left w:val="none" w:sz="0" w:space="0" w:color="auto"/>
        <w:bottom w:val="none" w:sz="0" w:space="0" w:color="auto"/>
        <w:right w:val="none" w:sz="0" w:space="0" w:color="auto"/>
      </w:divBdr>
    </w:div>
    <w:div w:id="470094509">
      <w:bodyDiv w:val="1"/>
      <w:marLeft w:val="0"/>
      <w:marRight w:val="0"/>
      <w:marTop w:val="0"/>
      <w:marBottom w:val="0"/>
      <w:divBdr>
        <w:top w:val="none" w:sz="0" w:space="0" w:color="auto"/>
        <w:left w:val="none" w:sz="0" w:space="0" w:color="auto"/>
        <w:bottom w:val="none" w:sz="0" w:space="0" w:color="auto"/>
        <w:right w:val="none" w:sz="0" w:space="0" w:color="auto"/>
      </w:divBdr>
    </w:div>
    <w:div w:id="474882063">
      <w:bodyDiv w:val="1"/>
      <w:marLeft w:val="0"/>
      <w:marRight w:val="0"/>
      <w:marTop w:val="0"/>
      <w:marBottom w:val="0"/>
      <w:divBdr>
        <w:top w:val="none" w:sz="0" w:space="0" w:color="auto"/>
        <w:left w:val="none" w:sz="0" w:space="0" w:color="auto"/>
        <w:bottom w:val="none" w:sz="0" w:space="0" w:color="auto"/>
        <w:right w:val="none" w:sz="0" w:space="0" w:color="auto"/>
      </w:divBdr>
    </w:div>
    <w:div w:id="483855598">
      <w:bodyDiv w:val="1"/>
      <w:marLeft w:val="0"/>
      <w:marRight w:val="0"/>
      <w:marTop w:val="0"/>
      <w:marBottom w:val="0"/>
      <w:divBdr>
        <w:top w:val="none" w:sz="0" w:space="0" w:color="auto"/>
        <w:left w:val="none" w:sz="0" w:space="0" w:color="auto"/>
        <w:bottom w:val="none" w:sz="0" w:space="0" w:color="auto"/>
        <w:right w:val="none" w:sz="0" w:space="0" w:color="auto"/>
      </w:divBdr>
    </w:div>
    <w:div w:id="611516802">
      <w:bodyDiv w:val="1"/>
      <w:marLeft w:val="0"/>
      <w:marRight w:val="0"/>
      <w:marTop w:val="0"/>
      <w:marBottom w:val="0"/>
      <w:divBdr>
        <w:top w:val="none" w:sz="0" w:space="0" w:color="auto"/>
        <w:left w:val="none" w:sz="0" w:space="0" w:color="auto"/>
        <w:bottom w:val="none" w:sz="0" w:space="0" w:color="auto"/>
        <w:right w:val="none" w:sz="0" w:space="0" w:color="auto"/>
      </w:divBdr>
    </w:div>
    <w:div w:id="719791059">
      <w:bodyDiv w:val="1"/>
      <w:marLeft w:val="0"/>
      <w:marRight w:val="0"/>
      <w:marTop w:val="0"/>
      <w:marBottom w:val="0"/>
      <w:divBdr>
        <w:top w:val="none" w:sz="0" w:space="0" w:color="auto"/>
        <w:left w:val="none" w:sz="0" w:space="0" w:color="auto"/>
        <w:bottom w:val="none" w:sz="0" w:space="0" w:color="auto"/>
        <w:right w:val="none" w:sz="0" w:space="0" w:color="auto"/>
      </w:divBdr>
    </w:div>
    <w:div w:id="733938518">
      <w:bodyDiv w:val="1"/>
      <w:marLeft w:val="0"/>
      <w:marRight w:val="0"/>
      <w:marTop w:val="0"/>
      <w:marBottom w:val="0"/>
      <w:divBdr>
        <w:top w:val="none" w:sz="0" w:space="0" w:color="auto"/>
        <w:left w:val="none" w:sz="0" w:space="0" w:color="auto"/>
        <w:bottom w:val="none" w:sz="0" w:space="0" w:color="auto"/>
        <w:right w:val="none" w:sz="0" w:space="0" w:color="auto"/>
      </w:divBdr>
    </w:div>
    <w:div w:id="811291213">
      <w:bodyDiv w:val="1"/>
      <w:marLeft w:val="0"/>
      <w:marRight w:val="0"/>
      <w:marTop w:val="0"/>
      <w:marBottom w:val="0"/>
      <w:divBdr>
        <w:top w:val="none" w:sz="0" w:space="0" w:color="auto"/>
        <w:left w:val="none" w:sz="0" w:space="0" w:color="auto"/>
        <w:bottom w:val="none" w:sz="0" w:space="0" w:color="auto"/>
        <w:right w:val="none" w:sz="0" w:space="0" w:color="auto"/>
      </w:divBdr>
    </w:div>
    <w:div w:id="987712999">
      <w:bodyDiv w:val="1"/>
      <w:marLeft w:val="0"/>
      <w:marRight w:val="0"/>
      <w:marTop w:val="0"/>
      <w:marBottom w:val="0"/>
      <w:divBdr>
        <w:top w:val="none" w:sz="0" w:space="0" w:color="auto"/>
        <w:left w:val="none" w:sz="0" w:space="0" w:color="auto"/>
        <w:bottom w:val="none" w:sz="0" w:space="0" w:color="auto"/>
        <w:right w:val="none" w:sz="0" w:space="0" w:color="auto"/>
      </w:divBdr>
    </w:div>
    <w:div w:id="1003820349">
      <w:bodyDiv w:val="1"/>
      <w:marLeft w:val="0"/>
      <w:marRight w:val="0"/>
      <w:marTop w:val="0"/>
      <w:marBottom w:val="0"/>
      <w:divBdr>
        <w:top w:val="none" w:sz="0" w:space="0" w:color="auto"/>
        <w:left w:val="none" w:sz="0" w:space="0" w:color="auto"/>
        <w:bottom w:val="none" w:sz="0" w:space="0" w:color="auto"/>
        <w:right w:val="none" w:sz="0" w:space="0" w:color="auto"/>
      </w:divBdr>
    </w:div>
    <w:div w:id="1033268402">
      <w:bodyDiv w:val="1"/>
      <w:marLeft w:val="0"/>
      <w:marRight w:val="0"/>
      <w:marTop w:val="0"/>
      <w:marBottom w:val="0"/>
      <w:divBdr>
        <w:top w:val="none" w:sz="0" w:space="0" w:color="auto"/>
        <w:left w:val="none" w:sz="0" w:space="0" w:color="auto"/>
        <w:bottom w:val="none" w:sz="0" w:space="0" w:color="auto"/>
        <w:right w:val="none" w:sz="0" w:space="0" w:color="auto"/>
      </w:divBdr>
    </w:div>
    <w:div w:id="1057820581">
      <w:bodyDiv w:val="1"/>
      <w:marLeft w:val="0"/>
      <w:marRight w:val="0"/>
      <w:marTop w:val="0"/>
      <w:marBottom w:val="0"/>
      <w:divBdr>
        <w:top w:val="none" w:sz="0" w:space="0" w:color="auto"/>
        <w:left w:val="none" w:sz="0" w:space="0" w:color="auto"/>
        <w:bottom w:val="none" w:sz="0" w:space="0" w:color="auto"/>
        <w:right w:val="none" w:sz="0" w:space="0" w:color="auto"/>
      </w:divBdr>
    </w:div>
    <w:div w:id="1109006176">
      <w:bodyDiv w:val="1"/>
      <w:marLeft w:val="0"/>
      <w:marRight w:val="0"/>
      <w:marTop w:val="0"/>
      <w:marBottom w:val="0"/>
      <w:divBdr>
        <w:top w:val="none" w:sz="0" w:space="0" w:color="auto"/>
        <w:left w:val="none" w:sz="0" w:space="0" w:color="auto"/>
        <w:bottom w:val="none" w:sz="0" w:space="0" w:color="auto"/>
        <w:right w:val="none" w:sz="0" w:space="0" w:color="auto"/>
      </w:divBdr>
    </w:div>
    <w:div w:id="1123311229">
      <w:bodyDiv w:val="1"/>
      <w:marLeft w:val="0"/>
      <w:marRight w:val="0"/>
      <w:marTop w:val="0"/>
      <w:marBottom w:val="0"/>
      <w:divBdr>
        <w:top w:val="none" w:sz="0" w:space="0" w:color="auto"/>
        <w:left w:val="none" w:sz="0" w:space="0" w:color="auto"/>
        <w:bottom w:val="none" w:sz="0" w:space="0" w:color="auto"/>
        <w:right w:val="none" w:sz="0" w:space="0" w:color="auto"/>
      </w:divBdr>
    </w:div>
    <w:div w:id="1939754871">
      <w:bodyDiv w:val="1"/>
      <w:marLeft w:val="0"/>
      <w:marRight w:val="0"/>
      <w:marTop w:val="0"/>
      <w:marBottom w:val="0"/>
      <w:divBdr>
        <w:top w:val="none" w:sz="0" w:space="0" w:color="auto"/>
        <w:left w:val="none" w:sz="0" w:space="0" w:color="auto"/>
        <w:bottom w:val="none" w:sz="0" w:space="0" w:color="auto"/>
        <w:right w:val="none" w:sz="0" w:space="0" w:color="auto"/>
      </w:divBdr>
    </w:div>
    <w:div w:id="2027974316">
      <w:bodyDiv w:val="1"/>
      <w:marLeft w:val="0"/>
      <w:marRight w:val="0"/>
      <w:marTop w:val="0"/>
      <w:marBottom w:val="0"/>
      <w:divBdr>
        <w:top w:val="none" w:sz="0" w:space="0" w:color="auto"/>
        <w:left w:val="none" w:sz="0" w:space="0" w:color="auto"/>
        <w:bottom w:val="none" w:sz="0" w:space="0" w:color="auto"/>
        <w:right w:val="none" w:sz="0" w:space="0" w:color="auto"/>
      </w:divBdr>
    </w:div>
    <w:div w:id="21117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A042B-A125-49E1-B629-62EDCAEC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13</Pages>
  <Words>4607</Words>
  <Characters>26262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RePack by SPecialiST</Company>
  <LinksUpToDate>false</LinksUpToDate>
  <CharactersWithSpaces>30808</CharactersWithSpaces>
  <SharedDoc>false</SharedDoc>
  <HLinks>
    <vt:vector size="222" baseType="variant">
      <vt:variant>
        <vt:i4>7012449</vt:i4>
      </vt:variant>
      <vt:variant>
        <vt:i4>111</vt:i4>
      </vt:variant>
      <vt:variant>
        <vt:i4>0</vt:i4>
      </vt:variant>
      <vt:variant>
        <vt:i4>5</vt:i4>
      </vt:variant>
      <vt:variant>
        <vt:lpwstr>consultantplus://offline/ref=58FBA400549B98AFE75CA8D6688446234311D7EA801982DFAD64FD285A6DF94BADBBBD750108CCFAI5j7W</vt:lpwstr>
      </vt:variant>
      <vt:variant>
        <vt:lpwstr/>
      </vt:variant>
      <vt:variant>
        <vt:i4>7012402</vt:i4>
      </vt:variant>
      <vt:variant>
        <vt:i4>108</vt:i4>
      </vt:variant>
      <vt:variant>
        <vt:i4>0</vt:i4>
      </vt:variant>
      <vt:variant>
        <vt:i4>5</vt:i4>
      </vt:variant>
      <vt:variant>
        <vt:lpwstr>consultantplus://offline/ref=58FBA400549B98AFE75CA8D6688446234311D7EA801982DFAD64FD285A6DF94BADBBBD75010BC0F9I5j5W</vt:lpwstr>
      </vt:variant>
      <vt:variant>
        <vt:lpwstr/>
      </vt:variant>
      <vt:variant>
        <vt:i4>7012462</vt:i4>
      </vt:variant>
      <vt:variant>
        <vt:i4>105</vt:i4>
      </vt:variant>
      <vt:variant>
        <vt:i4>0</vt:i4>
      </vt:variant>
      <vt:variant>
        <vt:i4>5</vt:i4>
      </vt:variant>
      <vt:variant>
        <vt:lpwstr>consultantplus://offline/ref=58FBA400549B98AFE75CA8D6688446234311D7EA801982DFAD64FD285A6DF94BADBBBD75010AC7FFI5j2W</vt:lpwstr>
      </vt:variant>
      <vt:variant>
        <vt:lpwstr/>
      </vt:variant>
      <vt:variant>
        <vt:i4>7012400</vt:i4>
      </vt:variant>
      <vt:variant>
        <vt:i4>102</vt:i4>
      </vt:variant>
      <vt:variant>
        <vt:i4>0</vt:i4>
      </vt:variant>
      <vt:variant>
        <vt:i4>5</vt:i4>
      </vt:variant>
      <vt:variant>
        <vt:lpwstr>consultantplus://offline/ref=58FBA400549B98AFE75CA8D6688446234311D7EA801982DFAD64FD285A6DF94BADBBBD750109C5FDI5j4W</vt:lpwstr>
      </vt:variant>
      <vt:variant>
        <vt:lpwstr/>
      </vt:variant>
      <vt:variant>
        <vt:i4>7012405</vt:i4>
      </vt:variant>
      <vt:variant>
        <vt:i4>99</vt:i4>
      </vt:variant>
      <vt:variant>
        <vt:i4>0</vt:i4>
      </vt:variant>
      <vt:variant>
        <vt:i4>5</vt:i4>
      </vt:variant>
      <vt:variant>
        <vt:lpwstr>consultantplus://offline/ref=58FBA400549B98AFE75CA8D6688446234311D7EA801982DFAD64FD285A6DF94BADBBBD750109C5FDI5j1W</vt:lpwstr>
      </vt:variant>
      <vt:variant>
        <vt:lpwstr/>
      </vt:variant>
      <vt:variant>
        <vt:i4>7012404</vt:i4>
      </vt:variant>
      <vt:variant>
        <vt:i4>96</vt:i4>
      </vt:variant>
      <vt:variant>
        <vt:i4>0</vt:i4>
      </vt:variant>
      <vt:variant>
        <vt:i4>5</vt:i4>
      </vt:variant>
      <vt:variant>
        <vt:lpwstr>consultantplus://offline/ref=58FBA400549B98AFE75CA8D6688446234311D7EA801982DFAD64FD285A6DF94BADBBBD750108C3FFI5j5W</vt:lpwstr>
      </vt:variant>
      <vt:variant>
        <vt:lpwstr/>
      </vt:variant>
      <vt:variant>
        <vt:i4>7012403</vt:i4>
      </vt:variant>
      <vt:variant>
        <vt:i4>93</vt:i4>
      </vt:variant>
      <vt:variant>
        <vt:i4>0</vt:i4>
      </vt:variant>
      <vt:variant>
        <vt:i4>5</vt:i4>
      </vt:variant>
      <vt:variant>
        <vt:lpwstr>consultantplus://offline/ref=58FBA400549B98AFE75CA8D6688446234311D7EA801982DFAD64FD285A6DF94BADBBBD750108C7FCI5j3W</vt:lpwstr>
      </vt:variant>
      <vt:variant>
        <vt:lpwstr/>
      </vt:variant>
      <vt:variant>
        <vt:i4>7012411</vt:i4>
      </vt:variant>
      <vt:variant>
        <vt:i4>90</vt:i4>
      </vt:variant>
      <vt:variant>
        <vt:i4>0</vt:i4>
      </vt:variant>
      <vt:variant>
        <vt:i4>5</vt:i4>
      </vt:variant>
      <vt:variant>
        <vt:lpwstr>consultantplus://offline/ref=58FBA400549B98AFE75CA8D6688446234311D7EA801982DFAD64FD285A6DF94BADBBBD75010BC1F6I5j2W</vt:lpwstr>
      </vt:variant>
      <vt:variant>
        <vt:lpwstr/>
      </vt:variant>
      <vt:variant>
        <vt:i4>7012461</vt:i4>
      </vt:variant>
      <vt:variant>
        <vt:i4>87</vt:i4>
      </vt:variant>
      <vt:variant>
        <vt:i4>0</vt:i4>
      </vt:variant>
      <vt:variant>
        <vt:i4>5</vt:i4>
      </vt:variant>
      <vt:variant>
        <vt:lpwstr>consultantplus://offline/ref=58FBA400549B98AFE75CA8D6688446234311D7EA801982DFAD64FD285A6DF94BADBBBD75010AC6FAI5j7W</vt:lpwstr>
      </vt:variant>
      <vt:variant>
        <vt:lpwstr/>
      </vt:variant>
      <vt:variant>
        <vt:i4>7012462</vt:i4>
      </vt:variant>
      <vt:variant>
        <vt:i4>84</vt:i4>
      </vt:variant>
      <vt:variant>
        <vt:i4>0</vt:i4>
      </vt:variant>
      <vt:variant>
        <vt:i4>5</vt:i4>
      </vt:variant>
      <vt:variant>
        <vt:lpwstr>consultantplus://offline/ref=58FBA400549B98AFE75CA8D6688446234311D7EA801982DFAD64FD285A6DF94BADBBBD75010AC4FEI5j2W</vt:lpwstr>
      </vt:variant>
      <vt:variant>
        <vt:lpwstr/>
      </vt:variant>
      <vt:variant>
        <vt:i4>65605</vt:i4>
      </vt:variant>
      <vt:variant>
        <vt:i4>78</vt:i4>
      </vt:variant>
      <vt:variant>
        <vt:i4>0</vt:i4>
      </vt:variant>
      <vt:variant>
        <vt:i4>5</vt:i4>
      </vt:variant>
      <vt:variant>
        <vt:lpwstr/>
      </vt:variant>
      <vt:variant>
        <vt:lpwstr>P150</vt:lpwstr>
      </vt:variant>
      <vt:variant>
        <vt:i4>262208</vt:i4>
      </vt:variant>
      <vt:variant>
        <vt:i4>75</vt:i4>
      </vt:variant>
      <vt:variant>
        <vt:i4>0</vt:i4>
      </vt:variant>
      <vt:variant>
        <vt:i4>5</vt:i4>
      </vt:variant>
      <vt:variant>
        <vt:lpwstr/>
      </vt:variant>
      <vt:variant>
        <vt:lpwstr>P105</vt:lpwstr>
      </vt:variant>
      <vt:variant>
        <vt:i4>262208</vt:i4>
      </vt:variant>
      <vt:variant>
        <vt:i4>72</vt:i4>
      </vt:variant>
      <vt:variant>
        <vt:i4>0</vt:i4>
      </vt:variant>
      <vt:variant>
        <vt:i4>5</vt:i4>
      </vt:variant>
      <vt:variant>
        <vt:lpwstr/>
      </vt:variant>
      <vt:variant>
        <vt:lpwstr>P105</vt:lpwstr>
      </vt:variant>
      <vt:variant>
        <vt:i4>262208</vt:i4>
      </vt:variant>
      <vt:variant>
        <vt:i4>69</vt:i4>
      </vt:variant>
      <vt:variant>
        <vt:i4>0</vt:i4>
      </vt:variant>
      <vt:variant>
        <vt:i4>5</vt:i4>
      </vt:variant>
      <vt:variant>
        <vt:lpwstr/>
      </vt:variant>
      <vt:variant>
        <vt:lpwstr>P105</vt:lpwstr>
      </vt:variant>
      <vt:variant>
        <vt:i4>6029321</vt:i4>
      </vt:variant>
      <vt:variant>
        <vt:i4>66</vt:i4>
      </vt:variant>
      <vt:variant>
        <vt:i4>0</vt:i4>
      </vt:variant>
      <vt:variant>
        <vt:i4>5</vt:i4>
      </vt:variant>
      <vt:variant>
        <vt:lpwstr>consultantplus://offline/ref=19CA6A200B01C3D4EAFF6F7E603B0DD1526174710A2A680D1740B4D395703B37EF2242L9yCF</vt:lpwstr>
      </vt:variant>
      <vt:variant>
        <vt:lpwstr/>
      </vt:variant>
      <vt:variant>
        <vt:i4>262208</vt:i4>
      </vt:variant>
      <vt:variant>
        <vt:i4>63</vt:i4>
      </vt:variant>
      <vt:variant>
        <vt:i4>0</vt:i4>
      </vt:variant>
      <vt:variant>
        <vt:i4>5</vt:i4>
      </vt:variant>
      <vt:variant>
        <vt:lpwstr/>
      </vt:variant>
      <vt:variant>
        <vt:lpwstr>P105</vt:lpwstr>
      </vt:variant>
      <vt:variant>
        <vt:i4>524370</vt:i4>
      </vt:variant>
      <vt:variant>
        <vt:i4>60</vt:i4>
      </vt:variant>
      <vt:variant>
        <vt:i4>0</vt:i4>
      </vt:variant>
      <vt:variant>
        <vt:i4>5</vt:i4>
      </vt:variant>
      <vt:variant>
        <vt:lpwstr>consultantplus://offline/ref=19CA6A200B01C3D4EAFF6F7E603B0DD1526F71720E21680D1740B4D395L7y0F</vt:lpwstr>
      </vt:variant>
      <vt:variant>
        <vt:lpwstr/>
      </vt:variant>
      <vt:variant>
        <vt:i4>6291515</vt:i4>
      </vt:variant>
      <vt:variant>
        <vt:i4>57</vt:i4>
      </vt:variant>
      <vt:variant>
        <vt:i4>0</vt:i4>
      </vt:variant>
      <vt:variant>
        <vt:i4>5</vt:i4>
      </vt:variant>
      <vt:variant>
        <vt:lpwstr/>
      </vt:variant>
      <vt:variant>
        <vt:lpwstr>Par293</vt:lpwstr>
      </vt:variant>
      <vt:variant>
        <vt:i4>6684722</vt:i4>
      </vt:variant>
      <vt:variant>
        <vt:i4>54</vt:i4>
      </vt:variant>
      <vt:variant>
        <vt:i4>0</vt:i4>
      </vt:variant>
      <vt:variant>
        <vt:i4>5</vt:i4>
      </vt:variant>
      <vt:variant>
        <vt:lpwstr/>
      </vt:variant>
      <vt:variant>
        <vt:lpwstr>Par106</vt:lpwstr>
      </vt:variant>
      <vt:variant>
        <vt:i4>5832706</vt:i4>
      </vt:variant>
      <vt:variant>
        <vt:i4>51</vt:i4>
      </vt:variant>
      <vt:variant>
        <vt:i4>0</vt:i4>
      </vt:variant>
      <vt:variant>
        <vt:i4>5</vt:i4>
      </vt:variant>
      <vt:variant>
        <vt:lpwstr/>
      </vt:variant>
      <vt:variant>
        <vt:lpwstr>Par88</vt:lpwstr>
      </vt:variant>
      <vt:variant>
        <vt:i4>7012462</vt:i4>
      </vt:variant>
      <vt:variant>
        <vt:i4>48</vt:i4>
      </vt:variant>
      <vt:variant>
        <vt:i4>0</vt:i4>
      </vt:variant>
      <vt:variant>
        <vt:i4>5</vt:i4>
      </vt:variant>
      <vt:variant>
        <vt:lpwstr>consultantplus://offline/ref=58FBA400549B98AFE75CA8D6688446234311D7EA801982DFAD64FD285A6DF94BADBBBD75010AC5FEI5j3W</vt:lpwstr>
      </vt:variant>
      <vt:variant>
        <vt:lpwstr/>
      </vt:variant>
      <vt:variant>
        <vt:i4>6750257</vt:i4>
      </vt:variant>
      <vt:variant>
        <vt:i4>45</vt:i4>
      </vt:variant>
      <vt:variant>
        <vt:i4>0</vt:i4>
      </vt:variant>
      <vt:variant>
        <vt:i4>5</vt:i4>
      </vt:variant>
      <vt:variant>
        <vt:lpwstr/>
      </vt:variant>
      <vt:variant>
        <vt:lpwstr>Par432</vt:lpwstr>
      </vt:variant>
      <vt:variant>
        <vt:i4>5767170</vt:i4>
      </vt:variant>
      <vt:variant>
        <vt:i4>42</vt:i4>
      </vt:variant>
      <vt:variant>
        <vt:i4>0</vt:i4>
      </vt:variant>
      <vt:variant>
        <vt:i4>5</vt:i4>
      </vt:variant>
      <vt:variant>
        <vt:lpwstr/>
      </vt:variant>
      <vt:variant>
        <vt:lpwstr>Par98</vt:lpwstr>
      </vt:variant>
      <vt:variant>
        <vt:i4>6684722</vt:i4>
      </vt:variant>
      <vt:variant>
        <vt:i4>39</vt:i4>
      </vt:variant>
      <vt:variant>
        <vt:i4>0</vt:i4>
      </vt:variant>
      <vt:variant>
        <vt:i4>5</vt:i4>
      </vt:variant>
      <vt:variant>
        <vt:lpwstr/>
      </vt:variant>
      <vt:variant>
        <vt:lpwstr>Par106</vt:lpwstr>
      </vt:variant>
      <vt:variant>
        <vt:i4>5832706</vt:i4>
      </vt:variant>
      <vt:variant>
        <vt:i4>36</vt:i4>
      </vt:variant>
      <vt:variant>
        <vt:i4>0</vt:i4>
      </vt:variant>
      <vt:variant>
        <vt:i4>5</vt:i4>
      </vt:variant>
      <vt:variant>
        <vt:lpwstr/>
      </vt:variant>
      <vt:variant>
        <vt:lpwstr>Par88</vt:lpwstr>
      </vt:variant>
      <vt:variant>
        <vt:i4>6684722</vt:i4>
      </vt:variant>
      <vt:variant>
        <vt:i4>33</vt:i4>
      </vt:variant>
      <vt:variant>
        <vt:i4>0</vt:i4>
      </vt:variant>
      <vt:variant>
        <vt:i4>5</vt:i4>
      </vt:variant>
      <vt:variant>
        <vt:lpwstr/>
      </vt:variant>
      <vt:variant>
        <vt:lpwstr>Par106</vt:lpwstr>
      </vt:variant>
      <vt:variant>
        <vt:i4>5832706</vt:i4>
      </vt:variant>
      <vt:variant>
        <vt:i4>30</vt:i4>
      </vt:variant>
      <vt:variant>
        <vt:i4>0</vt:i4>
      </vt:variant>
      <vt:variant>
        <vt:i4>5</vt:i4>
      </vt:variant>
      <vt:variant>
        <vt:lpwstr/>
      </vt:variant>
      <vt:variant>
        <vt:lpwstr>Par88</vt:lpwstr>
      </vt:variant>
      <vt:variant>
        <vt:i4>6684722</vt:i4>
      </vt:variant>
      <vt:variant>
        <vt:i4>27</vt:i4>
      </vt:variant>
      <vt:variant>
        <vt:i4>0</vt:i4>
      </vt:variant>
      <vt:variant>
        <vt:i4>5</vt:i4>
      </vt:variant>
      <vt:variant>
        <vt:lpwstr/>
      </vt:variant>
      <vt:variant>
        <vt:lpwstr>Par106</vt:lpwstr>
      </vt:variant>
      <vt:variant>
        <vt:i4>5832706</vt:i4>
      </vt:variant>
      <vt:variant>
        <vt:i4>24</vt:i4>
      </vt:variant>
      <vt:variant>
        <vt:i4>0</vt:i4>
      </vt:variant>
      <vt:variant>
        <vt:i4>5</vt:i4>
      </vt:variant>
      <vt:variant>
        <vt:lpwstr/>
      </vt:variant>
      <vt:variant>
        <vt:lpwstr>Par88</vt:lpwstr>
      </vt:variant>
      <vt:variant>
        <vt:i4>6946869</vt:i4>
      </vt:variant>
      <vt:variant>
        <vt:i4>21</vt:i4>
      </vt:variant>
      <vt:variant>
        <vt:i4>0</vt:i4>
      </vt:variant>
      <vt:variant>
        <vt:i4>5</vt:i4>
      </vt:variant>
      <vt:variant>
        <vt:lpwstr/>
      </vt:variant>
      <vt:variant>
        <vt:lpwstr>Par279</vt:lpwstr>
      </vt:variant>
      <vt:variant>
        <vt:i4>5701634</vt:i4>
      </vt:variant>
      <vt:variant>
        <vt:i4>18</vt:i4>
      </vt:variant>
      <vt:variant>
        <vt:i4>0</vt:i4>
      </vt:variant>
      <vt:variant>
        <vt:i4>5</vt:i4>
      </vt:variant>
      <vt:variant>
        <vt:lpwstr/>
      </vt:variant>
      <vt:variant>
        <vt:lpwstr>Par63</vt:lpwstr>
      </vt:variant>
      <vt:variant>
        <vt:i4>6553650</vt:i4>
      </vt:variant>
      <vt:variant>
        <vt:i4>15</vt:i4>
      </vt:variant>
      <vt:variant>
        <vt:i4>0</vt:i4>
      </vt:variant>
      <vt:variant>
        <vt:i4>5</vt:i4>
      </vt:variant>
      <vt:variant>
        <vt:lpwstr/>
      </vt:variant>
      <vt:variant>
        <vt:lpwstr>Par207</vt:lpwstr>
      </vt:variant>
      <vt:variant>
        <vt:i4>4390992</vt:i4>
      </vt:variant>
      <vt:variant>
        <vt:i4>12</vt:i4>
      </vt:variant>
      <vt:variant>
        <vt:i4>0</vt:i4>
      </vt:variant>
      <vt:variant>
        <vt:i4>5</vt:i4>
      </vt:variant>
      <vt:variant>
        <vt:lpwstr>consultantplus://offline/ref=299BBF11A323C909A5E9A9519FB8CEB51782B085A6FACADF27698897E5ABE1B</vt:lpwstr>
      </vt:variant>
      <vt:variant>
        <vt:lpwstr/>
      </vt:variant>
      <vt:variant>
        <vt:i4>7929905</vt:i4>
      </vt:variant>
      <vt:variant>
        <vt:i4>9</vt:i4>
      </vt:variant>
      <vt:variant>
        <vt:i4>0</vt:i4>
      </vt:variant>
      <vt:variant>
        <vt:i4>5</vt:i4>
      </vt:variant>
      <vt:variant>
        <vt:lpwstr>consultantplus://offline/ref=299BBF11A323C909A5E9A9519FB8CEB5178CB981AFFCCADF27698897E5B1A8805DB0B63FDB9BC19EA0EEB</vt:lpwstr>
      </vt:variant>
      <vt:variant>
        <vt:lpwstr/>
      </vt:variant>
      <vt:variant>
        <vt:i4>7929917</vt:i4>
      </vt:variant>
      <vt:variant>
        <vt:i4>6</vt:i4>
      </vt:variant>
      <vt:variant>
        <vt:i4>0</vt:i4>
      </vt:variant>
      <vt:variant>
        <vt:i4>5</vt:i4>
      </vt:variant>
      <vt:variant>
        <vt:lpwstr>consultantplus://offline/ref=299BBF11A323C909A5E9A9519FB8CEB5178CB981AFFCCADF27698897E5B1A8805DB0B63FDB9BC199A0E5B</vt:lpwstr>
      </vt:variant>
      <vt:variant>
        <vt:lpwstr/>
      </vt:variant>
      <vt:variant>
        <vt:i4>4391006</vt:i4>
      </vt:variant>
      <vt:variant>
        <vt:i4>3</vt:i4>
      </vt:variant>
      <vt:variant>
        <vt:i4>0</vt:i4>
      </vt:variant>
      <vt:variant>
        <vt:i4>5</vt:i4>
      </vt:variant>
      <vt:variant>
        <vt:lpwstr>consultantplus://offline/ref=299BBF11A323C909A5E9A9519FB8CEB5178CB981AFFCCADF27698897E5ABE1B</vt:lpwstr>
      </vt:variant>
      <vt:variant>
        <vt:lpwstr/>
      </vt:variant>
      <vt:variant>
        <vt:i4>720925</vt:i4>
      </vt:variant>
      <vt:variant>
        <vt:i4>0</vt:i4>
      </vt:variant>
      <vt:variant>
        <vt:i4>0</vt:i4>
      </vt:variant>
      <vt:variant>
        <vt:i4>5</vt:i4>
      </vt:variant>
      <vt:variant>
        <vt:lpwstr>http://admkholmsk.ru/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Надежда Сандуца</dc:creator>
  <cp:lastModifiedBy>l.aman</cp:lastModifiedBy>
  <cp:revision>296</cp:revision>
  <cp:lastPrinted>2020-08-06T23:55:00Z</cp:lastPrinted>
  <dcterms:created xsi:type="dcterms:W3CDTF">2018-08-29T05:36:00Z</dcterms:created>
  <dcterms:modified xsi:type="dcterms:W3CDTF">2020-08-07T00:24:00Z</dcterms:modified>
</cp:coreProperties>
</file>