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2959" w14:textId="77777777" w:rsidR="00000000" w:rsidRDefault="00302F37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53FCFB78" w14:textId="77777777" w:rsidR="00000000" w:rsidRDefault="00302F37">
      <w:pPr>
        <w:pStyle w:val="ConsPlusNormal"/>
        <w:outlineLvl w:val="0"/>
      </w:pPr>
    </w:p>
    <w:p w14:paraId="2B481704" w14:textId="77777777" w:rsidR="00000000" w:rsidRDefault="00302F3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07A7C7ED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4AAD8FE9" w14:textId="77777777" w:rsidR="00000000" w:rsidRDefault="00302F37">
      <w:pPr>
        <w:pStyle w:val="ConsPlusNormal"/>
        <w:jc w:val="center"/>
        <w:rPr>
          <w:b/>
          <w:bCs/>
        </w:rPr>
      </w:pPr>
    </w:p>
    <w:p w14:paraId="7F76BC0D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091939D5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от 22 июля 2021 г. N 1093</w:t>
      </w:r>
    </w:p>
    <w:p w14:paraId="27CC64A4" w14:textId="77777777" w:rsidR="00000000" w:rsidRDefault="00302F37">
      <w:pPr>
        <w:pStyle w:val="ConsPlusNormal"/>
        <w:jc w:val="center"/>
        <w:rPr>
          <w:b/>
          <w:bCs/>
        </w:rPr>
      </w:pPr>
    </w:p>
    <w:p w14:paraId="673DAD42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 СУБЪЕКТАМ</w:t>
      </w:r>
    </w:p>
    <w:p w14:paraId="442CBA55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МАЛОГО И СРЕДНЕГО ПРЕДПРИНИМАТЕЛЬСТВА НА ВОЗМЕЩЕНИЕ ЗАТРАТ</w:t>
      </w:r>
    </w:p>
    <w:p w14:paraId="02F5244D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ДЕЯТЕЛЬНОСТИ В СФЕРЕ ГОСТИНИЧНОГО БИЗНЕСА</w:t>
      </w:r>
    </w:p>
    <w:p w14:paraId="117E5426" w14:textId="77777777" w:rsidR="00000000" w:rsidRDefault="00302F3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790E8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F5CC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623B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3D6A71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829584E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</w:t>
            </w:r>
            <w:r>
              <w:rPr>
                <w:color w:val="392C69"/>
              </w:rPr>
              <w:t>Администрации муниципального образования</w:t>
            </w:r>
          </w:p>
          <w:p w14:paraId="052D675B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39E2B852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28.10.2021 </w:t>
            </w:r>
            <w:hyperlink r:id="rId5" w:history="1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 xml:space="preserve">, от 16.02.2022 </w:t>
            </w:r>
            <w:hyperlink r:id="rId6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08.06.2022 </w:t>
            </w:r>
            <w:hyperlink r:id="rId7" w:history="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14:paraId="49C5E659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29.12.2022 </w:t>
            </w:r>
            <w:hyperlink r:id="rId8" w:history="1">
              <w:r>
                <w:rPr>
                  <w:color w:val="0000FF"/>
                </w:rPr>
                <w:t>N 2419</w:t>
              </w:r>
            </w:hyperlink>
            <w:r>
              <w:rPr>
                <w:color w:val="392C69"/>
              </w:rPr>
              <w:t>, от 10</w:t>
            </w:r>
            <w:r>
              <w:rPr>
                <w:color w:val="392C69"/>
              </w:rPr>
              <w:t xml:space="preserve">.03.2023 </w:t>
            </w:r>
            <w:hyperlink r:id="rId9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26.06.2023 </w:t>
            </w:r>
            <w:hyperlink r:id="rId10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C5E3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CAAF429" w14:textId="77777777" w:rsidR="00000000" w:rsidRDefault="00302F37">
      <w:pPr>
        <w:pStyle w:val="ConsPlusNormal"/>
        <w:ind w:firstLine="540"/>
        <w:jc w:val="both"/>
      </w:pPr>
    </w:p>
    <w:p w14:paraId="05659759" w14:textId="77777777" w:rsidR="00000000" w:rsidRDefault="00302F37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Федеральными законами от 06.10.2003 N 131-ФЗ "Об общих принципах организации местного самоуправления в Российской Федера</w:t>
      </w:r>
      <w:r>
        <w:t xml:space="preserve">ции", от 24.07.2007 </w:t>
      </w:r>
      <w:hyperlink r:id="rId12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</w:t>
      </w:r>
      <w:r>
        <w:t>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", в целях реализации муниципальной программы "Поддержка и развитие малого и среднего предпринимательства муниципального образования "Холмский городской округ" на 2014 - 2025 годы", утвержденной постановлением администрации муниципального образования "Холм</w:t>
      </w:r>
      <w:r>
        <w:t xml:space="preserve">ский городской округ" от 28.01.2014 N 66, руководствуясь </w:t>
      </w:r>
      <w:hyperlink r:id="rId14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5" w:history="1">
        <w:r>
          <w:rPr>
            <w:color w:val="0000FF"/>
          </w:rPr>
          <w:t>46</w:t>
        </w:r>
      </w:hyperlink>
      <w:r>
        <w:t xml:space="preserve"> Устава </w:t>
      </w:r>
      <w:r>
        <w:t>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256BEBA1" w14:textId="77777777" w:rsidR="00000000" w:rsidRDefault="00302F37">
      <w:pPr>
        <w:pStyle w:val="ConsPlusNormal"/>
        <w:jc w:val="center"/>
      </w:pPr>
    </w:p>
    <w:p w14:paraId="383B3F1A" w14:textId="77777777" w:rsidR="00000000" w:rsidRDefault="00302F37">
      <w:pPr>
        <w:pStyle w:val="ConsPlusNormal"/>
        <w:ind w:firstLine="540"/>
        <w:jc w:val="both"/>
      </w:pPr>
      <w:r>
        <w:t xml:space="preserve">1. Утвердить </w:t>
      </w:r>
      <w:hyperlink w:anchor="Par39" w:history="1">
        <w:r>
          <w:rPr>
            <w:color w:val="0000FF"/>
          </w:rPr>
          <w:t>Порядок</w:t>
        </w:r>
      </w:hyperlink>
      <w:r>
        <w:t xml:space="preserve"> предоставления субсидии субъектам малого и среднего предпринимательства на</w:t>
      </w:r>
      <w:r>
        <w:t xml:space="preserve"> возмещение затрат на осуществление деятельности в сфере гостиничного бизнеса (прилагается).</w:t>
      </w:r>
    </w:p>
    <w:p w14:paraId="53F0AA73" w14:textId="77777777" w:rsidR="00000000" w:rsidRDefault="00302F37">
      <w:pPr>
        <w:pStyle w:val="ConsPlusNormal"/>
        <w:spacing w:before="160"/>
        <w:ind w:firstLine="540"/>
        <w:jc w:val="both"/>
      </w:pPr>
      <w:r>
        <w:t>2. Признать утратившими силу постановления администрации муниципального образования "Холмский городской округ":</w:t>
      </w:r>
    </w:p>
    <w:p w14:paraId="52C7EE18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- от 17.07.2019 </w:t>
      </w:r>
      <w:hyperlink r:id="rId16" w:history="1">
        <w:r>
          <w:rPr>
            <w:color w:val="0000FF"/>
          </w:rPr>
          <w:t>N 1096</w:t>
        </w:r>
      </w:hyperlink>
      <w:r>
        <w:t xml:space="preserve"> "Об утверждении Порядка 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бизнеса";</w:t>
      </w:r>
    </w:p>
    <w:p w14:paraId="5B05F345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- от 08.06.2020 </w:t>
      </w:r>
      <w:hyperlink r:id="rId17" w:history="1">
        <w:r>
          <w:rPr>
            <w:color w:val="0000FF"/>
          </w:rPr>
          <w:t>N 612</w:t>
        </w:r>
      </w:hyperlink>
      <w:r>
        <w:t xml:space="preserve"> "О внесении изменений и дополнений в постановление администрации муниципального образования "Холмский городской округ" от 17.07.2019 N 1096 "Об утверждении Порядка предоставления субсиди</w:t>
      </w:r>
      <w:r>
        <w:t>и субъектам малого и среднего предпринимательства на возмещение затрат на осуществление деятельности в сфере гостиничного бизнеса".</w:t>
      </w:r>
    </w:p>
    <w:p w14:paraId="0E529521" w14:textId="77777777" w:rsidR="00000000" w:rsidRDefault="00302F37">
      <w:pPr>
        <w:pStyle w:val="ConsPlusNormal"/>
        <w:spacing w:before="160"/>
        <w:ind w:firstLine="540"/>
        <w:jc w:val="both"/>
      </w:pPr>
      <w:r>
        <w:t>3. Опубликовать настоящее постановление в газете "Холмская панорама" и разместить на официальном сайте администрации муницип</w:t>
      </w:r>
      <w:r>
        <w:t>ального образования "Холмский городской округ".</w:t>
      </w:r>
    </w:p>
    <w:p w14:paraId="112FDE85" w14:textId="77777777" w:rsidR="00000000" w:rsidRDefault="00302F37">
      <w:pPr>
        <w:pStyle w:val="ConsPlusNormal"/>
        <w:spacing w:before="160"/>
        <w:ind w:firstLine="540"/>
        <w:jc w:val="both"/>
      </w:pPr>
      <w:r>
        <w:t>4. Контроль за исполнением настоящего постановления возложить на исполняющего обязанности вице-мэра муниципального образования "Холмский городской округ" Казанцеву С.Г.</w:t>
      </w:r>
    </w:p>
    <w:p w14:paraId="74784B63" w14:textId="77777777" w:rsidR="00000000" w:rsidRDefault="00302F37">
      <w:pPr>
        <w:pStyle w:val="ConsPlusNormal"/>
        <w:ind w:firstLine="540"/>
        <w:jc w:val="both"/>
      </w:pPr>
    </w:p>
    <w:p w14:paraId="45F10236" w14:textId="77777777" w:rsidR="00000000" w:rsidRDefault="00302F37">
      <w:pPr>
        <w:pStyle w:val="ConsPlusNormal"/>
        <w:jc w:val="right"/>
      </w:pPr>
      <w:r>
        <w:t>Мэр муниципального образования</w:t>
      </w:r>
    </w:p>
    <w:p w14:paraId="49EEA529" w14:textId="77777777" w:rsidR="00000000" w:rsidRDefault="00302F37">
      <w:pPr>
        <w:pStyle w:val="ConsPlusNormal"/>
        <w:jc w:val="right"/>
      </w:pPr>
      <w:r>
        <w:t>"Холмск</w:t>
      </w:r>
      <w:r>
        <w:t>ий городской округ"</w:t>
      </w:r>
    </w:p>
    <w:p w14:paraId="6343040A" w14:textId="77777777" w:rsidR="00000000" w:rsidRDefault="00302F37">
      <w:pPr>
        <w:pStyle w:val="ConsPlusNormal"/>
        <w:jc w:val="right"/>
      </w:pPr>
      <w:r>
        <w:t>Д.Г.Любчинов</w:t>
      </w:r>
    </w:p>
    <w:p w14:paraId="1CFECDED" w14:textId="77777777" w:rsidR="00000000" w:rsidRDefault="00302F37">
      <w:pPr>
        <w:pStyle w:val="ConsPlusNormal"/>
      </w:pPr>
    </w:p>
    <w:p w14:paraId="762EABDA" w14:textId="77777777" w:rsidR="00000000" w:rsidRDefault="00302F37">
      <w:pPr>
        <w:pStyle w:val="ConsPlusNormal"/>
      </w:pPr>
    </w:p>
    <w:p w14:paraId="7783B138" w14:textId="77777777" w:rsidR="00000000" w:rsidRDefault="00302F37">
      <w:pPr>
        <w:pStyle w:val="ConsPlusNormal"/>
      </w:pPr>
    </w:p>
    <w:p w14:paraId="1232A842" w14:textId="77777777" w:rsidR="00000000" w:rsidRDefault="00302F37">
      <w:pPr>
        <w:pStyle w:val="ConsPlusNormal"/>
      </w:pPr>
    </w:p>
    <w:p w14:paraId="3C6DA9A5" w14:textId="77777777" w:rsidR="00000000" w:rsidRDefault="00302F37">
      <w:pPr>
        <w:pStyle w:val="ConsPlusNormal"/>
      </w:pPr>
    </w:p>
    <w:p w14:paraId="5611E539" w14:textId="77777777" w:rsidR="00000000" w:rsidRDefault="00302F37">
      <w:pPr>
        <w:pStyle w:val="ConsPlusNormal"/>
        <w:jc w:val="right"/>
        <w:outlineLvl w:val="0"/>
      </w:pPr>
      <w:r>
        <w:t>Утвержден</w:t>
      </w:r>
    </w:p>
    <w:p w14:paraId="0793A416" w14:textId="77777777" w:rsidR="00000000" w:rsidRDefault="00302F37">
      <w:pPr>
        <w:pStyle w:val="ConsPlusNormal"/>
        <w:jc w:val="right"/>
      </w:pPr>
      <w:r>
        <w:t>постановлением администрации</w:t>
      </w:r>
    </w:p>
    <w:p w14:paraId="460A9471" w14:textId="77777777" w:rsidR="00000000" w:rsidRDefault="00302F37">
      <w:pPr>
        <w:pStyle w:val="ConsPlusNormal"/>
        <w:jc w:val="right"/>
      </w:pPr>
      <w:r>
        <w:t>муниципального образования</w:t>
      </w:r>
    </w:p>
    <w:p w14:paraId="1EED9296" w14:textId="77777777" w:rsidR="00000000" w:rsidRDefault="00302F37">
      <w:pPr>
        <w:pStyle w:val="ConsPlusNormal"/>
        <w:jc w:val="right"/>
      </w:pPr>
      <w:r>
        <w:t>"Холмский городской округ"</w:t>
      </w:r>
    </w:p>
    <w:p w14:paraId="1B1D4EAC" w14:textId="77777777" w:rsidR="00000000" w:rsidRDefault="00302F37">
      <w:pPr>
        <w:pStyle w:val="ConsPlusNormal"/>
        <w:jc w:val="right"/>
      </w:pPr>
      <w:r>
        <w:t>от 22.07.2021 N 1093</w:t>
      </w:r>
    </w:p>
    <w:p w14:paraId="4E5FEF94" w14:textId="77777777" w:rsidR="00000000" w:rsidRDefault="00302F37">
      <w:pPr>
        <w:pStyle w:val="ConsPlusNormal"/>
      </w:pPr>
    </w:p>
    <w:p w14:paraId="5176EB76" w14:textId="77777777" w:rsidR="00000000" w:rsidRDefault="00302F37">
      <w:pPr>
        <w:pStyle w:val="ConsPlusNormal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ПОРЯДОК</w:t>
      </w:r>
    </w:p>
    <w:p w14:paraId="5A3400E1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СУБЪЕКТАМ МАЛОГО И СРЕДНЕГО</w:t>
      </w:r>
    </w:p>
    <w:p w14:paraId="1812B0FA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НА ВОЗМЕЩЕНИЕ ЗАТРАТ НА ОСУЩЕСТВЛЕНИЕ</w:t>
      </w:r>
    </w:p>
    <w:p w14:paraId="201C1641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В СФЕРЕ ГОСТИНИЧНОГО БИЗНЕСА</w:t>
      </w:r>
    </w:p>
    <w:p w14:paraId="708E6E43" w14:textId="77777777" w:rsidR="00000000" w:rsidRDefault="00302F3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D47A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F874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3435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6FCCB0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F0C6A76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Постановлений Администрации муниципального образования</w:t>
            </w:r>
          </w:p>
          <w:p w14:paraId="6A5CE145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</w:t>
            </w:r>
            <w:r>
              <w:rPr>
                <w:color w:val="392C69"/>
              </w:rPr>
              <w:t xml:space="preserve"> городской округ"</w:t>
            </w:r>
          </w:p>
          <w:p w14:paraId="083AFAF2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28.10.2021 </w:t>
            </w:r>
            <w:hyperlink r:id="rId18" w:history="1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 xml:space="preserve">, от 16.02.2022 </w:t>
            </w:r>
            <w:hyperlink r:id="rId19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08.06.2022 </w:t>
            </w:r>
            <w:hyperlink r:id="rId20" w:history="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14:paraId="59B9D873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29.12.2022 </w:t>
            </w:r>
            <w:hyperlink r:id="rId21" w:history="1">
              <w:r>
                <w:rPr>
                  <w:color w:val="0000FF"/>
                </w:rPr>
                <w:t>N 2419</w:t>
              </w:r>
            </w:hyperlink>
            <w:r>
              <w:rPr>
                <w:color w:val="392C69"/>
              </w:rPr>
              <w:t xml:space="preserve">, от 10.03.2023 </w:t>
            </w:r>
            <w:hyperlink r:id="rId2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26.06.2023 </w:t>
            </w:r>
            <w:hyperlink r:id="rId23" w:history="1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9901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07B4350" w14:textId="77777777" w:rsidR="00000000" w:rsidRDefault="00302F37">
      <w:pPr>
        <w:pStyle w:val="ConsPlusNormal"/>
      </w:pPr>
    </w:p>
    <w:p w14:paraId="13D20E82" w14:textId="77777777" w:rsidR="00000000" w:rsidRDefault="00302F3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предоставлении субсидий</w:t>
      </w:r>
    </w:p>
    <w:p w14:paraId="7C835EC6" w14:textId="77777777" w:rsidR="00000000" w:rsidRDefault="00302F37">
      <w:pPr>
        <w:pStyle w:val="ConsPlusNormal"/>
        <w:ind w:firstLine="540"/>
        <w:jc w:val="both"/>
      </w:pPr>
    </w:p>
    <w:p w14:paraId="56D7DD8F" w14:textId="77777777" w:rsidR="00000000" w:rsidRDefault="00302F37">
      <w:pPr>
        <w:pStyle w:val="ConsPlusNormal"/>
        <w:ind w:firstLine="540"/>
        <w:jc w:val="both"/>
      </w:pPr>
      <w:r>
        <w:t xml:space="preserve">1.1. Настоящий Порядок 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 разработан в целях реализации национального </w:t>
      </w:r>
      <w:hyperlink r:id="rId24" w:history="1">
        <w:r>
          <w:rPr>
            <w:color w:val="0000FF"/>
          </w:rPr>
          <w:t>проекта</w:t>
        </w:r>
      </w:hyperlink>
      <w:r>
        <w:t xml:space="preserve"> "Малое и среднее предпринимательство и поддержка индивидуальной предпринимательской инициативы", утвержденного президиумом Совета при Президенте Российской Федерации по стратегическому развитию и национальным про</w:t>
      </w:r>
      <w:r>
        <w:t>ектам (протокол от 24 декабря 2018 г. N 16)", муниципальной программы "Поддержка и развитие малого и среднего предпринимательства муниципального образования "Холмский городской округ" на 2014 - 2025 годы" (далее - Программа), утвержденной постановлением ад</w:t>
      </w:r>
      <w:r>
        <w:t>министрации муниципального образования "Холмский городской округ" от 28.01.2014 N 66, и определяет цели, условия и порядок предоставления субсидии субъектам малого и среднего предпринимательства на возмещение затрат на осуществление деятельности в сфере го</w:t>
      </w:r>
      <w:r>
        <w:t>стиничного бизнеса (далее - субсидия), за счет средств бюджета муниципального образования "Холмский городской округ"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14:paraId="325B9057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1.2. </w:t>
      </w:r>
      <w:r>
        <w:t>Для целей настоящего Порядка используются следующие понятия:</w:t>
      </w:r>
    </w:p>
    <w:p w14:paraId="7DBD27D4" w14:textId="77777777" w:rsidR="00000000" w:rsidRDefault="00302F37">
      <w:pPr>
        <w:pStyle w:val="ConsPlusNormal"/>
        <w:spacing w:before="160"/>
        <w:ind w:firstLine="540"/>
        <w:jc w:val="both"/>
      </w:pPr>
      <w:r>
        <w:t>Хозяйствующие субъекты -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</w:t>
      </w:r>
      <w:r>
        <w:t xml:space="preserve">е кооперативы, крестьянские (фермерские) хозяйства и индивидуальные предприниматели, отнесенные к субъектам малого и среднего предпринимательства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а также юридические лица и индивидуальные предприниматели, включенные в перечень организаций, образующих инфраструктуру поддержки субъектов малог</w:t>
      </w:r>
      <w:r>
        <w:t>о и среднего предпринимательства Сахалинской области и осуществляющие деятельность гостиниц и иных средств размещения (далее - Хозяйствующий субъект).</w:t>
      </w:r>
    </w:p>
    <w:p w14:paraId="5CADE221" w14:textId="77777777" w:rsidR="00000000" w:rsidRDefault="00302F37">
      <w:pPr>
        <w:pStyle w:val="ConsPlusNormal"/>
        <w:spacing w:before="160"/>
        <w:ind w:firstLine="540"/>
        <w:jc w:val="both"/>
      </w:pPr>
      <w:r>
        <w:t>Иные понятия, используемые в настоящем Порядке, применяются в тех же значениях, что и в нормативных право</w:t>
      </w:r>
      <w:r>
        <w:t>вых актах Российской Федерации, Сахалинской области и муниципальных правовых актах муниципального образования "Холмский городской округ" (далее - Холмский городской округ).</w:t>
      </w:r>
    </w:p>
    <w:p w14:paraId="15C8FE68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1.3. Финансовая поддержка Субъектам оказывается на условиях конкурсного отбора, на </w:t>
      </w:r>
      <w:r>
        <w:t>безвозмездной и договорной основе, в пределах средств, предусмотренных Программой на текущий финансовый год.</w:t>
      </w:r>
    </w:p>
    <w:p w14:paraId="5AD49D44" w14:textId="77777777" w:rsidR="00000000" w:rsidRDefault="00302F37">
      <w:pPr>
        <w:pStyle w:val="ConsPlusNormal"/>
        <w:spacing w:before="160"/>
        <w:ind w:firstLine="540"/>
        <w:jc w:val="both"/>
      </w:pPr>
      <w: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14:paraId="29A23077" w14:textId="77777777" w:rsidR="00000000" w:rsidRDefault="00302F37">
      <w:pPr>
        <w:pStyle w:val="ConsPlusNormal"/>
        <w:spacing w:before="160"/>
        <w:ind w:firstLine="540"/>
        <w:jc w:val="both"/>
      </w:pPr>
      <w:r>
        <w:t>1.5. Субсидия предост</w:t>
      </w:r>
      <w:r>
        <w:t xml:space="preserve">авляется для возмещения затрат на осуществление деятельности в сфере гостиничного бизнеса в целях возмещения следующих фактически произведенных и документально подтвержденных затрат, произведенных в году, предшествующем году подачи предложений (заявок) на </w:t>
      </w:r>
      <w:r>
        <w:t>получение субсидии, и текущем году:</w:t>
      </w:r>
    </w:p>
    <w:p w14:paraId="4E2A1B3F" w14:textId="77777777" w:rsidR="00000000" w:rsidRDefault="00302F3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40642DCF" w14:textId="77777777" w:rsidR="00000000" w:rsidRDefault="00302F37">
      <w:pPr>
        <w:pStyle w:val="ConsPlusNormal"/>
        <w:spacing w:before="160"/>
        <w:ind w:firstLine="540"/>
        <w:jc w:val="both"/>
      </w:pPr>
      <w:r>
        <w:t>1) субъектам, осуществляющим деятельность согласно "Общероссийскому классификатору видов экономической деятельности", утвержденному приказом Росстандарта от 31.01.201</w:t>
      </w:r>
      <w:r>
        <w:t xml:space="preserve">4 N 14-ст, по коду вида экономической деятельности </w:t>
      </w:r>
      <w:hyperlink r:id="rId27" w:history="1">
        <w:r>
          <w:rPr>
            <w:color w:val="0000FF"/>
          </w:rPr>
          <w:t>55.10</w:t>
        </w:r>
      </w:hyperlink>
      <w:r>
        <w:t xml:space="preserve"> "Деятельность гостиниц и прочих мест для временного проживания", при этом данный код должен быть основным;</w:t>
      </w:r>
    </w:p>
    <w:p w14:paraId="5E3E2395" w14:textId="77777777" w:rsidR="00000000" w:rsidRDefault="00302F37">
      <w:pPr>
        <w:pStyle w:val="ConsPlusNormal"/>
        <w:spacing w:before="160"/>
        <w:ind w:firstLine="540"/>
        <w:jc w:val="both"/>
      </w:pPr>
      <w:r>
        <w:t>2) на ре</w:t>
      </w:r>
      <w:r>
        <w:t>монт существующих помещений, холлов, которые приводят к улучшению (повышению) качества функционирования объекта или появлению у него новых экономических характеристик и качеств - 50% затрат, но не более 5,0 тыс. руб. за 1 кв. м (без учета НДС%);</w:t>
      </w:r>
    </w:p>
    <w:p w14:paraId="10E7EC9D" w14:textId="77777777" w:rsidR="00000000" w:rsidRDefault="00302F37">
      <w:pPr>
        <w:pStyle w:val="ConsPlusNormal"/>
        <w:spacing w:before="160"/>
        <w:ind w:firstLine="540"/>
        <w:jc w:val="both"/>
      </w:pPr>
      <w:r>
        <w:t>3) на прио</w:t>
      </w:r>
      <w:r>
        <w:t>бретение и внедрение профессионального программного обеспечения для целей учета посетителей - 50% затрат, но не более 700,0 тыс. руб. (без учета НДС%).</w:t>
      </w:r>
    </w:p>
    <w:p w14:paraId="2C6D0293" w14:textId="77777777" w:rsidR="00000000" w:rsidRDefault="00302F37">
      <w:pPr>
        <w:pStyle w:val="ConsPlusNormal"/>
        <w:spacing w:before="160"/>
        <w:ind w:firstLine="540"/>
        <w:jc w:val="both"/>
      </w:pPr>
      <w:r>
        <w:t>1.6. Приоритетной целевой группой получателей субсидии являются:</w:t>
      </w:r>
    </w:p>
    <w:p w14:paraId="6D089C70" w14:textId="77777777" w:rsidR="00000000" w:rsidRDefault="00302F37">
      <w:pPr>
        <w:pStyle w:val="ConsPlusNormal"/>
        <w:spacing w:before="160"/>
        <w:ind w:firstLine="540"/>
        <w:jc w:val="both"/>
      </w:pPr>
      <w:r>
        <w:t>- индивидуальные предприниматели, получ</w:t>
      </w:r>
      <w:r>
        <w:t xml:space="preserve">ившие земельные участки на территории Сахалинской области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01.05.2016 N 119-ФЗ "Об особенностях предоставления гражданам земельных участков, нах</w:t>
      </w:r>
      <w:r>
        <w:t>одящихся в государственной или муниципальной собственности и расположенных на территориях субъектов Российской Федерации, входящих состав Дальневосточного федерального округа, и о внесении изменений в отдельные законодательные акты Российской Федерации".</w:t>
      </w:r>
    </w:p>
    <w:p w14:paraId="7E66691F" w14:textId="77777777" w:rsidR="00000000" w:rsidRDefault="00302F37">
      <w:pPr>
        <w:pStyle w:val="ConsPlusNormal"/>
        <w:spacing w:before="160"/>
        <w:ind w:firstLine="540"/>
        <w:jc w:val="both"/>
      </w:pPr>
      <w:r>
        <w:t>1</w:t>
      </w:r>
      <w:r>
        <w:t>.7. Субъект может подать на конкурсный отбор не более одного предложения (заявки) и получить субсидию один раз в текущем финансовом году.</w:t>
      </w:r>
    </w:p>
    <w:p w14:paraId="39DBD4F4" w14:textId="77777777" w:rsidR="00000000" w:rsidRDefault="00302F3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</w:t>
      </w:r>
      <w:r>
        <w:t>рации муниципального образования "Холмский городской округ" от 16.02.2022 N 244)</w:t>
      </w:r>
    </w:p>
    <w:p w14:paraId="418576DF" w14:textId="77777777" w:rsidR="00000000" w:rsidRDefault="00302F37">
      <w:pPr>
        <w:pStyle w:val="ConsPlusNormal"/>
        <w:spacing w:before="160"/>
        <w:ind w:firstLine="540"/>
        <w:jc w:val="both"/>
      </w:pPr>
      <w:r>
        <w:t>1.8. К участию в отборе на предоставление субсидии допускаются Субъекты, соответствующие одновременно следующим критериям:</w:t>
      </w:r>
    </w:p>
    <w:p w14:paraId="382E27DF" w14:textId="77777777" w:rsidR="00000000" w:rsidRDefault="00302F37">
      <w:pPr>
        <w:pStyle w:val="ConsPlusNormal"/>
        <w:spacing w:before="160"/>
        <w:ind w:firstLine="540"/>
        <w:jc w:val="both"/>
      </w:pPr>
      <w:r>
        <w:t>1) соответствующие критериям, установленным Федераль</w:t>
      </w:r>
      <w:r>
        <w:t xml:space="preserve">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</w:t>
      </w:r>
      <w:r>
        <w:t xml:space="preserve"> в </w:t>
      </w:r>
      <w:hyperlink r:id="rId31" w:history="1">
        <w:r>
          <w:rPr>
            <w:color w:val="0000FF"/>
          </w:rPr>
          <w:t>частях 3</w:t>
        </w:r>
      </w:hyperlink>
      <w:r>
        <w:t xml:space="preserve"> и </w:t>
      </w:r>
      <w:hyperlink r:id="rId32" w:history="1">
        <w:r>
          <w:rPr>
            <w:color w:val="0000FF"/>
          </w:rPr>
          <w:t>4 статьи 14</w:t>
        </w:r>
      </w:hyperlink>
      <w:r>
        <w:t xml:space="preserve"> Федерального закона "О развитии малого и среднего предпринимат</w:t>
      </w:r>
      <w:r>
        <w:t xml:space="preserve">ельства в Российской Федерации") и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11.06.2003 N 74-ФЗ "О крестьянском (фермерском) хозяйстве";</w:t>
      </w:r>
    </w:p>
    <w:p w14:paraId="5DBC6E33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2) вставшие на учет в Управлении Федеральной налоговой службы по </w:t>
      </w:r>
      <w:r>
        <w:t>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14:paraId="20DC92B7" w14:textId="77777777" w:rsidR="00000000" w:rsidRDefault="00302F37">
      <w:pPr>
        <w:pStyle w:val="ConsPlusNormal"/>
        <w:spacing w:before="160"/>
        <w:ind w:firstLine="540"/>
        <w:jc w:val="both"/>
      </w:pPr>
      <w:r>
        <w:lastRenderedPageBreak/>
        <w:t>- для юридических лиц - по месту нахождения постоянно действующего исполнительного органа, в случае отсутствия такого исп</w:t>
      </w:r>
      <w:r>
        <w:t>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14:paraId="48F53771" w14:textId="77777777" w:rsidR="00000000" w:rsidRDefault="00302F37">
      <w:pPr>
        <w:pStyle w:val="ConsPlusNormal"/>
        <w:spacing w:before="160"/>
        <w:ind w:firstLine="540"/>
        <w:jc w:val="both"/>
      </w:pPr>
      <w:r>
        <w:t>- для индивидуальных предпринимателей - по месту жительства в Холмском городском округе;</w:t>
      </w:r>
    </w:p>
    <w:p w14:paraId="025CD667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3) на дату </w:t>
      </w:r>
      <w:r>
        <w:t>подачи заявки на субсидию среднесписочная численность должна составлять не менее 3 человек.</w:t>
      </w:r>
    </w:p>
    <w:p w14:paraId="3E99D38F" w14:textId="77777777" w:rsidR="00000000" w:rsidRDefault="00302F37">
      <w:pPr>
        <w:pStyle w:val="ConsPlusNormal"/>
        <w:jc w:val="both"/>
      </w:pPr>
      <w:r>
        <w:t xml:space="preserve">(п. 1.8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</w:t>
      </w:r>
      <w:r>
        <w:t>кий городской округ" от 10.03.2023 N 448)</w:t>
      </w:r>
    </w:p>
    <w:p w14:paraId="2E55D9E3" w14:textId="77777777" w:rsidR="00000000" w:rsidRDefault="00302F37">
      <w:pPr>
        <w:pStyle w:val="ConsPlusNormal"/>
        <w:spacing w:before="160"/>
        <w:ind w:firstLine="540"/>
        <w:jc w:val="both"/>
      </w:pPr>
      <w:r>
        <w:t>1.9. Источниками финансирования расходов в целях финансового обеспечения затрат при получении субсидии на возмещение затрат на осуществление деятельности в сфере гостиничного бизнеса являются:</w:t>
      </w:r>
    </w:p>
    <w:p w14:paraId="2E94A824" w14:textId="77777777" w:rsidR="00000000" w:rsidRDefault="00302F37">
      <w:pPr>
        <w:pStyle w:val="ConsPlusNormal"/>
        <w:spacing w:before="160"/>
        <w:ind w:firstLine="540"/>
        <w:jc w:val="both"/>
      </w:pPr>
      <w:r>
        <w:t>- средства бюджета Са</w:t>
      </w:r>
      <w:r>
        <w:t>халинской области;</w:t>
      </w:r>
    </w:p>
    <w:p w14:paraId="18033C48" w14:textId="77777777" w:rsidR="00000000" w:rsidRDefault="00302F37">
      <w:pPr>
        <w:pStyle w:val="ConsPlusNormal"/>
        <w:spacing w:before="160"/>
        <w:ind w:firstLine="540"/>
        <w:jc w:val="both"/>
      </w:pPr>
      <w:r>
        <w:t>- средства бюджета Холмского городского округа.</w:t>
      </w:r>
    </w:p>
    <w:p w14:paraId="4F2C4968" w14:textId="77777777" w:rsidR="00000000" w:rsidRDefault="00302F37">
      <w:pPr>
        <w:pStyle w:val="ConsPlusNormal"/>
        <w:spacing w:before="160"/>
        <w:ind w:firstLine="540"/>
        <w:jc w:val="both"/>
      </w:pPr>
      <w:bookmarkStart w:id="1" w:name="Par76"/>
      <w:bookmarkEnd w:id="1"/>
      <w:r>
        <w:t>1.10.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</w:t>
      </w:r>
      <w:r>
        <w:t>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14:paraId="7108FDE9" w14:textId="77777777" w:rsidR="00000000" w:rsidRDefault="00302F37">
      <w:pPr>
        <w:pStyle w:val="ConsPlusNormal"/>
        <w:spacing w:before="160"/>
        <w:ind w:firstLine="540"/>
        <w:jc w:val="both"/>
      </w:pPr>
      <w:r>
        <w:t>1.11. Сведения о субсидии размещаются на едином портале бюдж</w:t>
      </w:r>
      <w:r>
        <w:t>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</w:t>
      </w:r>
      <w:r>
        <w:t xml:space="preserve"> бюджете.</w:t>
      </w:r>
    </w:p>
    <w:p w14:paraId="0101B967" w14:textId="77777777" w:rsidR="00000000" w:rsidRDefault="00302F37">
      <w:pPr>
        <w:pStyle w:val="ConsPlusNormal"/>
        <w:jc w:val="both"/>
      </w:pPr>
      <w:r>
        <w:t xml:space="preserve">(п. 1.11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29.12.2022 N 2419)</w:t>
      </w:r>
    </w:p>
    <w:p w14:paraId="3A324B4E" w14:textId="77777777" w:rsidR="00000000" w:rsidRDefault="00302F37">
      <w:pPr>
        <w:pStyle w:val="ConsPlusNormal"/>
        <w:ind w:firstLine="540"/>
        <w:jc w:val="both"/>
      </w:pPr>
    </w:p>
    <w:p w14:paraId="367FD398" w14:textId="77777777" w:rsidR="00000000" w:rsidRDefault="00302F3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Порядок проведения отбора получате</w:t>
      </w:r>
      <w:r>
        <w:rPr>
          <w:b/>
          <w:bCs/>
        </w:rPr>
        <w:t>лей субсидий</w:t>
      </w:r>
    </w:p>
    <w:p w14:paraId="60E52E81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субсидий</w:t>
      </w:r>
    </w:p>
    <w:p w14:paraId="53360538" w14:textId="77777777" w:rsidR="00000000" w:rsidRDefault="00302F37">
      <w:pPr>
        <w:pStyle w:val="ConsPlusNormal"/>
        <w:ind w:firstLine="540"/>
        <w:jc w:val="both"/>
      </w:pPr>
    </w:p>
    <w:p w14:paraId="5A7326EF" w14:textId="77777777" w:rsidR="00000000" w:rsidRDefault="00302F37">
      <w:pPr>
        <w:pStyle w:val="ConsPlusNormal"/>
        <w:ind w:firstLine="540"/>
        <w:jc w:val="both"/>
      </w:pPr>
      <w:r>
        <w:t>2.1. Организационные мероприятия, связанные с проведением конкурсного отбора, а также прием предложений (заявок) на участие в конкурсе осуществляет департамент экономического развития, инвестиционной политики и закупок администрации муниципального образова</w:t>
      </w:r>
      <w:r>
        <w:t>ния "Холмский городской округ" (далее - Организатор).</w:t>
      </w:r>
    </w:p>
    <w:p w14:paraId="0EA986C1" w14:textId="77777777" w:rsidR="00000000" w:rsidRDefault="00302F3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18A34B1E" w14:textId="77777777" w:rsidR="00000000" w:rsidRDefault="00302F37">
      <w:pPr>
        <w:pStyle w:val="ConsPlusNormal"/>
        <w:spacing w:before="160"/>
        <w:ind w:firstLine="540"/>
        <w:jc w:val="both"/>
      </w:pPr>
      <w:r>
        <w:t>2.2</w:t>
      </w:r>
      <w:r>
        <w:t>. Конкурс является публичным.</w:t>
      </w:r>
    </w:p>
    <w:p w14:paraId="4B858FCB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Участниками конкурса могут быть субъекты малого и среднего бизнеса, подавшие </w:t>
      </w:r>
      <w:hyperlink w:anchor="Par322" w:history="1">
        <w:r>
          <w:rPr>
            <w:color w:val="0000FF"/>
          </w:rPr>
          <w:t>предложения</w:t>
        </w:r>
      </w:hyperlink>
      <w:r>
        <w:t xml:space="preserve"> (заявки) на участие в конкурсе согласно приложению 1 к настоящему порядку (далее - предложения (заявки)) и соотве</w:t>
      </w:r>
      <w:r>
        <w:t>тствующие требованиям, установленным конкурсной документацией.</w:t>
      </w:r>
    </w:p>
    <w:p w14:paraId="5DEA4D0A" w14:textId="77777777" w:rsidR="00000000" w:rsidRDefault="00302F3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</w:t>
      </w:r>
      <w:r>
        <w:t xml:space="preserve"> 244)</w:t>
      </w:r>
    </w:p>
    <w:p w14:paraId="009A60DD" w14:textId="77777777" w:rsidR="00000000" w:rsidRDefault="00302F37">
      <w:pPr>
        <w:pStyle w:val="ConsPlusNormal"/>
        <w:spacing w:before="160"/>
        <w:ind w:firstLine="540"/>
        <w:jc w:val="both"/>
      </w:pPr>
      <w:bookmarkStart w:id="2" w:name="Par88"/>
      <w:bookmarkEnd w:id="2"/>
      <w:r>
        <w:t>2.3. Департамент экономического развития, инвестиционной политики и закупок публикует объявление о начале приема документов на получение субсидии (конкурсных заявок) в газете "Холмская панорама" и в информационно-телекоммуникационной сети И</w:t>
      </w:r>
      <w:r>
        <w:t>нтернет на официальном сайте администрации kholmsk@sakhalin.gov.ru. Срок приема конкурсных заявок составляет 15 календарных дней со дня опубликования объявления.</w:t>
      </w:r>
    </w:p>
    <w:p w14:paraId="3D82A4CC" w14:textId="77777777" w:rsidR="00000000" w:rsidRDefault="00302F3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муниципального образования "Холмский городской округ" от 10.03.2023 N 448)</w:t>
      </w:r>
    </w:p>
    <w:p w14:paraId="57F90DE3" w14:textId="77777777" w:rsidR="00000000" w:rsidRDefault="00302F37">
      <w:pPr>
        <w:pStyle w:val="ConsPlusNormal"/>
        <w:spacing w:before="160"/>
        <w:ind w:firstLine="540"/>
        <w:jc w:val="both"/>
      </w:pPr>
      <w:r>
        <w:t>2.4. Объявление о проведении конкурса включает:</w:t>
      </w:r>
    </w:p>
    <w:p w14:paraId="0896925D" w14:textId="77777777" w:rsidR="00000000" w:rsidRDefault="00302F37">
      <w:pPr>
        <w:pStyle w:val="ConsPlusNormal"/>
        <w:spacing w:before="160"/>
        <w:ind w:firstLine="540"/>
        <w:jc w:val="both"/>
      </w:pPr>
      <w:r>
        <w:t>1) сроки проведения Отбора (даты, времени, начала (окончания) подачи (приема) предложений (заявок) учас</w:t>
      </w:r>
      <w:r>
        <w:t>тников отбора).</w:t>
      </w:r>
    </w:p>
    <w:p w14:paraId="1379A58C" w14:textId="77777777" w:rsidR="00000000" w:rsidRDefault="00302F37">
      <w:pPr>
        <w:pStyle w:val="ConsPlusNormal"/>
        <w:spacing w:before="160"/>
        <w:ind w:firstLine="540"/>
        <w:jc w:val="both"/>
      </w:pPr>
      <w: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3CD0A255" w14:textId="77777777" w:rsidR="00000000" w:rsidRDefault="00302F37">
      <w:pPr>
        <w:pStyle w:val="ConsPlusNormal"/>
        <w:spacing w:before="160"/>
        <w:ind w:firstLine="540"/>
        <w:jc w:val="both"/>
      </w:pPr>
      <w:r>
        <w:t>2) адрес и телефон организатора Отбора;</w:t>
      </w:r>
    </w:p>
    <w:p w14:paraId="2AF072BE" w14:textId="77777777" w:rsidR="00000000" w:rsidRDefault="00302F37">
      <w:pPr>
        <w:pStyle w:val="ConsPlusNormal"/>
        <w:spacing w:before="160"/>
        <w:ind w:firstLine="540"/>
        <w:jc w:val="both"/>
      </w:pPr>
      <w:r>
        <w:t>3) рез</w:t>
      </w:r>
      <w:r>
        <w:t xml:space="preserve">ультаты предоставления Субсидии в соответствии с </w:t>
      </w:r>
      <w:hyperlink w:anchor="Par257" w:history="1">
        <w:r>
          <w:rPr>
            <w:color w:val="0000FF"/>
          </w:rPr>
          <w:t>пунктом 3.16</w:t>
        </w:r>
      </w:hyperlink>
      <w:r>
        <w:t xml:space="preserve"> настоящего Порядка;</w:t>
      </w:r>
    </w:p>
    <w:p w14:paraId="656EB106" w14:textId="77777777" w:rsidR="00000000" w:rsidRDefault="00302F37">
      <w:pPr>
        <w:pStyle w:val="ConsPlusNormal"/>
        <w:spacing w:before="160"/>
        <w:ind w:firstLine="540"/>
        <w:jc w:val="both"/>
      </w:pPr>
      <w:r>
        <w:t>4) указатели страниц (разделов) на официальном сайте администрации муниципального образования "Холмский городской округ", на которых размещена информа</w:t>
      </w:r>
      <w:r>
        <w:t>ция о проведении Отбора;</w:t>
      </w:r>
    </w:p>
    <w:p w14:paraId="628A1064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5) требования к участникам Отбора в соответствии с </w:t>
      </w:r>
      <w:hyperlink w:anchor="Par105" w:history="1">
        <w:r>
          <w:rPr>
            <w:color w:val="0000FF"/>
          </w:rPr>
          <w:t>пунктом 2.5</w:t>
        </w:r>
      </w:hyperlink>
      <w:r>
        <w:t xml:space="preserve"> настоящего Порядка и перечень документов в соответствии с </w:t>
      </w:r>
      <w:hyperlink w:anchor="Par116" w:history="1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14:paraId="65A3A4AB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6) порядок подачи </w:t>
      </w:r>
      <w:hyperlink w:anchor="Par322" w:history="1">
        <w:r>
          <w:rPr>
            <w:color w:val="0000FF"/>
          </w:rPr>
          <w:t>предложений</w:t>
        </w:r>
      </w:hyperlink>
      <w:r>
        <w:t xml:space="preserve"> (заявок) участниками Отбора и требований, предъявляемых к форме и содержанию предложений (заявок), подаваемых участниками Отбора в соответствии с Приложением N 1 к настоящему Порядку;</w:t>
      </w:r>
    </w:p>
    <w:p w14:paraId="51F113E1" w14:textId="77777777" w:rsidR="00000000" w:rsidRDefault="00302F37">
      <w:pPr>
        <w:pStyle w:val="ConsPlusNormal"/>
        <w:spacing w:before="160"/>
        <w:ind w:firstLine="540"/>
        <w:jc w:val="both"/>
      </w:pPr>
      <w:r>
        <w:t>7) порядок отзыва предложений (заявок) участнико</w:t>
      </w:r>
      <w:r>
        <w:t>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14:paraId="28947DD3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8) правила рассмотрения и оценки предложений (заявок) участников Отбора в соответствии с </w:t>
      </w:r>
      <w:hyperlink w:anchor="Par166" w:history="1">
        <w:r>
          <w:rPr>
            <w:color w:val="0000FF"/>
          </w:rPr>
          <w:t>пунктом 2.</w:t>
        </w:r>
        <w:r>
          <w:rPr>
            <w:color w:val="0000FF"/>
          </w:rPr>
          <w:t>11</w:t>
        </w:r>
      </w:hyperlink>
      <w:r>
        <w:t xml:space="preserve"> настоящего Порядка;</w:t>
      </w:r>
    </w:p>
    <w:p w14:paraId="63ABCE62" w14:textId="77777777" w:rsidR="00000000" w:rsidRDefault="00302F37">
      <w:pPr>
        <w:pStyle w:val="ConsPlusNormal"/>
        <w:spacing w:before="160"/>
        <w:ind w:firstLine="540"/>
        <w:jc w:val="both"/>
      </w:pPr>
      <w: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119716C" w14:textId="77777777" w:rsidR="00000000" w:rsidRDefault="00302F37">
      <w:pPr>
        <w:pStyle w:val="ConsPlusNormal"/>
        <w:spacing w:before="160"/>
        <w:ind w:firstLine="540"/>
        <w:jc w:val="both"/>
      </w:pPr>
      <w:r>
        <w:t>10) срок, в течение которого победитель Отбора должен подписать соглашение о пр</w:t>
      </w:r>
      <w:r>
        <w:t>едоставлении субсидии (далее - Соглашение);</w:t>
      </w:r>
    </w:p>
    <w:p w14:paraId="582124AF" w14:textId="77777777" w:rsidR="00000000" w:rsidRDefault="00302F37">
      <w:pPr>
        <w:pStyle w:val="ConsPlusNormal"/>
        <w:spacing w:before="160"/>
        <w:ind w:firstLine="540"/>
        <w:jc w:val="both"/>
      </w:pPr>
      <w:r>
        <w:lastRenderedPageBreak/>
        <w:t>11) условия признания победителя Отбора уклонившимся от заключения Соглашения;</w:t>
      </w:r>
    </w:p>
    <w:p w14:paraId="0A892F5C" w14:textId="77777777" w:rsidR="00000000" w:rsidRDefault="00302F37">
      <w:pPr>
        <w:pStyle w:val="ConsPlusNormal"/>
        <w:spacing w:before="160"/>
        <w:ind w:firstLine="540"/>
        <w:jc w:val="both"/>
      </w:pPr>
      <w:r>
        <w:t>12) дату размещения результатов Отбора на официальном интернет-сайте администрации муниципального образования "Холмский городской окр</w:t>
      </w:r>
      <w:r>
        <w:t>уг", которая не может быть позднее 14-го календарного дня, следующего за днем определения победителя Отбора.</w:t>
      </w:r>
    </w:p>
    <w:p w14:paraId="4BEA9179" w14:textId="77777777" w:rsidR="00000000" w:rsidRDefault="00302F37">
      <w:pPr>
        <w:pStyle w:val="ConsPlusNormal"/>
        <w:jc w:val="both"/>
      </w:pPr>
      <w:r>
        <w:t xml:space="preserve">(п. 2.4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</w:t>
      </w:r>
      <w:r>
        <w:t>бразования "Холмский городской округ" от 16.02.2022 N 244)</w:t>
      </w:r>
    </w:p>
    <w:p w14:paraId="00DB9984" w14:textId="77777777" w:rsidR="00000000" w:rsidRDefault="00302F37">
      <w:pPr>
        <w:pStyle w:val="ConsPlusNormal"/>
        <w:spacing w:before="160"/>
        <w:ind w:firstLine="540"/>
        <w:jc w:val="both"/>
      </w:pPr>
      <w:bookmarkStart w:id="3" w:name="Par105"/>
      <w:bookmarkEnd w:id="3"/>
      <w:r>
        <w:t>2.5. Требования, к участникам отбора на первое число месяца, предшествующего месяцу, в котором планируется проведение отбора:</w:t>
      </w:r>
    </w:p>
    <w:p w14:paraId="039D062B" w14:textId="77777777" w:rsidR="00000000" w:rsidRDefault="00302F37">
      <w:pPr>
        <w:pStyle w:val="ConsPlusNormal"/>
        <w:spacing w:before="160"/>
        <w:ind w:firstLine="540"/>
        <w:jc w:val="both"/>
      </w:pPr>
      <w:r>
        <w:t>1) у участников отбора должна отсутствовать неисполненная о</w:t>
      </w:r>
      <w:r>
        <w:t>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актом), по состоянию на</w:t>
      </w:r>
      <w:r>
        <w:t xml:space="preserve"> дату, определяемую в соответствии с </w:t>
      </w:r>
      <w:hyperlink w:anchor="Par150" w:history="1">
        <w:r>
          <w:rPr>
            <w:color w:val="0000FF"/>
          </w:rPr>
          <w:t>подпунктом 2.7.12</w:t>
        </w:r>
      </w:hyperlink>
      <w:r>
        <w:t xml:space="preserve"> настоящего Порядка;</w:t>
      </w:r>
    </w:p>
    <w:p w14:paraId="3A024F5A" w14:textId="77777777" w:rsidR="00000000" w:rsidRDefault="00302F37">
      <w:pPr>
        <w:pStyle w:val="ConsPlusNormal"/>
        <w:spacing w:before="160"/>
        <w:ind w:firstLine="540"/>
        <w:jc w:val="both"/>
      </w:pPr>
      <w:r>
        <w:t>2)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</w:t>
      </w:r>
      <w:r>
        <w:t>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</w:t>
      </w:r>
      <w:r>
        <w:t>но-правовым образованием, из бюджета которого планируется предоставление субсидии в соответствии с правовым актом;</w:t>
      </w:r>
    </w:p>
    <w:p w14:paraId="05AB09B9" w14:textId="77777777" w:rsidR="00000000" w:rsidRDefault="00302F37">
      <w:pPr>
        <w:pStyle w:val="ConsPlusNormal"/>
        <w:spacing w:before="160"/>
        <w:ind w:firstLine="540"/>
        <w:jc w:val="both"/>
      </w:pPr>
      <w:r>
        <w:t>3) участники отбора - юридические лица не должны находиться в процессе реорганизации, ликвидации, в отношении них не введена процедура банкро</w:t>
      </w:r>
      <w:r>
        <w:t>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0DA0A027" w14:textId="77777777" w:rsidR="00000000" w:rsidRDefault="00302F37">
      <w:pPr>
        <w:pStyle w:val="ConsPlusNormal"/>
        <w:spacing w:before="160"/>
        <w:ind w:firstLine="540"/>
        <w:jc w:val="both"/>
      </w:pPr>
      <w: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</w:t>
      </w:r>
      <w:r>
        <w:t>еском лице - производителе товаров, работ, услуг, являющихся участниками отбора;</w:t>
      </w:r>
    </w:p>
    <w:p w14:paraId="662CB682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</w:t>
      </w:r>
      <w:r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</w:t>
      </w:r>
      <w:r>
        <w:t xml:space="preserve">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</w:t>
      </w:r>
      <w:r>
        <w:t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</w:t>
      </w:r>
      <w:r>
        <w:t xml:space="preserve">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C6277DC" w14:textId="77777777" w:rsidR="00000000" w:rsidRDefault="00302F37">
      <w:pPr>
        <w:pStyle w:val="ConsPlusNormal"/>
        <w:jc w:val="both"/>
      </w:pPr>
      <w:r>
        <w:t xml:space="preserve">(пп. 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10.03.2023 N 448)</w:t>
      </w:r>
    </w:p>
    <w:p w14:paraId="489D1C92" w14:textId="77777777" w:rsidR="00000000" w:rsidRDefault="00302F37">
      <w:pPr>
        <w:pStyle w:val="ConsPlusNormal"/>
        <w:spacing w:before="160"/>
        <w:ind w:firstLine="540"/>
        <w:jc w:val="both"/>
      </w:pPr>
      <w:r>
        <w:t>6) участники отбора не должны получать средства из федерального бюджета (бюджета субъекта Российской Федерации, местного бюджета), и</w:t>
      </w:r>
      <w:r>
        <w:t>з которого планируется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настояще</w:t>
      </w:r>
      <w:r>
        <w:t>м Порядке;</w:t>
      </w:r>
    </w:p>
    <w:p w14:paraId="4E5DEB39" w14:textId="77777777" w:rsidR="00000000" w:rsidRDefault="00302F37">
      <w:pPr>
        <w:pStyle w:val="ConsPlusNormal"/>
        <w:spacing w:before="160"/>
        <w:ind w:firstLine="540"/>
        <w:jc w:val="both"/>
      </w:pPr>
      <w:bookmarkStart w:id="4" w:name="Par113"/>
      <w:bookmarkEnd w:id="4"/>
      <w: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</w:t>
      </w:r>
      <w:r>
        <w:t>шении которых имеются сведения об их причастности к распространению оружия массового уничтожения.</w:t>
      </w:r>
    </w:p>
    <w:p w14:paraId="0415CFEA" w14:textId="77777777" w:rsidR="00000000" w:rsidRDefault="00302F37">
      <w:pPr>
        <w:pStyle w:val="ConsPlusNormal"/>
        <w:jc w:val="both"/>
      </w:pPr>
      <w:r>
        <w:t xml:space="preserve">(пп. 7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</w:t>
      </w:r>
      <w:r>
        <w:t>"Холмский городской округ" от 08.06.2022 N 1015)</w:t>
      </w:r>
    </w:p>
    <w:p w14:paraId="53D5EE31" w14:textId="77777777" w:rsidR="00000000" w:rsidRDefault="00302F37">
      <w:pPr>
        <w:pStyle w:val="ConsPlusNormal"/>
        <w:spacing w:before="160"/>
        <w:ind w:firstLine="540"/>
        <w:jc w:val="both"/>
      </w:pPr>
      <w:r>
        <w:t>2.6. Субсидия предоставляется получателям по итогам проведенного конкурсного отбора, по результатам которого издается распоряжение о предоставлении (отказе) субсидии.</w:t>
      </w:r>
    </w:p>
    <w:p w14:paraId="511FB1C1" w14:textId="77777777" w:rsidR="00000000" w:rsidRDefault="00302F37">
      <w:pPr>
        <w:pStyle w:val="ConsPlusNormal"/>
        <w:spacing w:before="160"/>
        <w:ind w:firstLine="540"/>
        <w:jc w:val="both"/>
      </w:pPr>
      <w:bookmarkStart w:id="5" w:name="Par116"/>
      <w:bookmarkEnd w:id="5"/>
      <w:r>
        <w:t>2.7. Для участия в отборе су</w:t>
      </w:r>
      <w:r>
        <w:t>бъектами предоставляются следующие документы:</w:t>
      </w:r>
    </w:p>
    <w:p w14:paraId="47F31ECA" w14:textId="77777777" w:rsidR="00000000" w:rsidRDefault="00302F37">
      <w:pPr>
        <w:pStyle w:val="ConsPlusNormal"/>
        <w:spacing w:before="160"/>
        <w:ind w:firstLine="540"/>
        <w:jc w:val="both"/>
      </w:pPr>
      <w:bookmarkStart w:id="6" w:name="Par117"/>
      <w:bookmarkEnd w:id="6"/>
      <w:r>
        <w:t xml:space="preserve">2.7.1. </w:t>
      </w:r>
      <w:hyperlink w:anchor="Par322" w:history="1">
        <w:r>
          <w:rPr>
            <w:color w:val="0000FF"/>
          </w:rPr>
          <w:t>Предложение</w:t>
        </w:r>
      </w:hyperlink>
      <w:r>
        <w:t xml:space="preserve"> (заявка) на участие в отборе на предоставление субсидии на возмещение затрат на осуществление деятельности в сфере гостиничного бизнеса, Хозяйствующим субъ</w:t>
      </w:r>
      <w:r>
        <w:t>ектам согласно приложению 1 к настоящему Порядку.</w:t>
      </w:r>
    </w:p>
    <w:p w14:paraId="54F117E1" w14:textId="77777777" w:rsidR="00000000" w:rsidRDefault="00302F3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402DED2D" w14:textId="77777777" w:rsidR="00000000" w:rsidRDefault="00302F3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72117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BA67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E033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44FC1E" w14:textId="77777777" w:rsidR="00000000" w:rsidRDefault="00302F3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188BA7A" w14:textId="77777777" w:rsidR="00000000" w:rsidRDefault="00302F3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C146" w14:textId="77777777" w:rsidR="00000000" w:rsidRDefault="00302F3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25B901A" w14:textId="77777777" w:rsidR="00000000" w:rsidRDefault="00302F37">
      <w:pPr>
        <w:pStyle w:val="ConsPlusNormal"/>
        <w:spacing w:before="200"/>
        <w:ind w:firstLine="540"/>
        <w:jc w:val="both"/>
      </w:pPr>
      <w:r>
        <w:t>2.7.3. Документ, подтверждающий размер выручки или балансовой стоимости активов:</w:t>
      </w:r>
    </w:p>
    <w:p w14:paraId="2DB406E5" w14:textId="77777777" w:rsidR="00000000" w:rsidRDefault="00302F37">
      <w:pPr>
        <w:pStyle w:val="ConsPlusNormal"/>
        <w:spacing w:before="160"/>
        <w:ind w:firstLine="540"/>
        <w:jc w:val="both"/>
      </w:pPr>
      <w:r>
        <w:t>а) для юридических лиц:</w:t>
      </w:r>
    </w:p>
    <w:p w14:paraId="6E7943AC" w14:textId="77777777" w:rsidR="00000000" w:rsidRDefault="00302F37">
      <w:pPr>
        <w:pStyle w:val="ConsPlusNormal"/>
        <w:spacing w:before="160"/>
        <w:ind w:firstLine="540"/>
        <w:jc w:val="both"/>
      </w:pPr>
      <w:r>
        <w:t>- копия бухгалтерской (финансовой) отчетности за прошедший календарный год с отметкой налогового органа о принятии;</w:t>
      </w:r>
    </w:p>
    <w:p w14:paraId="3D261E70" w14:textId="77777777" w:rsidR="00000000" w:rsidRDefault="00302F37">
      <w:pPr>
        <w:pStyle w:val="ConsPlusNormal"/>
        <w:spacing w:before="160"/>
        <w:ind w:firstLine="540"/>
        <w:jc w:val="both"/>
      </w:pPr>
      <w:r>
        <w:t>б) для индивидуальных предпринимате</w:t>
      </w:r>
      <w:r>
        <w:t>лей, применяющих:</w:t>
      </w:r>
    </w:p>
    <w:p w14:paraId="7A6A7963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- общую систему налогообложения, упрощенную систему налогообложения или систему налогообложения для сельскохозяйственных товаропроизводителей - копия налоговой декларации за прошедший календарный год с отметкой налогового </w:t>
      </w:r>
      <w:r>
        <w:lastRenderedPageBreak/>
        <w:t>органа о приняти</w:t>
      </w:r>
      <w:r>
        <w:t>и;</w:t>
      </w:r>
    </w:p>
    <w:p w14:paraId="61BFCED6" w14:textId="77777777" w:rsidR="00000000" w:rsidRDefault="00302F37">
      <w:pPr>
        <w:pStyle w:val="ConsPlusNormal"/>
        <w:spacing w:before="160"/>
        <w:ind w:firstLine="540"/>
        <w:jc w:val="both"/>
      </w:pPr>
      <w:r>
        <w:t>- патентную систему налогообложения - копия патента, заверенная заявителем.</w:t>
      </w:r>
    </w:p>
    <w:p w14:paraId="166EDBF5" w14:textId="77777777" w:rsidR="00000000" w:rsidRDefault="00302F37">
      <w:pPr>
        <w:pStyle w:val="ConsPlusNormal"/>
        <w:spacing w:before="160"/>
        <w:ind w:firstLine="540"/>
        <w:jc w:val="both"/>
      </w:pPr>
      <w:r>
        <w:t>При подаче копий документов требуется заверить представленные копии Хозяйствующим субъектом.</w:t>
      </w:r>
    </w:p>
    <w:p w14:paraId="35F91547" w14:textId="77777777" w:rsidR="00000000" w:rsidRDefault="00302F37">
      <w:pPr>
        <w:pStyle w:val="ConsPlusNormal"/>
        <w:spacing w:before="160"/>
        <w:ind w:firstLine="540"/>
        <w:jc w:val="both"/>
      </w:pPr>
      <w:r>
        <w:t>Если отчетность была отправлена в электронном виде через Интернет или заказным письм</w:t>
      </w:r>
      <w:r>
        <w:t>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</w:p>
    <w:p w14:paraId="2FB22560" w14:textId="77777777" w:rsidR="00000000" w:rsidRDefault="00302F37">
      <w:pPr>
        <w:pStyle w:val="ConsPlusNormal"/>
        <w:spacing w:before="160"/>
        <w:ind w:firstLine="540"/>
        <w:jc w:val="both"/>
      </w:pPr>
      <w:r>
        <w:t>2.7.4. Для получения субсидии на возмещение затрат на ремонт существующих помещений, холлов гостиниц Хоз</w:t>
      </w:r>
      <w:r>
        <w:t>яйствующий субъект заверяет и представляет копии следующих документов с предъявлением их оригиналов или нотариально заверенных копий:</w:t>
      </w:r>
    </w:p>
    <w:p w14:paraId="6050B2E2" w14:textId="77777777" w:rsidR="00000000" w:rsidRDefault="00302F37">
      <w:pPr>
        <w:pStyle w:val="ConsPlusNormal"/>
        <w:spacing w:before="160"/>
        <w:ind w:firstLine="540"/>
        <w:jc w:val="both"/>
      </w:pPr>
      <w:r>
        <w:t>а) локально-сметный расчет, согласованный организацией (учреждением), имеющей право на осуществление проверки расчета стои</w:t>
      </w:r>
      <w:r>
        <w:t>мости ремонтных работ;</w:t>
      </w:r>
    </w:p>
    <w:p w14:paraId="12EB6E3B" w14:textId="77777777" w:rsidR="00000000" w:rsidRDefault="00302F37">
      <w:pPr>
        <w:pStyle w:val="ConsPlusNormal"/>
        <w:spacing w:before="160"/>
        <w:ind w:firstLine="540"/>
        <w:jc w:val="both"/>
      </w:pPr>
      <w:r>
        <w:t>б) копия договора подряда либо иного гражданско-правового договора, предусматривающего выполнение работ по ремонту существующих помещений, холлов гостиниц;</w:t>
      </w:r>
    </w:p>
    <w:p w14:paraId="6CF09703" w14:textId="77777777" w:rsidR="00000000" w:rsidRDefault="00302F37">
      <w:pPr>
        <w:pStyle w:val="ConsPlusNormal"/>
        <w:spacing w:before="160"/>
        <w:ind w:firstLine="540"/>
        <w:jc w:val="both"/>
      </w:pPr>
      <w:r>
        <w:t>в) акт о приемке выполненных работ и затрат формы КС-2;</w:t>
      </w:r>
    </w:p>
    <w:p w14:paraId="64DE362A" w14:textId="77777777" w:rsidR="00000000" w:rsidRDefault="00302F37">
      <w:pPr>
        <w:pStyle w:val="ConsPlusNormal"/>
        <w:spacing w:before="160"/>
        <w:ind w:firstLine="540"/>
        <w:jc w:val="both"/>
      </w:pPr>
      <w:r>
        <w:t>г) справка о стоимост</w:t>
      </w:r>
      <w:r>
        <w:t>и выполненных работ формы КС-3;</w:t>
      </w:r>
    </w:p>
    <w:p w14:paraId="3BD0CEA3" w14:textId="77777777" w:rsidR="00000000" w:rsidRDefault="00302F37">
      <w:pPr>
        <w:pStyle w:val="ConsPlusNormal"/>
        <w:spacing w:before="160"/>
        <w:ind w:firstLine="540"/>
        <w:jc w:val="both"/>
      </w:pPr>
      <w:r>
        <w:t>д) копии платежных документов, подтверждающих полную фактическую оплату расходных материалов и выполнение работ по ремонту помещений, холлов гостиниц в соответствии с договором: счета-фактуры (за исключением случаев, предусмотренных законодательством, когд</w:t>
      </w:r>
      <w:r>
        <w:t>а счет-фактура может не составляться поставщиком (исполнителем, подрядчиком), счета;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 копии докуме</w:t>
      </w:r>
      <w:r>
        <w:t>нтов, подтверждающих получение товаров (работ, услуг): товарные (или товарно-транспортные) накладные;</w:t>
      </w:r>
    </w:p>
    <w:p w14:paraId="549413D6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е) сводная </w:t>
      </w:r>
      <w:hyperlink w:anchor="Par398" w:history="1">
        <w:r>
          <w:rPr>
            <w:color w:val="0000FF"/>
          </w:rPr>
          <w:t>ведомость</w:t>
        </w:r>
      </w:hyperlink>
      <w:r>
        <w:t xml:space="preserve"> объемов работ с привязкой к стоимости на 1 кв. м (приложение 2 к настоящему Порядку).</w:t>
      </w:r>
    </w:p>
    <w:p w14:paraId="4FC9E3AA" w14:textId="77777777" w:rsidR="00000000" w:rsidRDefault="00302F37">
      <w:pPr>
        <w:pStyle w:val="ConsPlusNormal"/>
        <w:spacing w:before="160"/>
        <w:ind w:firstLine="540"/>
        <w:jc w:val="both"/>
      </w:pPr>
      <w:r>
        <w:t>2.7.5. Для получения су</w:t>
      </w:r>
      <w:r>
        <w:t>бсидии на возмещение затрат на приобретение и внедрение профессионального программного обеспечения для целей учета посетителей в гостиницах Хозяйствующий субъект заверяет и представляет копии следующих документов с предъявлением их оригиналов или нотариаль</w:t>
      </w:r>
      <w:r>
        <w:t>но заверенных копий:</w:t>
      </w:r>
    </w:p>
    <w:p w14:paraId="0F2FD251" w14:textId="77777777" w:rsidR="00000000" w:rsidRDefault="00302F37">
      <w:pPr>
        <w:pStyle w:val="ConsPlusNormal"/>
        <w:spacing w:before="160"/>
        <w:ind w:firstLine="540"/>
        <w:jc w:val="both"/>
      </w:pPr>
      <w:r>
        <w:t>а) копия договора купли-продажи либо иного гражданско-правового договора с приложением актов-приемки работ по внедрению (установке/настройке) профессионального программного обеспечения для целей учета посетителей, акты предоставления п</w:t>
      </w:r>
      <w:r>
        <w:t>рав на программное обеспечение или иные документы, подтверждающие право использования программного обеспечения (лицензионный договор и т.д.);</w:t>
      </w:r>
    </w:p>
    <w:p w14:paraId="38A433EF" w14:textId="77777777" w:rsidR="00000000" w:rsidRDefault="00302F37">
      <w:pPr>
        <w:pStyle w:val="ConsPlusNormal"/>
        <w:spacing w:before="160"/>
        <w:ind w:firstLine="540"/>
        <w:jc w:val="both"/>
      </w:pPr>
      <w:r>
        <w:t>б) копии платежных документов, подтверждающих оплату, приемку и внедрение профессионального программного обеспечен</w:t>
      </w:r>
      <w:r>
        <w:t>ия: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счета; в случае безналичного расчета - платежные поручения, в случае наличного расчета - кассовы</w:t>
      </w:r>
      <w:r>
        <w:t>е (или товарные) чеки и (или) квитанции к приходным кассовым ордерам; копии документов, подтверждающих получение товаров (работ, услуг): товарные (или товарно-транспортные) накладные.</w:t>
      </w:r>
    </w:p>
    <w:p w14:paraId="0E692EBF" w14:textId="77777777" w:rsidR="00000000" w:rsidRDefault="00302F37">
      <w:pPr>
        <w:pStyle w:val="ConsPlusNormal"/>
        <w:spacing w:before="160"/>
        <w:ind w:firstLine="540"/>
        <w:jc w:val="both"/>
      </w:pPr>
      <w:r>
        <w:t>2.7.6. Справка Субъекта о размере минимальной заработной платы, выплачив</w:t>
      </w:r>
      <w:r>
        <w:t xml:space="preserve">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</w:t>
      </w:r>
      <w:hyperlink r:id="rId43" w:history="1">
        <w:r>
          <w:rPr>
            <w:color w:val="0000FF"/>
          </w:rPr>
          <w:t>ФЗ</w:t>
        </w:r>
      </w:hyperlink>
      <w:r>
        <w:t xml:space="preserve"> от 19.06.2000 N 82-ФЗ "О минимальном размере оплаты труда";</w:t>
      </w:r>
    </w:p>
    <w:p w14:paraId="7432FD78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2.7.7. </w:t>
      </w:r>
      <w:hyperlink w:anchor="Par453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3 к настоящему Порядку.</w:t>
      </w:r>
    </w:p>
    <w:p w14:paraId="6332EB9D" w14:textId="77777777" w:rsidR="00000000" w:rsidRDefault="00302F37">
      <w:pPr>
        <w:pStyle w:val="ConsPlusNormal"/>
        <w:spacing w:before="160"/>
        <w:ind w:firstLine="540"/>
        <w:jc w:val="both"/>
      </w:pPr>
      <w:r>
        <w:t>2.7.8. Сведения о Хозяйствующем субъект</w:t>
      </w:r>
      <w:r>
        <w:t>е (адрес, телефон, электронная почта, ОГРН, ИНН, должность и ФИО (полностью) руководителя) и банковских реквизитах Хозяйствующего субъекта для перечисления субсидии.</w:t>
      </w:r>
    </w:p>
    <w:p w14:paraId="3385CC2A" w14:textId="77777777" w:rsidR="00000000" w:rsidRDefault="00302F37">
      <w:pPr>
        <w:pStyle w:val="ConsPlusNormal"/>
        <w:spacing w:before="160"/>
        <w:ind w:firstLine="540"/>
        <w:jc w:val="both"/>
      </w:pPr>
      <w:bookmarkStart w:id="7" w:name="Par142"/>
      <w:bookmarkEnd w:id="7"/>
      <w:r>
        <w:t>2.7.9. В случае представления документов представителем Хозяйствующего субъект</w:t>
      </w:r>
      <w:r>
        <w:t>а дополнительно представляется документ, подтверждающий полномочия представителя (доверенность на представление интересов Хозяйствующего субъекта).</w:t>
      </w:r>
    </w:p>
    <w:p w14:paraId="2EF630D7" w14:textId="77777777" w:rsidR="00000000" w:rsidRDefault="00302F37">
      <w:pPr>
        <w:pStyle w:val="ConsPlusNormal"/>
        <w:spacing w:before="160"/>
        <w:ind w:firstLine="540"/>
        <w:jc w:val="both"/>
      </w:pPr>
      <w:bookmarkStart w:id="8" w:name="Par143"/>
      <w:bookmarkEnd w:id="8"/>
      <w:r>
        <w:t>2.7.10. Сведения об уплаченных налогах за два года, предшествующих году проведения конкурсного о</w:t>
      </w:r>
      <w:r>
        <w:t>тбора (за исключением отчислений во внебюджетные фонды).</w:t>
      </w:r>
    </w:p>
    <w:p w14:paraId="35BC69D2" w14:textId="77777777" w:rsidR="00000000" w:rsidRDefault="00302F37">
      <w:pPr>
        <w:pStyle w:val="ConsPlusNormal"/>
        <w:spacing w:before="160"/>
        <w:ind w:firstLine="540"/>
        <w:jc w:val="both"/>
      </w:pPr>
      <w:r>
        <w:t>Субъекты, осуществляющие свою деятельность менее года, предоставляют информацию за последний отчетный период по отношению к предыдущему, а субъекты, осуществляющие свою деятельность более года, но ме</w:t>
      </w:r>
      <w:r>
        <w:t>нее двух лет, представляют информацию за последний отчетный период к соответствующему периоду отчетного года.</w:t>
      </w:r>
    </w:p>
    <w:p w14:paraId="18345C3B" w14:textId="77777777" w:rsidR="00000000" w:rsidRDefault="00302F37">
      <w:pPr>
        <w:pStyle w:val="ConsPlusNormal"/>
        <w:spacing w:before="160"/>
        <w:ind w:firstLine="540"/>
        <w:jc w:val="both"/>
      </w:pPr>
      <w:r>
        <w:t>2.7.11. Документ, подтверждающий среднюю численность работников:</w:t>
      </w:r>
    </w:p>
    <w:p w14:paraId="2BC30D17" w14:textId="77777777" w:rsidR="00000000" w:rsidRDefault="00302F37">
      <w:pPr>
        <w:pStyle w:val="ConsPlusNormal"/>
        <w:spacing w:before="160"/>
        <w:ind w:firstLine="540"/>
        <w:jc w:val="both"/>
      </w:pPr>
      <w:r>
        <w:t>а) сведения о среднесписочной численности работников за предшествующий календарны</w:t>
      </w:r>
      <w:r>
        <w:t>й год с отметкой о способе представления документов в налоговый (или) пенсионный орган;</w:t>
      </w:r>
    </w:p>
    <w:p w14:paraId="74D9F408" w14:textId="77777777" w:rsidR="00000000" w:rsidRDefault="00302F37">
      <w:pPr>
        <w:pStyle w:val="ConsPlusNormal"/>
        <w:spacing w:before="160"/>
        <w:ind w:firstLine="540"/>
        <w:jc w:val="both"/>
      </w:pPr>
      <w:r>
        <w:t>б) для индивидуальных предпринимателей, не привлекавших наемных работников, справка, подписанная индивидуальным предпринимателем, о том, что среднесписочная численность</w:t>
      </w:r>
      <w:r>
        <w:t xml:space="preserve"> составляет 0 человек.</w:t>
      </w:r>
    </w:p>
    <w:p w14:paraId="6873DE73" w14:textId="77777777" w:rsidR="00000000" w:rsidRDefault="00302F37">
      <w:pPr>
        <w:pStyle w:val="ConsPlusNormal"/>
        <w:spacing w:before="160"/>
        <w:ind w:firstLine="540"/>
        <w:jc w:val="both"/>
      </w:pPr>
      <w:r>
        <w:t>При подаче копий документов требуется заверить представленные копии Хозяйствующим субъектом.</w:t>
      </w:r>
    </w:p>
    <w:p w14:paraId="4029D23F" w14:textId="77777777" w:rsidR="00000000" w:rsidRDefault="00302F37">
      <w:pPr>
        <w:pStyle w:val="ConsPlusNormal"/>
        <w:spacing w:before="160"/>
        <w:ind w:firstLine="540"/>
        <w:jc w:val="both"/>
      </w:pPr>
      <w:r>
        <w:t>Если отчетность была отправлена в электронном виде через Интернет или заказным письмом по почте, прикладывается протокол приема отчета или к</w:t>
      </w:r>
      <w:r>
        <w:t>опии описи вложения и квитанции об оплате заказного письма, заверенные Хозяйствующим субъектом.</w:t>
      </w:r>
    </w:p>
    <w:p w14:paraId="1F738704" w14:textId="77777777" w:rsidR="00000000" w:rsidRDefault="00302F37">
      <w:pPr>
        <w:pStyle w:val="ConsPlusNormal"/>
        <w:spacing w:before="160"/>
        <w:ind w:firstLine="540"/>
        <w:jc w:val="both"/>
      </w:pPr>
      <w:bookmarkStart w:id="9" w:name="Par150"/>
      <w:bookmarkEnd w:id="9"/>
      <w:r>
        <w:lastRenderedPageBreak/>
        <w:t>2.7.12. Документ из налогового органа, содержащий сведения о наличии (отсутствии) задолженности у Хозяйствующего субъекта по уплате налогов, сборов,</w:t>
      </w:r>
      <w:r>
        <w:t xml:space="preserve"> пеней и штрафов за нарушение законодательства Российской Федерации о налогах и сборах, выданный не ранее чем за 30 календарных дней до дня подачи предложений (заявок).</w:t>
      </w:r>
    </w:p>
    <w:p w14:paraId="2E0F6CE9" w14:textId="77777777" w:rsidR="00000000" w:rsidRDefault="00302F3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20D1F2EC" w14:textId="77777777" w:rsidR="00000000" w:rsidRDefault="00302F37">
      <w:pPr>
        <w:pStyle w:val="ConsPlusNormal"/>
        <w:spacing w:before="160"/>
        <w:ind w:firstLine="540"/>
        <w:jc w:val="both"/>
      </w:pPr>
      <w:bookmarkStart w:id="10" w:name="Par152"/>
      <w:bookmarkEnd w:id="10"/>
      <w:r>
        <w:t>2.7.13. Выписка из Единого государственного реестра юридических лиц или индивидуальных предпринимателей, выданная не ранее чем за 30</w:t>
      </w:r>
      <w:r>
        <w:t xml:space="preserve"> дней до дня подачи предложений (заявок).</w:t>
      </w:r>
    </w:p>
    <w:p w14:paraId="31611E21" w14:textId="77777777" w:rsidR="00000000" w:rsidRDefault="00302F3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75CD9C05" w14:textId="77777777" w:rsidR="00000000" w:rsidRDefault="00302F37">
      <w:pPr>
        <w:pStyle w:val="ConsPlusNormal"/>
        <w:spacing w:before="160"/>
        <w:ind w:firstLine="540"/>
        <w:jc w:val="both"/>
      </w:pPr>
      <w:r>
        <w:t>2.8. Документы,</w:t>
      </w:r>
      <w:r>
        <w:t xml:space="preserve"> указанные:</w:t>
      </w:r>
    </w:p>
    <w:p w14:paraId="6BE76952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- в </w:t>
      </w:r>
      <w:hyperlink w:anchor="Par117" w:history="1">
        <w:r>
          <w:rPr>
            <w:color w:val="0000FF"/>
          </w:rPr>
          <w:t>пунктах 2.7.1</w:t>
        </w:r>
      </w:hyperlink>
      <w:r>
        <w:t xml:space="preserve"> - </w:t>
      </w:r>
      <w:hyperlink w:anchor="Par142" w:history="1">
        <w:r>
          <w:rPr>
            <w:color w:val="0000FF"/>
          </w:rPr>
          <w:t>2.7.9</w:t>
        </w:r>
      </w:hyperlink>
      <w:r>
        <w:t xml:space="preserve"> настоящей статьи, представляются Хозяйствующим субъектом в обязательном порядке;</w:t>
      </w:r>
    </w:p>
    <w:p w14:paraId="27C05239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- в </w:t>
      </w:r>
      <w:hyperlink w:anchor="Par143" w:history="1">
        <w:r>
          <w:rPr>
            <w:color w:val="0000FF"/>
          </w:rPr>
          <w:t>пунктах 2.7.10</w:t>
        </w:r>
      </w:hyperlink>
      <w:r>
        <w:t xml:space="preserve"> - </w:t>
      </w:r>
      <w:hyperlink w:anchor="Par152" w:history="1">
        <w:r>
          <w:rPr>
            <w:color w:val="0000FF"/>
          </w:rPr>
          <w:t>2.7.13</w:t>
        </w:r>
      </w:hyperlink>
      <w:r>
        <w:t xml:space="preserve"> настоящей ста</w:t>
      </w:r>
      <w:r>
        <w:t>тьи, Хозяйствующий субъект вправе представить по собственной инициативе.</w:t>
      </w:r>
    </w:p>
    <w:p w14:paraId="181F09AF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2.9. В случае если документы, указанные в </w:t>
      </w:r>
      <w:hyperlink w:anchor="Par143" w:history="1">
        <w:r>
          <w:rPr>
            <w:color w:val="0000FF"/>
          </w:rPr>
          <w:t>подпунктах 2.7.10</w:t>
        </w:r>
      </w:hyperlink>
      <w:r>
        <w:t xml:space="preserve"> - </w:t>
      </w:r>
      <w:hyperlink w:anchor="Par152" w:history="1">
        <w:r>
          <w:rPr>
            <w:color w:val="0000FF"/>
          </w:rPr>
          <w:t>2.7.13</w:t>
        </w:r>
      </w:hyperlink>
      <w:r>
        <w:t xml:space="preserve"> настоящего Порядка, не представлены Субъектом, Администрация самос</w:t>
      </w:r>
      <w:r>
        <w:t>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власти, государственными внебюджетными фондами Российской Федерации запрашивает документы и (или) информац</w:t>
      </w:r>
      <w:r>
        <w:t>ию в установленном законодательством порядке.</w:t>
      </w:r>
    </w:p>
    <w:p w14:paraId="79C34228" w14:textId="77777777" w:rsidR="00000000" w:rsidRDefault="00302F37">
      <w:pPr>
        <w:pStyle w:val="ConsPlusNormal"/>
        <w:spacing w:before="160"/>
        <w:ind w:firstLine="540"/>
        <w:jc w:val="both"/>
      </w:pPr>
      <w: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Субсидии:</w:t>
      </w:r>
    </w:p>
    <w:p w14:paraId="52CDF297" w14:textId="77777777" w:rsidR="00000000" w:rsidRDefault="00302F37">
      <w:pPr>
        <w:pStyle w:val="ConsPlusNormal"/>
        <w:spacing w:before="160"/>
        <w:ind w:firstLine="540"/>
        <w:jc w:val="both"/>
      </w:pPr>
      <w:r>
        <w:t>- сведения из Министерства экономиче</w:t>
      </w:r>
      <w:r>
        <w:t>ского развития Сахалинской области, Департамента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</w:t>
      </w:r>
      <w:r>
        <w:t>ой округ"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</w:t>
      </w:r>
      <w: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41E060A6" w14:textId="77777777" w:rsidR="00000000" w:rsidRDefault="00302F37">
      <w:pPr>
        <w:pStyle w:val="ConsPlusNormal"/>
        <w:spacing w:before="160"/>
        <w:ind w:firstLine="540"/>
        <w:jc w:val="both"/>
      </w:pPr>
      <w:r>
        <w:t>- информация, по</w:t>
      </w:r>
      <w:r>
        <w:t xml:space="preserve">дтверждающая требование, установленное в </w:t>
      </w:r>
      <w:hyperlink w:anchor="Par113" w:history="1">
        <w:r>
          <w:rPr>
            <w:color w:val="0000FF"/>
          </w:rPr>
          <w:t>подпункте 7 пункта 2.5 статьи 2</w:t>
        </w:r>
      </w:hyperlink>
      <w:r>
        <w:t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</w:t>
      </w:r>
      <w:r>
        <w:t>амоуправления с отдельными федеральными органами исполнительной власти.</w:t>
      </w:r>
    </w:p>
    <w:p w14:paraId="57E89952" w14:textId="77777777" w:rsidR="00000000" w:rsidRDefault="00302F37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08.06.2022 N 1015)</w:t>
      </w:r>
    </w:p>
    <w:p w14:paraId="114EB08A" w14:textId="77777777" w:rsidR="00000000" w:rsidRDefault="00302F37">
      <w:pPr>
        <w:pStyle w:val="ConsPlusNormal"/>
        <w:spacing w:before="160"/>
        <w:ind w:firstLine="540"/>
        <w:jc w:val="both"/>
      </w:pPr>
      <w:r>
        <w:t>Копии документов должны быть заверены подписью заявителя (руководителя юридического лица или индивидуального предпринимателя), а также скреплены печатью (при наличии</w:t>
      </w:r>
      <w:r>
        <w:t>). Субъекты несут ответственность за достоверность.</w:t>
      </w:r>
    </w:p>
    <w:p w14:paraId="12D75821" w14:textId="77777777" w:rsidR="00000000" w:rsidRDefault="00302F37">
      <w:pPr>
        <w:pStyle w:val="ConsPlusNormal"/>
        <w:jc w:val="both"/>
      </w:pPr>
      <w:r>
        <w:t xml:space="preserve">(п. 2.9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</w:t>
      </w:r>
      <w:r>
        <w:t>)</w:t>
      </w:r>
    </w:p>
    <w:p w14:paraId="6A5CB417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2.10. В течение 15 рабочих дней с момента окончания приема предложений (заявок) Организатор конкурса проводит проверку предложений (заявок) на предмет их соответствия требованиям, установленным настоящим Порядком, осуществляет </w:t>
      </w:r>
      <w:hyperlink w:anchor="Par529" w:history="1">
        <w:r>
          <w:rPr>
            <w:color w:val="0000FF"/>
          </w:rPr>
          <w:t>расчет</w:t>
        </w:r>
      </w:hyperlink>
      <w:r>
        <w:t xml:space="preserve"> суммы баллов в соответствии с приложением N 4 к настоящему Порядку и представляет их в Комиссию по рассмотрению документов субъектов малого предпринимательства, претендующих на получение финансовой поддержки - субсидии на территории Холмского городског</w:t>
      </w:r>
      <w:r>
        <w:t>о округа (далее - Комиссия), состав которой утверждается правовым актом Администрации.</w:t>
      </w:r>
    </w:p>
    <w:p w14:paraId="0175C8DA" w14:textId="77777777" w:rsidR="00000000" w:rsidRDefault="00302F3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</w:t>
      </w:r>
      <w:r>
        <w:t>й округ" от 16.02.2022 N 244)</w:t>
      </w:r>
    </w:p>
    <w:p w14:paraId="1EA6F54A" w14:textId="77777777" w:rsidR="00000000" w:rsidRDefault="00302F37">
      <w:pPr>
        <w:pStyle w:val="ConsPlusNormal"/>
        <w:spacing w:before="160"/>
        <w:ind w:firstLine="540"/>
        <w:jc w:val="both"/>
      </w:pPr>
      <w:bookmarkStart w:id="11" w:name="Par166"/>
      <w:bookmarkEnd w:id="11"/>
      <w:r>
        <w:t>2.11. Рассмотрение конкурсных заявок,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</w:t>
      </w:r>
      <w:r>
        <w:t>мер финансовой помощи, осуществляет конкурсная комиссия.</w:t>
      </w:r>
    </w:p>
    <w:p w14:paraId="061CE42A" w14:textId="77777777" w:rsidR="00000000" w:rsidRDefault="00302F37">
      <w:pPr>
        <w:pStyle w:val="ConsPlusNormal"/>
        <w:spacing w:before="160"/>
        <w:ind w:firstLine="540"/>
        <w:jc w:val="both"/>
      </w:pPr>
      <w:r>
        <w:t>В состав конкурсной комиссии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</w:t>
      </w:r>
      <w:r>
        <w:t>дской округ", Собрания муниципального образования "Холмский городской округ", Областное казенное учреждение "Холмский центр занятости населения" - по согласованию.</w:t>
      </w:r>
    </w:p>
    <w:p w14:paraId="1D69DACA" w14:textId="77777777" w:rsidR="00000000" w:rsidRDefault="00302F37">
      <w:pPr>
        <w:pStyle w:val="ConsPlusNormal"/>
        <w:spacing w:before="160"/>
        <w:ind w:firstLine="540"/>
        <w:jc w:val="both"/>
      </w:pPr>
      <w:r>
        <w:t>2.12. Заседания конкурсной комиссии проводятся в течение 20 рабочих дней со дня окончания ср</w:t>
      </w:r>
      <w:r>
        <w:t xml:space="preserve">ока приема конкурсных заявок, указанного в информационном сообщении, публикуемом в средствах массовой информации и на официальном сайте Администрации kholmsk@sakhalin.gov.ru в соответствии с </w:t>
      </w:r>
      <w:hyperlink w:anchor="Par88" w:history="1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14:paraId="00FB4A12" w14:textId="77777777" w:rsidR="00000000" w:rsidRDefault="00302F3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10.03.2023 N 448)</w:t>
      </w:r>
    </w:p>
    <w:p w14:paraId="435545BB" w14:textId="77777777" w:rsidR="00000000" w:rsidRDefault="00302F37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заседании</w:t>
      </w:r>
      <w:r>
        <w:t xml:space="preserve"> присутствует более 80 процентов от утвержденного числа ее членов.</w:t>
      </w:r>
    </w:p>
    <w:p w14:paraId="3960E712" w14:textId="77777777" w:rsidR="00000000" w:rsidRDefault="00302F37">
      <w:pPr>
        <w:pStyle w:val="ConsPlusNormal"/>
        <w:spacing w:before="160"/>
        <w:ind w:firstLine="540"/>
        <w:jc w:val="both"/>
      </w:pPr>
      <w:r>
        <w:t>Протокол конкурсной комиссии в обязательном порядке должен содержать:</w:t>
      </w:r>
    </w:p>
    <w:p w14:paraId="558D79DA" w14:textId="77777777" w:rsidR="00000000" w:rsidRDefault="00302F37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</w:t>
      </w:r>
      <w:r>
        <w:t>министрации муниципального образования "Холмский городской округ" от 16.02.2022 N 244)</w:t>
      </w:r>
    </w:p>
    <w:p w14:paraId="2F8871A5" w14:textId="77777777" w:rsidR="00000000" w:rsidRDefault="00302F37">
      <w:pPr>
        <w:pStyle w:val="ConsPlusNormal"/>
        <w:spacing w:before="160"/>
        <w:ind w:firstLine="540"/>
        <w:jc w:val="both"/>
      </w:pPr>
      <w:r>
        <w:t>а) основной список хозяйствующих субъектов, прошедших отбор и имеющих право на получение субсидии, согласно утвержденным лимитам средств областного и местного бюджетов;</w:t>
      </w:r>
    </w:p>
    <w:p w14:paraId="207C8B6E" w14:textId="77777777" w:rsidR="00000000" w:rsidRDefault="00302F37">
      <w:pPr>
        <w:pStyle w:val="ConsPlusNormal"/>
        <w:jc w:val="both"/>
      </w:pPr>
      <w:r>
        <w:t xml:space="preserve">(пп. "а"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64FDAF2F" w14:textId="77777777" w:rsidR="00000000" w:rsidRDefault="00302F37">
      <w:pPr>
        <w:pStyle w:val="ConsPlusNormal"/>
        <w:spacing w:before="160"/>
        <w:ind w:firstLine="540"/>
        <w:jc w:val="both"/>
      </w:pPr>
      <w:r>
        <w:t>б) список хозяйствующих субъектов, прошедших отб</w:t>
      </w:r>
      <w:r>
        <w:t>ор, предложения (заявки) которых отклонены из-за недостаточности утвержденных лимитов средств областного и местного бюджетов;</w:t>
      </w:r>
    </w:p>
    <w:p w14:paraId="73368F10" w14:textId="77777777" w:rsidR="00000000" w:rsidRDefault="00302F37">
      <w:pPr>
        <w:pStyle w:val="ConsPlusNormal"/>
        <w:jc w:val="both"/>
      </w:pPr>
      <w:r>
        <w:t xml:space="preserve">(пп. "б"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</w:t>
      </w:r>
      <w:r>
        <w:t>ии муниципального образования "Холмский городской округ" от 16.02.2022 N 244)</w:t>
      </w:r>
    </w:p>
    <w:p w14:paraId="0F1B55B9" w14:textId="77777777" w:rsidR="00000000" w:rsidRDefault="00302F37">
      <w:pPr>
        <w:pStyle w:val="ConsPlusNormal"/>
        <w:spacing w:before="160"/>
        <w:ind w:firstLine="540"/>
        <w:jc w:val="both"/>
      </w:pPr>
      <w:r>
        <w:t>в) список хозяйствующих субъектов, не прошедших отбор, с указанием причины отказа.</w:t>
      </w:r>
    </w:p>
    <w:p w14:paraId="26B445E4" w14:textId="77777777" w:rsidR="00000000" w:rsidRDefault="00302F37">
      <w:pPr>
        <w:pStyle w:val="ConsPlusNormal"/>
        <w:jc w:val="both"/>
      </w:pPr>
      <w:r>
        <w:t xml:space="preserve">(пп. "в"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6CEA11B2" w14:textId="77777777" w:rsidR="00000000" w:rsidRDefault="00302F37">
      <w:pPr>
        <w:pStyle w:val="ConsPlusNormal"/>
        <w:spacing w:before="160"/>
        <w:ind w:firstLine="540"/>
        <w:jc w:val="both"/>
      </w:pPr>
      <w:r>
        <w:t>2.13. Рассмотрение и оценка предложений (заявок) осуществляются в сроки и по адресу, указанные в объявлении.</w:t>
      </w:r>
    </w:p>
    <w:p w14:paraId="6AB5B9A5" w14:textId="77777777" w:rsidR="00000000" w:rsidRDefault="00302F37">
      <w:pPr>
        <w:pStyle w:val="ConsPlusNormal"/>
        <w:jc w:val="both"/>
      </w:pPr>
      <w:r>
        <w:lastRenderedPageBreak/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589FE301" w14:textId="77777777" w:rsidR="00000000" w:rsidRDefault="00302F37">
      <w:pPr>
        <w:pStyle w:val="ConsPlusNormal"/>
        <w:spacing w:before="160"/>
        <w:ind w:firstLine="540"/>
        <w:jc w:val="both"/>
      </w:pPr>
      <w:r>
        <w:t>2.14. Предложения (заявки) рассматриваются комиссией, формируемой правовым актом администра</w:t>
      </w:r>
      <w:r>
        <w:t>ции муниципального образования "Холмский городской округ".</w:t>
      </w:r>
    </w:p>
    <w:p w14:paraId="08D48511" w14:textId="77777777" w:rsidR="00000000" w:rsidRDefault="00302F3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</w:t>
      </w:r>
      <w:r>
        <w:t>)</w:t>
      </w:r>
    </w:p>
    <w:p w14:paraId="5C019FA3" w14:textId="77777777" w:rsidR="00000000" w:rsidRDefault="00302F37">
      <w:pPr>
        <w:pStyle w:val="ConsPlusNormal"/>
        <w:spacing w:before="160"/>
        <w:ind w:firstLine="540"/>
        <w:jc w:val="both"/>
      </w:pPr>
      <w:r>
        <w:t>2.15. Секретарь конкурсной комиссии 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регистрации предложений (заявок), который должен быть пронумерован, про</w:t>
      </w:r>
      <w:r>
        <w:t>шнурован и скреплен печатью администрации.</w:t>
      </w:r>
    </w:p>
    <w:p w14:paraId="45560E7A" w14:textId="77777777" w:rsidR="00000000" w:rsidRDefault="00302F3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11762521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2.16. Решение </w:t>
      </w:r>
      <w:r>
        <w:t>конкурсной комиссии о соответствии или несоответствии участника категории и критериям отбора, об оценке предложений (заявок) принимается на заседании конкурсной комиссии большинством голосов членов конкурсной комиссии, присутствующих на заседании. При равн</w:t>
      </w:r>
      <w:r>
        <w:t>ом количестве голосов голос председателя комиссии является решающим.</w:t>
      </w:r>
    </w:p>
    <w:p w14:paraId="7C7B2F69" w14:textId="77777777" w:rsidR="00000000" w:rsidRDefault="00302F3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</w:t>
      </w:r>
      <w:r>
        <w:t>2022 N 244)</w:t>
      </w:r>
    </w:p>
    <w:p w14:paraId="1CD6D9D7" w14:textId="77777777" w:rsidR="00000000" w:rsidRDefault="00302F37">
      <w:pPr>
        <w:pStyle w:val="ConsPlusNormal"/>
        <w:spacing w:before="160"/>
        <w:ind w:firstLine="540"/>
        <w:jc w:val="both"/>
      </w:pPr>
      <w:r>
        <w:t>2.17. Предложения (заявки) подлежит отклонению и не допускается к оценке по следующим основаниям:</w:t>
      </w:r>
    </w:p>
    <w:p w14:paraId="796FC8F8" w14:textId="77777777" w:rsidR="00000000" w:rsidRDefault="00302F3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507DD751" w14:textId="77777777" w:rsidR="00000000" w:rsidRDefault="00302F37">
      <w:pPr>
        <w:pStyle w:val="ConsPlusNormal"/>
        <w:spacing w:before="160"/>
        <w:ind w:firstLine="540"/>
        <w:jc w:val="both"/>
      </w:pPr>
      <w:r>
        <w:t>а) несоответствие участника критериям отбора и (или) требованиям,</w:t>
      </w:r>
      <w:r>
        <w:t xml:space="preserve"> установленным Порядком отбора;</w:t>
      </w:r>
    </w:p>
    <w:p w14:paraId="06BA16C5" w14:textId="77777777" w:rsidR="00000000" w:rsidRDefault="00302F37">
      <w:pPr>
        <w:pStyle w:val="ConsPlusNormal"/>
        <w:spacing w:before="160"/>
        <w:ind w:firstLine="540"/>
        <w:jc w:val="both"/>
      </w:pPr>
      <w: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14:paraId="2C083CF7" w14:textId="77777777" w:rsidR="00000000" w:rsidRDefault="00302F3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53178873" w14:textId="77777777" w:rsidR="00000000" w:rsidRDefault="00302F37">
      <w:pPr>
        <w:pStyle w:val="ConsPlusNormal"/>
        <w:spacing w:before="160"/>
        <w:ind w:firstLine="540"/>
        <w:jc w:val="both"/>
      </w:pPr>
      <w: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14:paraId="48DA90DF" w14:textId="77777777" w:rsidR="00000000" w:rsidRDefault="00302F3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03F4A6D6" w14:textId="77777777" w:rsidR="00000000" w:rsidRDefault="00302F37">
      <w:pPr>
        <w:pStyle w:val="ConsPlusNormal"/>
        <w:spacing w:before="160"/>
        <w:ind w:firstLine="540"/>
        <w:jc w:val="both"/>
      </w:pPr>
      <w:r>
        <w:t>г) подача участником предложений (заявок) после даты и (или) времени, определе</w:t>
      </w:r>
      <w:r>
        <w:t>нных для подачи предложений (заявок).</w:t>
      </w:r>
    </w:p>
    <w:p w14:paraId="5BB121D4" w14:textId="77777777" w:rsidR="00000000" w:rsidRDefault="00302F3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Администрации муниципального образования "Холмский городской округ" от 16.02.2022 N 244)</w:t>
      </w:r>
    </w:p>
    <w:p w14:paraId="356BA3CC" w14:textId="77777777" w:rsidR="00000000" w:rsidRDefault="00302F37">
      <w:pPr>
        <w:pStyle w:val="ConsPlusNormal"/>
        <w:spacing w:before="160"/>
        <w:ind w:firstLine="540"/>
        <w:jc w:val="both"/>
      </w:pPr>
      <w:r>
        <w:t>2.18. Комиссия формирует основной список Хозяйствующих субъектов, прошедших отбор, и получателей субсидии (далее - Основной список), в рамках утвержденных лимитов сред</w:t>
      </w:r>
      <w:r>
        <w:t>ств областного и местного бюджетов, предусмотренных в муниципальной программе на мероприятие "Предоставление субсидий субъектам малого и среднего предпринимательства на возмещение затрат на осуществление деятельности в сфере гостиничного бизнеса", доведенн</w:t>
      </w:r>
      <w:r>
        <w:t>ых до Администрации муниципального образования "Холмский городской округ". Предложения (заявки) хозяйствующих субъектов на получение субсидий сверх выделенных лимитов отклоняются в связи с недостаточностью бюджетных средств.</w:t>
      </w:r>
    </w:p>
    <w:p w14:paraId="7D77A485" w14:textId="77777777" w:rsidR="00000000" w:rsidRDefault="00302F37">
      <w:pPr>
        <w:pStyle w:val="ConsPlusNormal"/>
        <w:spacing w:before="160"/>
        <w:ind w:firstLine="540"/>
        <w:jc w:val="both"/>
      </w:pPr>
      <w:r>
        <w:t>В случае увеличения бюджетных а</w:t>
      </w:r>
      <w:r>
        <w:t>ссигнований в текущем году из средств областного и (или) местного бюджетов на мероприятие "Предоставление субсидий субъектам малого и среднего предпринимательства на возмещение затрат на осуществление деятельности в сфере гостиничного бизнеса" хозяйствующи</w:t>
      </w:r>
      <w:r>
        <w:t>й субъект допускается к получению субсидии путем внесения изменений в распоряжение о предоставлении (либо об отказе в предоставлении (с указанием причины отказа)) субсидии Хозяйствующему субъекту и в Основной список получателей поддержки.</w:t>
      </w:r>
    </w:p>
    <w:p w14:paraId="71EF733B" w14:textId="77777777" w:rsidR="00000000" w:rsidRDefault="00302F37">
      <w:pPr>
        <w:pStyle w:val="ConsPlusNormal"/>
        <w:jc w:val="both"/>
      </w:pPr>
      <w:r>
        <w:t xml:space="preserve">(п. 2.18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0A249473" w14:textId="77777777" w:rsidR="00000000" w:rsidRDefault="00302F37">
      <w:pPr>
        <w:pStyle w:val="ConsPlusNormal"/>
        <w:spacing w:before="160"/>
        <w:ind w:firstLine="540"/>
        <w:jc w:val="both"/>
      </w:pPr>
      <w:r>
        <w:t>2.19. Очередность Основного списка формируется исходя из суммы наб</w:t>
      </w:r>
      <w:r>
        <w:t>ранных баллов в порядке убывания.</w:t>
      </w:r>
    </w:p>
    <w:p w14:paraId="385FB68D" w14:textId="77777777" w:rsidR="00000000" w:rsidRDefault="00302F37">
      <w:pPr>
        <w:pStyle w:val="ConsPlusNormal"/>
        <w:jc w:val="both"/>
      </w:pPr>
      <w:r>
        <w:t xml:space="preserve">(п. 2.19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4AEB1098" w14:textId="77777777" w:rsidR="00000000" w:rsidRDefault="00302F37">
      <w:pPr>
        <w:pStyle w:val="ConsPlusNormal"/>
        <w:spacing w:before="160"/>
        <w:ind w:firstLine="540"/>
        <w:jc w:val="both"/>
      </w:pPr>
      <w:r>
        <w:t>2.20. Предложен</w:t>
      </w:r>
      <w:r>
        <w:t xml:space="preserve">ия (заявки), допущенные к оценке, ранжируются по количеству набранных баллов в соответствии с критериями оценки согласно </w:t>
      </w:r>
      <w:hyperlink w:anchor="Par529" w:history="1">
        <w:r>
          <w:rPr>
            <w:color w:val="0000FF"/>
          </w:rPr>
          <w:t>приложению N 4</w:t>
        </w:r>
      </w:hyperlink>
      <w:r>
        <w:t xml:space="preserve"> к порядку. Номер 1 присваивается предложениям (заявкам) с наивысшими баллами, далее порядковые н</w:t>
      </w:r>
      <w:r>
        <w:t>омера выставляются по мере снижения суммы баллов.</w:t>
      </w:r>
    </w:p>
    <w:p w14:paraId="36E87B19" w14:textId="77777777" w:rsidR="00000000" w:rsidRDefault="00302F3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0FC74CCB" w14:textId="77777777" w:rsidR="00000000" w:rsidRDefault="00302F37">
      <w:pPr>
        <w:pStyle w:val="ConsPlusNormal"/>
        <w:spacing w:before="160"/>
        <w:ind w:firstLine="540"/>
        <w:jc w:val="both"/>
      </w:pPr>
      <w:r>
        <w:t>Для оце</w:t>
      </w:r>
      <w:r>
        <w:t>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</w:t>
      </w:r>
      <w:r>
        <w:t xml:space="preserve"> менее двух лет, - исходя из показателей последнего отчетного периода к соответствующему периоду отчетного года.</w:t>
      </w:r>
    </w:p>
    <w:p w14:paraId="6BD9D1FF" w14:textId="77777777" w:rsidR="00000000" w:rsidRDefault="00302F37">
      <w:pPr>
        <w:pStyle w:val="ConsPlusNormal"/>
        <w:spacing w:before="160"/>
        <w:ind w:firstLine="540"/>
        <w:jc w:val="both"/>
      </w:pPr>
      <w:r>
        <w:t>2.21. Победителем конкурса признается участник, предложения (заявки) которого присвоен первый порядковый номер.</w:t>
      </w:r>
    </w:p>
    <w:p w14:paraId="1E5A2411" w14:textId="77777777" w:rsidR="00000000" w:rsidRDefault="00302F3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0326608B" w14:textId="77777777" w:rsidR="00000000" w:rsidRDefault="00302F37">
      <w:pPr>
        <w:pStyle w:val="ConsPlusNormal"/>
        <w:spacing w:before="160"/>
        <w:ind w:firstLine="540"/>
        <w:jc w:val="both"/>
      </w:pPr>
      <w:r>
        <w:t>В случае, если участниками набрано одинаковое количество баллов, рейтинг победителей опр</w:t>
      </w:r>
      <w:r>
        <w:t>еделяется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14:paraId="72526918" w14:textId="77777777" w:rsidR="00000000" w:rsidRDefault="00302F3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5E96AB31" w14:textId="77777777" w:rsidR="00000000" w:rsidRDefault="00302F37">
      <w:pPr>
        <w:pStyle w:val="ConsPlusNormal"/>
        <w:spacing w:before="160"/>
        <w:ind w:firstLine="540"/>
        <w:jc w:val="both"/>
      </w:pPr>
      <w:r>
        <w:t>2.22. Участник, соответствующий требованиям, указанным в объявлении о проведении конкурса, подавший единственно</w:t>
      </w:r>
      <w:r>
        <w:t>е предложение (заявку), отвечающее всем установленным требованиям, не подлежит оценке по балльной системе и признается победителем конкурса.</w:t>
      </w:r>
    </w:p>
    <w:p w14:paraId="55324FBD" w14:textId="77777777" w:rsidR="00000000" w:rsidRDefault="00302F3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</w:t>
      </w:r>
      <w:r>
        <w:t>истрации муниципального образования "Холмский городской округ" от 16.02.2022 N 244)</w:t>
      </w:r>
    </w:p>
    <w:p w14:paraId="0629F6CE" w14:textId="77777777" w:rsidR="00000000" w:rsidRDefault="00302F37">
      <w:pPr>
        <w:pStyle w:val="ConsPlusNormal"/>
        <w:spacing w:before="160"/>
        <w:ind w:firstLine="540"/>
        <w:jc w:val="both"/>
      </w:pPr>
      <w:r>
        <w:t>2.23. В случае отклонения всех поданных предложений (заявок) либо отсутствия предложений (заявок) конкурс признается несостоявшимся.</w:t>
      </w:r>
    </w:p>
    <w:p w14:paraId="12EDFAF4" w14:textId="77777777" w:rsidR="00000000" w:rsidRDefault="00302F3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4EC12C5F" w14:textId="77777777" w:rsidR="00000000" w:rsidRDefault="00302F37">
      <w:pPr>
        <w:pStyle w:val="ConsPlusNormal"/>
        <w:spacing w:before="160"/>
        <w:ind w:firstLine="540"/>
        <w:jc w:val="both"/>
      </w:pPr>
      <w:r>
        <w:t>2.24. Результаты рассмотрения и оценки предложений (заявок) подлежат внесению в протокол конкурс</w:t>
      </w:r>
      <w:r>
        <w:t>ной комиссии, который подписывается членами конкурсной комиссии, принявшими участие в заседании.</w:t>
      </w:r>
    </w:p>
    <w:p w14:paraId="63D00829" w14:textId="77777777" w:rsidR="00000000" w:rsidRDefault="00302F37">
      <w:pPr>
        <w:pStyle w:val="ConsPlusNormal"/>
        <w:jc w:val="both"/>
      </w:pPr>
      <w:r>
        <w:lastRenderedPageBreak/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</w:t>
      </w:r>
      <w:r>
        <w:t>й городской округ" от 16.02.2022 N 244)</w:t>
      </w:r>
    </w:p>
    <w:p w14:paraId="3ED5E9F5" w14:textId="77777777" w:rsidR="00000000" w:rsidRDefault="00302F37">
      <w:pPr>
        <w:pStyle w:val="ConsPlusNormal"/>
        <w:spacing w:before="160"/>
        <w:ind w:firstLine="540"/>
        <w:jc w:val="both"/>
      </w:pPr>
      <w:r>
        <w:t>2.25.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</w:t>
      </w:r>
      <w:r>
        <w:t>ендарных дней со дня подписания протокола конкурсной комиссии.</w:t>
      </w:r>
    </w:p>
    <w:p w14:paraId="2F7D2669" w14:textId="77777777" w:rsidR="00000000" w:rsidRDefault="00302F3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6F374BC7" w14:textId="77777777" w:rsidR="00000000" w:rsidRDefault="00302F37">
      <w:pPr>
        <w:pStyle w:val="ConsPlusNormal"/>
        <w:spacing w:before="160"/>
        <w:ind w:firstLine="540"/>
        <w:jc w:val="both"/>
      </w:pPr>
      <w:r>
        <w:t>2.26. Информация о результатах рассмотрения и оценки предложений (заявок) включает следующие сведения:</w:t>
      </w:r>
    </w:p>
    <w:p w14:paraId="376315FE" w14:textId="77777777" w:rsidR="00000000" w:rsidRDefault="00302F3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6F4F7F1F" w14:textId="77777777" w:rsidR="00000000" w:rsidRDefault="00302F37">
      <w:pPr>
        <w:pStyle w:val="ConsPlusNormal"/>
        <w:spacing w:before="160"/>
        <w:ind w:firstLine="540"/>
        <w:jc w:val="both"/>
      </w:pPr>
      <w:r>
        <w:t>а) дата, время и место проведения рассмотрения и оценки предложений (заявок);</w:t>
      </w:r>
    </w:p>
    <w:p w14:paraId="57CCBDE6" w14:textId="77777777" w:rsidR="00000000" w:rsidRDefault="00302F3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649E0149" w14:textId="77777777" w:rsidR="00000000" w:rsidRDefault="00302F37">
      <w:pPr>
        <w:pStyle w:val="ConsPlusNormal"/>
        <w:spacing w:before="160"/>
        <w:ind w:firstLine="540"/>
        <w:jc w:val="both"/>
      </w:pPr>
      <w:r>
        <w:t>б) информация об участниках, предложения (заявки) которых были рассмотрены;</w:t>
      </w:r>
    </w:p>
    <w:p w14:paraId="1CA43A78" w14:textId="77777777" w:rsidR="00000000" w:rsidRDefault="00302F3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6363C51D" w14:textId="77777777" w:rsidR="00000000" w:rsidRDefault="00302F37">
      <w:pPr>
        <w:pStyle w:val="ConsPlusNormal"/>
        <w:spacing w:before="160"/>
        <w:ind w:firstLine="540"/>
        <w:jc w:val="both"/>
      </w:pPr>
      <w:r>
        <w:t>в) информация об участниках, предложения (заявки) которых были отклонены, с указ</w:t>
      </w:r>
      <w:r>
        <w:t>анием причин их отклонения, в том числе положений объявления, которым не соответствуют такие предложения (заявки);</w:t>
      </w:r>
    </w:p>
    <w:p w14:paraId="058DDA3B" w14:textId="77777777" w:rsidR="00000000" w:rsidRDefault="00302F3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</w:t>
      </w:r>
      <w:r>
        <w:t>разования "Холмский городской округ" от 16.02.2022 N 244)</w:t>
      </w:r>
    </w:p>
    <w:p w14:paraId="2DF9C41B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</w:t>
      </w:r>
      <w:r>
        <w:t>оценки указанных предложений (заявок) решение о присвоении таким предложениям (заявкам) порядковых номеров;</w:t>
      </w:r>
    </w:p>
    <w:p w14:paraId="61E4FBE6" w14:textId="77777777" w:rsidR="00000000" w:rsidRDefault="00302F3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</w:t>
      </w:r>
      <w:r>
        <w:t>ия "Холмский городской округ" от 16.02.2022 N 244)</w:t>
      </w:r>
    </w:p>
    <w:p w14:paraId="28A09A52" w14:textId="77777777" w:rsidR="00000000" w:rsidRDefault="00302F37">
      <w:pPr>
        <w:pStyle w:val="ConsPlusNormal"/>
        <w:spacing w:before="160"/>
        <w:ind w:firstLine="540"/>
        <w:jc w:val="both"/>
      </w:pPr>
      <w:r>
        <w:t>д) наименование получателя субсидии, с которым заключается соглашение, и размер предоставляемой ему субсидии.</w:t>
      </w:r>
    </w:p>
    <w:p w14:paraId="344D079E" w14:textId="77777777" w:rsidR="00000000" w:rsidRDefault="00302F37">
      <w:pPr>
        <w:pStyle w:val="ConsPlusNormal"/>
        <w:ind w:firstLine="540"/>
        <w:jc w:val="both"/>
      </w:pPr>
    </w:p>
    <w:p w14:paraId="0A2A0B59" w14:textId="77777777" w:rsidR="00000000" w:rsidRDefault="00302F3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Условия и порядок предоставления субсидий</w:t>
      </w:r>
    </w:p>
    <w:p w14:paraId="0A020BBC" w14:textId="77777777" w:rsidR="00000000" w:rsidRDefault="00302F37">
      <w:pPr>
        <w:pStyle w:val="ConsPlusNormal"/>
        <w:jc w:val="center"/>
      </w:pPr>
    </w:p>
    <w:p w14:paraId="0B88D9D5" w14:textId="77777777" w:rsidR="00000000" w:rsidRDefault="00302F37">
      <w:pPr>
        <w:pStyle w:val="ConsPlusNormal"/>
        <w:ind w:firstLine="540"/>
        <w:jc w:val="both"/>
      </w:pPr>
      <w:r>
        <w:t>3.1. Администрация в течение 3 рабочих дней со д</w:t>
      </w:r>
      <w:r>
        <w:t>ня поступления подписанного Протокола утверждает Распоряжение о предоставлении (либо об отказе в предоставлении (с указанием причины отказа)) субсидии Хозяйствующему субъекту.</w:t>
      </w:r>
    </w:p>
    <w:p w14:paraId="1C196C24" w14:textId="77777777" w:rsidR="00000000" w:rsidRDefault="00302F37">
      <w:pPr>
        <w:pStyle w:val="ConsPlusNormal"/>
        <w:jc w:val="both"/>
      </w:pPr>
      <w:r>
        <w:t xml:space="preserve">(п. 3.1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16.02.2022 N 244)</w:t>
      </w:r>
    </w:p>
    <w:p w14:paraId="1656578E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3.2. Исключен.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Администрац</w:t>
      </w:r>
      <w:r>
        <w:t>ии муниципального образования "Холмский городской округ" от 16.02.2022 N 244.</w:t>
      </w:r>
    </w:p>
    <w:p w14:paraId="09699817" w14:textId="77777777" w:rsidR="00000000" w:rsidRDefault="00302F37">
      <w:pPr>
        <w:pStyle w:val="ConsPlusNormal"/>
        <w:spacing w:before="160"/>
        <w:ind w:firstLine="540"/>
        <w:jc w:val="both"/>
      </w:pPr>
      <w:r>
        <w:t>3.3. Распоряжение публикуется в газете "Холмская панорама" и на официальном сайте Администрации.</w:t>
      </w:r>
    </w:p>
    <w:p w14:paraId="32FC51FE" w14:textId="77777777" w:rsidR="00000000" w:rsidRDefault="00302F37">
      <w:pPr>
        <w:pStyle w:val="ConsPlusNormal"/>
        <w:spacing w:before="160"/>
        <w:ind w:firstLine="540"/>
        <w:jc w:val="both"/>
      </w:pPr>
      <w:r>
        <w:t>3.4. Размер субсидии на одного Субъекта составляет:</w:t>
      </w:r>
    </w:p>
    <w:p w14:paraId="14E25A7D" w14:textId="77777777" w:rsidR="00000000" w:rsidRDefault="00302F37">
      <w:pPr>
        <w:pStyle w:val="ConsPlusNormal"/>
        <w:spacing w:before="160"/>
        <w:ind w:firstLine="540"/>
        <w:jc w:val="both"/>
      </w:pPr>
      <w:r>
        <w:t>- на ремонт существующих поме</w:t>
      </w:r>
      <w:r>
        <w:t>щений, холлов, которые приводят к улучшению (повышению) качества функционирования объекта или появлению у него новых экономических характеристик и качеств - 50% затрат, но не более 5,0 тыс. руб. за 1 кв. м (без учета НДС%) в течение текущего финансового го</w:t>
      </w:r>
      <w:r>
        <w:t>да;</w:t>
      </w:r>
    </w:p>
    <w:p w14:paraId="4AB61F63" w14:textId="77777777" w:rsidR="00000000" w:rsidRDefault="00302F37">
      <w:pPr>
        <w:pStyle w:val="ConsPlusNormal"/>
        <w:spacing w:before="160"/>
        <w:ind w:firstLine="540"/>
        <w:jc w:val="both"/>
      </w:pPr>
      <w:r>
        <w:t>- на приобретение и внедрение профессионального программного обеспечения для целей учета посетителей - 50% затрат, но не более 700,0 тыс. руб. (без учета НДС%) в течение текущего финансового года.</w:t>
      </w:r>
    </w:p>
    <w:p w14:paraId="47DEF8B9" w14:textId="77777777" w:rsidR="00000000" w:rsidRDefault="00302F37">
      <w:pPr>
        <w:pStyle w:val="ConsPlusNormal"/>
        <w:spacing w:before="160"/>
        <w:ind w:firstLine="540"/>
        <w:jc w:val="both"/>
      </w:pPr>
      <w:r>
        <w:t>3.5. Затраты, связанные с осуществлением деятельности в</w:t>
      </w:r>
      <w:r>
        <w:t xml:space="preserve"> сфере гостиничного бизнеса, не возмещаются, если сделка совершена между лицами, признаваемыми в соответствии с </w:t>
      </w:r>
      <w:hyperlink r:id="rId78" w:history="1">
        <w:r>
          <w:rPr>
            <w:color w:val="0000FF"/>
          </w:rPr>
          <w:t>частью 2 статьи 105.1</w:t>
        </w:r>
      </w:hyperlink>
      <w:r>
        <w:t xml:space="preserve"> Налогового кодекса Российской Федерации </w:t>
      </w:r>
      <w:r>
        <w:t>взаимозависимыми.</w:t>
      </w:r>
    </w:p>
    <w:p w14:paraId="4FF8B04A" w14:textId="77777777" w:rsidR="00000000" w:rsidRDefault="00302F37">
      <w:pPr>
        <w:pStyle w:val="ConsPlusNormal"/>
        <w:spacing w:before="160"/>
        <w:ind w:firstLine="540"/>
        <w:jc w:val="both"/>
      </w:pPr>
      <w:r>
        <w:t>3.6.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Департамент</w:t>
      </w:r>
      <w:r>
        <w:t xml:space="preserve">а финансов администрации муниципального образования от 12.04.2018 N 37 "Об утверждении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</w:t>
      </w:r>
      <w:r>
        <w:t>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"Холмский городской округ".</w:t>
      </w:r>
    </w:p>
    <w:p w14:paraId="128FF3FB" w14:textId="77777777" w:rsidR="00000000" w:rsidRDefault="00302F37">
      <w:pPr>
        <w:pStyle w:val="ConsPlusNormal"/>
        <w:spacing w:before="160"/>
        <w:ind w:firstLine="540"/>
        <w:jc w:val="both"/>
      </w:pPr>
      <w:r>
        <w:t>Хозяйствующим субъектам, предлож</w:t>
      </w:r>
      <w:r>
        <w:t>ения (заявки) которых на конкурсной комиссии были отклонены в связи с недостаточностью лимитов, Соглашение направляется в течение 5 рабочих дней с момента увеличения бюджетных ассигнований областного и (или) местного бюджетов и (или) высвобождения средств.</w:t>
      </w:r>
    </w:p>
    <w:p w14:paraId="378FA9A5" w14:textId="77777777" w:rsidR="00000000" w:rsidRDefault="00302F37">
      <w:pPr>
        <w:pStyle w:val="ConsPlusNormal"/>
        <w:jc w:val="both"/>
      </w:pPr>
      <w:r>
        <w:t xml:space="preserve">(п. 3.6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</w:t>
      </w:r>
      <w:r>
        <w:t>образования "Холмский городской округ" от 16.02.2022 N 244)</w:t>
      </w:r>
    </w:p>
    <w:p w14:paraId="1D6BE108" w14:textId="77777777" w:rsidR="00000000" w:rsidRDefault="00302F37">
      <w:pPr>
        <w:pStyle w:val="ConsPlusNormal"/>
        <w:spacing w:before="160"/>
        <w:ind w:firstLine="540"/>
        <w:jc w:val="both"/>
      </w:pPr>
      <w:bookmarkStart w:id="12" w:name="Par241"/>
      <w:bookmarkEnd w:id="12"/>
      <w:r>
        <w:t>3.7.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</w:t>
      </w:r>
      <w:r>
        <w:t>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условий, целей и порядка предоставления субсидии.</w:t>
      </w:r>
    </w:p>
    <w:p w14:paraId="4EA4AB53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3.8. В случае непоступления в течение 5 рабочих дней в </w:t>
      </w:r>
      <w:r>
        <w:t>адрес Администрации подписанного получателем Субсидии Соглашения победитель Отбора признается уклонившимся от заключения Соглашения.</w:t>
      </w:r>
    </w:p>
    <w:p w14:paraId="1E4D6A91" w14:textId="77777777" w:rsidR="00000000" w:rsidRDefault="00302F37">
      <w:pPr>
        <w:pStyle w:val="ConsPlusNormal"/>
        <w:spacing w:before="160"/>
        <w:ind w:firstLine="540"/>
        <w:jc w:val="both"/>
      </w:pPr>
      <w:r>
        <w:t>3.9. Обязательным условием при заключении Соглашения является соблюдение требования:</w:t>
      </w:r>
    </w:p>
    <w:p w14:paraId="1AFE073B" w14:textId="77777777" w:rsidR="00000000" w:rsidRDefault="00302F37">
      <w:pPr>
        <w:pStyle w:val="ConsPlusNormal"/>
        <w:spacing w:before="160"/>
        <w:ind w:firstLine="540"/>
        <w:jc w:val="both"/>
      </w:pPr>
      <w:r>
        <w:t>- о включении в Соглашение в случае ум</w:t>
      </w:r>
      <w:r>
        <w:t xml:space="preserve">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ar76" w:history="1">
        <w:r>
          <w:rPr>
            <w:color w:val="0000FF"/>
          </w:rPr>
          <w:t>пункте 1.10</w:t>
        </w:r>
      </w:hyperlink>
      <w:r>
        <w:t xml:space="preserve"> настоящего Порядка, приводящего к невозможности предоставления субсидии в размере, определенном</w:t>
      </w:r>
      <w:r>
        <w:t xml:space="preserve">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1E683203" w14:textId="77777777" w:rsidR="00000000" w:rsidRDefault="00302F37">
      <w:pPr>
        <w:pStyle w:val="ConsPlusNormal"/>
        <w:jc w:val="both"/>
      </w:pPr>
      <w:r>
        <w:t xml:space="preserve">(п. 3.9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</w:t>
      </w:r>
      <w:r>
        <w:t>министрации муниципального образования "Холмский городской округ" от 28.10.2021 N 1582)</w:t>
      </w:r>
    </w:p>
    <w:p w14:paraId="1E534CD2" w14:textId="77777777" w:rsidR="00000000" w:rsidRDefault="00302F37">
      <w:pPr>
        <w:pStyle w:val="ConsPlusNormal"/>
        <w:spacing w:before="160"/>
        <w:ind w:firstLine="540"/>
        <w:jc w:val="both"/>
      </w:pPr>
      <w:r>
        <w:lastRenderedPageBreak/>
        <w:t>3.10. Основаниями для отказа получателю субсидии в предоставлении субсидии являются:</w:t>
      </w:r>
    </w:p>
    <w:p w14:paraId="7CB6E2CF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документов, указанных в </w:t>
      </w:r>
      <w:hyperlink w:anchor="Par116" w:history="1">
        <w:r>
          <w:rPr>
            <w:color w:val="0000FF"/>
          </w:rPr>
          <w:t>пункте 2.7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0F282D31" w14:textId="77777777" w:rsidR="00000000" w:rsidRDefault="00302F37">
      <w:pPr>
        <w:pStyle w:val="ConsPlusNormal"/>
        <w:spacing w:before="160"/>
        <w:ind w:firstLine="540"/>
        <w:jc w:val="both"/>
      </w:pPr>
      <w:r>
        <w:t>- недостоверность представленной Получателем субсидии информации.</w:t>
      </w:r>
    </w:p>
    <w:p w14:paraId="135A6C5F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3.11. В случае поступления в Администрацию отказа от заключения </w:t>
      </w:r>
      <w:r>
        <w:t xml:space="preserve">Соглашения либо непоступления подписанного Хозяйствующим субъектом Соглашения в срок, установленный </w:t>
      </w:r>
      <w:hyperlink w:anchor="Par241" w:history="1">
        <w:r>
          <w:rPr>
            <w:color w:val="0000FF"/>
          </w:rPr>
          <w:t>пунктом 3.7</w:t>
        </w:r>
      </w:hyperlink>
      <w:r>
        <w:t xml:space="preserve"> настоящего Порядка, Хозяйствующему субъекту отказывается в предоставлении субсидии.</w:t>
      </w:r>
    </w:p>
    <w:p w14:paraId="0EFC3B80" w14:textId="77777777" w:rsidR="00000000" w:rsidRDefault="00302F37">
      <w:pPr>
        <w:pStyle w:val="ConsPlusNormal"/>
        <w:spacing w:before="160"/>
        <w:ind w:firstLine="540"/>
        <w:jc w:val="both"/>
      </w:pPr>
      <w:r>
        <w:t>При наступлении случаев, указанных в</w:t>
      </w:r>
      <w:r>
        <w:t xml:space="preserve">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14:paraId="7D835FCF" w14:textId="77777777" w:rsidR="00000000" w:rsidRDefault="00302F37">
      <w:pPr>
        <w:pStyle w:val="ConsPlusNormal"/>
        <w:spacing w:before="160"/>
        <w:ind w:firstLine="540"/>
        <w:jc w:val="both"/>
      </w:pPr>
      <w:r>
        <w:t>Отказ в предоставлении субсидии выдается (направляется) Хозяйствующему субъекту в течение 5 дней со дня наступления указа</w:t>
      </w:r>
      <w:r>
        <w:t>нных случаев.</w:t>
      </w:r>
    </w:p>
    <w:p w14:paraId="33FF7EE3" w14:textId="77777777" w:rsidR="00000000" w:rsidRDefault="00302F37">
      <w:pPr>
        <w:pStyle w:val="ConsPlusNormal"/>
        <w:spacing w:before="160"/>
        <w:ind w:firstLine="540"/>
        <w:jc w:val="both"/>
      </w:pPr>
      <w:r>
        <w:t>3.12.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14:paraId="6BB39983" w14:textId="77777777" w:rsidR="00000000" w:rsidRDefault="00302F37">
      <w:pPr>
        <w:pStyle w:val="ConsPlusNormal"/>
        <w:spacing w:before="160"/>
        <w:ind w:firstLine="540"/>
        <w:jc w:val="both"/>
      </w:pPr>
      <w:r>
        <w:t>3.13. Перечисление субсидии осуществляется на расчетный счет Хозяйствующего субъекта малого пред</w:t>
      </w:r>
      <w:r>
        <w:t>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14:paraId="641528A1" w14:textId="77777777" w:rsidR="00000000" w:rsidRDefault="00302F37">
      <w:pPr>
        <w:pStyle w:val="ConsPlusNormal"/>
        <w:spacing w:before="160"/>
        <w:ind w:firstLine="540"/>
        <w:jc w:val="both"/>
      </w:pPr>
      <w:r>
        <w:t>3.14. Организатор конкурса в течение 14 дней после утверждения распоряжения на получение субсидии</w:t>
      </w:r>
      <w:r>
        <w:t xml:space="preserve">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 и официальном сайте администрации kholmsk@sakhalin.gov.ru.</w:t>
      </w:r>
    </w:p>
    <w:p w14:paraId="1AC49403" w14:textId="77777777" w:rsidR="00000000" w:rsidRDefault="00302F3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10.03.2023 N 448)</w:t>
      </w:r>
    </w:p>
    <w:p w14:paraId="026F03AC" w14:textId="77777777" w:rsidR="00000000" w:rsidRDefault="00302F37">
      <w:pPr>
        <w:pStyle w:val="ConsPlusNormal"/>
        <w:spacing w:before="160"/>
        <w:ind w:firstLine="540"/>
        <w:jc w:val="both"/>
      </w:pPr>
      <w:r>
        <w:t>3.15. В случае неиспользования бюджетных ассигнований Администрация имеет право объявить дополнит</w:t>
      </w:r>
      <w:r>
        <w:t>ельный отбор Хозяйствующих субъектов на получение субсидии в порядке, установленном настоящим Порядком.</w:t>
      </w:r>
    </w:p>
    <w:p w14:paraId="77EC8305" w14:textId="77777777" w:rsidR="00000000" w:rsidRDefault="00302F37">
      <w:pPr>
        <w:pStyle w:val="ConsPlusNormal"/>
        <w:spacing w:before="160"/>
        <w:ind w:firstLine="540"/>
        <w:jc w:val="both"/>
      </w:pPr>
      <w:bookmarkStart w:id="13" w:name="Par257"/>
      <w:bookmarkEnd w:id="13"/>
      <w:r>
        <w:t>3.16. Планируемым результатом предоставления субсидии, является сохранение (увеличение) Получателем субсидии среднесписочной численности раб</w:t>
      </w:r>
      <w:r>
        <w:t>отников (без внешних совместителей) за год оказания финансовой поддержки в сравнении с предыдущим годом.</w:t>
      </w:r>
    </w:p>
    <w:p w14:paraId="476B5719" w14:textId="77777777" w:rsidR="00000000" w:rsidRDefault="00302F37">
      <w:pPr>
        <w:pStyle w:val="ConsPlusNormal"/>
        <w:spacing w:before="160"/>
        <w:ind w:firstLine="540"/>
        <w:jc w:val="both"/>
      </w:pPr>
      <w:r>
        <w:t>Результат предоставления субсидии и конкретное количественное значение его характеристики (показателя, необходимого для достижения результата предостав</w:t>
      </w:r>
      <w:r>
        <w:t>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14:paraId="7BF9236F" w14:textId="77777777" w:rsidR="00000000" w:rsidRDefault="00302F37">
      <w:pPr>
        <w:pStyle w:val="ConsPlusNormal"/>
        <w:spacing w:before="160"/>
        <w:ind w:firstLine="540"/>
        <w:jc w:val="both"/>
      </w:pPr>
      <w:r>
        <w:t>Для получателей субсидий минимально допустимым результатом предоставления субсидий является сохранение</w:t>
      </w:r>
      <w:r>
        <w:t xml:space="preserve"> среднесписочной численности работников (без внешних совместителей) за год оказания поддержки в сравнении с предыдущим годом в количестве не менее 2 человек.</w:t>
      </w:r>
    </w:p>
    <w:p w14:paraId="1FD152DC" w14:textId="77777777" w:rsidR="00000000" w:rsidRDefault="00302F37">
      <w:pPr>
        <w:pStyle w:val="ConsPlusNormal"/>
        <w:spacing w:before="160"/>
        <w:ind w:firstLine="540"/>
        <w:jc w:val="both"/>
      </w:pPr>
      <w:r>
        <w:t>Получатель субсидии обязан обеспечить достижение количественного значения показателя, необходимого</w:t>
      </w:r>
      <w:r>
        <w:t xml:space="preserve"> для достижения результата предоставления субсидии, установленного в Соглашении.</w:t>
      </w:r>
    </w:p>
    <w:p w14:paraId="3C648D60" w14:textId="77777777" w:rsidR="00000000" w:rsidRDefault="00302F37">
      <w:pPr>
        <w:pStyle w:val="ConsPlusNormal"/>
        <w:spacing w:before="160"/>
        <w:ind w:firstLine="540"/>
        <w:jc w:val="both"/>
      </w:pPr>
      <w:r>
        <w:t>В случае недостижения Получателем субсидии количественного значения показателя, необходимого для достижения результата предоставления субсидии, установленного в Соглашении, яв</w:t>
      </w:r>
      <w:r>
        <w:t xml:space="preserve">ляется нарушением условий предоставления субсидии и служит основанием для возврата перечисленной субсидии в соответствии с </w:t>
      </w:r>
      <w:hyperlink w:anchor="Par274" w:history="1">
        <w:r>
          <w:rPr>
            <w:color w:val="0000FF"/>
          </w:rPr>
          <w:t>разделом 5</w:t>
        </w:r>
      </w:hyperlink>
      <w:r>
        <w:t xml:space="preserve"> Порядка.</w:t>
      </w:r>
    </w:p>
    <w:p w14:paraId="78907257" w14:textId="77777777" w:rsidR="00000000" w:rsidRDefault="00302F37">
      <w:pPr>
        <w:pStyle w:val="ConsPlusNormal"/>
        <w:jc w:val="both"/>
      </w:pPr>
      <w:r>
        <w:t xml:space="preserve">(п. 3.16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"Холмский городской округ" от 26.06.2023 N 1235)</w:t>
      </w:r>
    </w:p>
    <w:p w14:paraId="587F64F9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3.17. В случае если в отношении субъекта, прошедшего отбор, станет известно, что сведения, указанные субъектом в представленных на отбор </w:t>
      </w:r>
      <w:r>
        <w:t>документах, недостоверны и (или) не соблюдены цели, условия и порядок предоставления субсидии, то результаты отбора в отношении данного субъекта аннулируются, а перечисленная субсидия подлежит возврату в полном объеме администрации в течение 20 рабочих дне</w:t>
      </w:r>
      <w:r>
        <w:t>й с момента получения субъектом требования о возврате субсидии, а в случае если субсидия не перечислена, то субъекту отказывается в ее перечислении и соглашение расторгается в одностороннем порядке.</w:t>
      </w:r>
    </w:p>
    <w:p w14:paraId="2A51778E" w14:textId="77777777" w:rsidR="00000000" w:rsidRDefault="00302F37">
      <w:pPr>
        <w:pStyle w:val="ConsPlusNormal"/>
        <w:spacing w:before="160"/>
        <w:ind w:firstLine="540"/>
        <w:jc w:val="both"/>
      </w:pPr>
      <w:r>
        <w:t>В случае отказа от добровольного исполнения предъявленных</w:t>
      </w:r>
      <w:r>
        <w:t xml:space="preserve"> требований в указанный выше срок суммы субсидии, подлежащие возврату, взыскиваются в судебном порядке.</w:t>
      </w:r>
    </w:p>
    <w:p w14:paraId="126446EC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</w:t>
      </w:r>
      <w:r>
        <w:t>азования "Холмский городской округ" от 10.03.2023 N 448.</w:t>
      </w:r>
    </w:p>
    <w:p w14:paraId="2C019863" w14:textId="77777777" w:rsidR="00000000" w:rsidRDefault="00302F37">
      <w:pPr>
        <w:pStyle w:val="ConsPlusNormal"/>
        <w:ind w:firstLine="540"/>
        <w:jc w:val="both"/>
      </w:pPr>
    </w:p>
    <w:p w14:paraId="543FE0D6" w14:textId="77777777" w:rsidR="00000000" w:rsidRDefault="00302F37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Требования к отчетности</w:t>
      </w:r>
    </w:p>
    <w:p w14:paraId="31A14789" w14:textId="77777777" w:rsidR="00000000" w:rsidRDefault="00302F37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13422BCA" w14:textId="77777777" w:rsidR="00000000" w:rsidRDefault="00302F37">
      <w:pPr>
        <w:pStyle w:val="ConsPlusNormal"/>
        <w:jc w:val="center"/>
      </w:pPr>
      <w:r>
        <w:t>"Холмский городской округ" от 26.06.2023 N 1235)</w:t>
      </w:r>
    </w:p>
    <w:p w14:paraId="6C968FC4" w14:textId="77777777" w:rsidR="00000000" w:rsidRDefault="00302F37">
      <w:pPr>
        <w:pStyle w:val="ConsPlusNormal"/>
        <w:ind w:firstLine="540"/>
        <w:jc w:val="both"/>
      </w:pPr>
    </w:p>
    <w:p w14:paraId="6716328F" w14:textId="77777777" w:rsidR="00000000" w:rsidRDefault="00302F37">
      <w:pPr>
        <w:pStyle w:val="ConsPlusNormal"/>
        <w:ind w:firstLine="540"/>
        <w:jc w:val="both"/>
      </w:pPr>
      <w:r>
        <w:t>4.1. В целях анализа эффективности использования бюджетных сред</w:t>
      </w:r>
      <w:r>
        <w:t>ств получатели Субсидии обязаны в срок до 1 марта года, следующего за годом получения субсидии, предоставлять в Администрацию (департамент экономического развития, инвестиционной политики и закупок) отчет о достижении значений показателей получателя муници</w:t>
      </w:r>
      <w:r>
        <w:t>пальной поддержки за год, предшествующий получению субсидии, и отчетный год, в котором оказана поддержка, по установленной форме приказом Департамента финансов администрации муниципального образования "Холмский городской округ" от 12.04.2018 N 37 "Об утвер</w:t>
      </w:r>
      <w:r>
        <w:t>ждении типовых форм соглашений (договоров) между главным распорядителем (получателем) средств бюджета муниципального образования "Холмский городской округ" и юридическим лицом (за исключением муниципальных учреждений), индивидуальным предпринимателем, физи</w:t>
      </w:r>
      <w:r>
        <w:t>ческим лицом - производителем товаров, работ, услуг о предоставлении субсидии из бюджета муниципального образования "Холмский городской округ" (Приложение N 2 к Соглашению) с приложением заверенных копий расчетов по страховым взносам (форма по КНД 115111).</w:t>
      </w:r>
    </w:p>
    <w:p w14:paraId="599E8891" w14:textId="77777777" w:rsidR="00000000" w:rsidRDefault="00302F37">
      <w:pPr>
        <w:pStyle w:val="ConsPlusNormal"/>
        <w:spacing w:before="160"/>
        <w:ind w:firstLine="540"/>
        <w:jc w:val="both"/>
      </w:pPr>
      <w:r>
        <w:lastRenderedPageBreak/>
        <w:t>4.2.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год, предшеств</w:t>
      </w:r>
      <w:r>
        <w:t>ующий году предоставления Субсидии.</w:t>
      </w:r>
    </w:p>
    <w:p w14:paraId="31E9FCBE" w14:textId="77777777" w:rsidR="00000000" w:rsidRDefault="00302F37">
      <w:pPr>
        <w:pStyle w:val="ConsPlusNormal"/>
        <w:ind w:firstLine="540"/>
        <w:jc w:val="both"/>
      </w:pPr>
    </w:p>
    <w:p w14:paraId="7891C53C" w14:textId="77777777" w:rsidR="00000000" w:rsidRDefault="00302F37">
      <w:pPr>
        <w:pStyle w:val="ConsPlusNormal"/>
        <w:jc w:val="center"/>
        <w:outlineLvl w:val="1"/>
        <w:rPr>
          <w:b/>
          <w:bCs/>
        </w:rPr>
      </w:pPr>
      <w:bookmarkStart w:id="14" w:name="Par274"/>
      <w:bookmarkEnd w:id="14"/>
      <w:r>
        <w:rPr>
          <w:b/>
          <w:bCs/>
        </w:rPr>
        <w:t>5. Требования об осуществлении контроля (мониторинга)</w:t>
      </w:r>
    </w:p>
    <w:p w14:paraId="0B488231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 субсидий</w:t>
      </w:r>
    </w:p>
    <w:p w14:paraId="77B73AC9" w14:textId="77777777" w:rsidR="00000000" w:rsidRDefault="00302F37">
      <w:pPr>
        <w:pStyle w:val="ConsPlusNormal"/>
        <w:jc w:val="center"/>
        <w:rPr>
          <w:b/>
          <w:bCs/>
        </w:rPr>
      </w:pPr>
      <w:r>
        <w:rPr>
          <w:b/>
          <w:bCs/>
        </w:rPr>
        <w:t>и ответственность за их нарушения</w:t>
      </w:r>
    </w:p>
    <w:p w14:paraId="4B571892" w14:textId="77777777" w:rsidR="00000000" w:rsidRDefault="00302F37">
      <w:pPr>
        <w:pStyle w:val="ConsPlusNormal"/>
        <w:jc w:val="center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</w:t>
      </w:r>
    </w:p>
    <w:p w14:paraId="67567413" w14:textId="77777777" w:rsidR="00000000" w:rsidRDefault="00302F37">
      <w:pPr>
        <w:pStyle w:val="ConsPlusNormal"/>
        <w:jc w:val="center"/>
      </w:pPr>
      <w:r>
        <w:t>"Холмский городской округ" от 26.06.2023 N 1235)</w:t>
      </w:r>
    </w:p>
    <w:p w14:paraId="7AAFF156" w14:textId="77777777" w:rsidR="00000000" w:rsidRDefault="00302F37">
      <w:pPr>
        <w:pStyle w:val="ConsPlusNormal"/>
        <w:jc w:val="center"/>
      </w:pPr>
    </w:p>
    <w:p w14:paraId="4ACA7AC9" w14:textId="77777777" w:rsidR="00000000" w:rsidRDefault="00302F37">
      <w:pPr>
        <w:pStyle w:val="ConsPlusNormal"/>
        <w:ind w:firstLine="540"/>
        <w:jc w:val="both"/>
      </w:pPr>
      <w:r>
        <w:t>5.1. Администрация Холмского городского округа как главный распорядитель и получатель бюджетных средств Холмского гор</w:t>
      </w:r>
      <w:r>
        <w:t>одского округа, предоставляющий субсидию проводит проверки соблюдения получателем субсидии порядка и условий предоставления субсидий.</w:t>
      </w:r>
    </w:p>
    <w:p w14:paraId="54D54550" w14:textId="77777777" w:rsidR="00000000" w:rsidRDefault="00302F37">
      <w:pPr>
        <w:pStyle w:val="ConsPlusNormal"/>
        <w:spacing w:before="160"/>
        <w:ind w:firstLine="540"/>
        <w:jc w:val="both"/>
      </w:pPr>
      <w:r>
        <w:t>Уполномоченные органы муниципального финансового контроля (Департамент финансов администрации муниципального образования "</w:t>
      </w:r>
      <w:r>
        <w:t xml:space="preserve">Холмский городской округ") осуществляют проверку в соответствии со </w:t>
      </w:r>
      <w:hyperlink r:id="rId86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87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14D0F52B" w14:textId="77777777" w:rsidR="00000000" w:rsidRDefault="00302F37">
      <w:pPr>
        <w:pStyle w:val="ConsPlusNormal"/>
        <w:spacing w:before="160"/>
        <w:ind w:firstLine="540"/>
        <w:jc w:val="both"/>
      </w:pPr>
      <w:r>
        <w:t>Мониторинг достижения результатов предоставления субсидии исходя из достижения значений результатов предоставления субсидий, оп</w:t>
      </w:r>
      <w:r>
        <w:t>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начиная с 1 января 2023 года проводится Главным распорядителем бюджетных средств в порядке и фор</w:t>
      </w:r>
      <w:r>
        <w:t>мах, которые установлены Министерством финансов Российской Федерации.</w:t>
      </w:r>
    </w:p>
    <w:p w14:paraId="2F5A23B3" w14:textId="77777777" w:rsidR="00000000" w:rsidRDefault="00302F37">
      <w:pPr>
        <w:pStyle w:val="ConsPlusNormal"/>
        <w:spacing w:before="160"/>
        <w:ind w:firstLine="540"/>
        <w:jc w:val="both"/>
      </w:pPr>
      <w:r>
        <w:t>5.2. Получатель субсидии обязан не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</w:t>
      </w:r>
      <w:r>
        <w:t>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14:paraId="301862E5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5.3. Получатель субсидии обязан в текущем финансовом году произвести возврат средств субсидии в бюджет Холмского </w:t>
      </w:r>
      <w:r>
        <w:t>городского округа в случае:</w:t>
      </w:r>
    </w:p>
    <w:p w14:paraId="3296AF01" w14:textId="77777777" w:rsidR="00000000" w:rsidRDefault="00302F37">
      <w:pPr>
        <w:pStyle w:val="ConsPlusNormal"/>
        <w:spacing w:before="160"/>
        <w:ind w:firstLine="540"/>
        <w:jc w:val="both"/>
      </w:pPr>
      <w:r>
        <w:t>- нарушения получателем субсидии условий, установленных при ее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14:paraId="59C47B99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- </w:t>
      </w:r>
      <w:r>
        <w:t>нарушения условий Соглашения о предоставлении субсидии из бюджета муниципального образования "Холмский городской округ" субъектам малого предпринимательства на возмещение затрат на осуществление деятельности в сфере гостиничного бизнеса;</w:t>
      </w:r>
    </w:p>
    <w:p w14:paraId="61C68C4C" w14:textId="77777777" w:rsidR="00000000" w:rsidRDefault="00302F37">
      <w:pPr>
        <w:pStyle w:val="ConsPlusNormal"/>
        <w:spacing w:before="160"/>
        <w:ind w:firstLine="540"/>
        <w:jc w:val="both"/>
      </w:pPr>
      <w:r>
        <w:t>- выявления в пери</w:t>
      </w:r>
      <w:r>
        <w:t>од предоставления субсидии недостоверных сведений в документах получателя субсидии;</w:t>
      </w:r>
    </w:p>
    <w:p w14:paraId="19013925" w14:textId="77777777" w:rsidR="00000000" w:rsidRDefault="00302F37">
      <w:pPr>
        <w:pStyle w:val="ConsPlusNormal"/>
        <w:spacing w:before="160"/>
        <w:ind w:firstLine="540"/>
        <w:jc w:val="both"/>
      </w:pPr>
      <w:r>
        <w:t>- непредставления в установленный настоящим Порядком срок отчетности;</w:t>
      </w:r>
    </w:p>
    <w:p w14:paraId="5EFA0BBE" w14:textId="77777777" w:rsidR="00000000" w:rsidRDefault="00302F37">
      <w:pPr>
        <w:pStyle w:val="ConsPlusNormal"/>
        <w:spacing w:before="160"/>
        <w:ind w:firstLine="540"/>
        <w:jc w:val="both"/>
      </w:pPr>
      <w:r>
        <w:t>- в случае недостижения получателем субсидии показателей результативности, установленных в соответстви</w:t>
      </w:r>
      <w:r>
        <w:t xml:space="preserve">и с </w:t>
      </w:r>
      <w:hyperlink w:anchor="Par257" w:history="1">
        <w:r>
          <w:rPr>
            <w:color w:val="0000FF"/>
          </w:rPr>
          <w:t>пунктом 3.16</w:t>
        </w:r>
      </w:hyperlink>
      <w:r>
        <w:t xml:space="preserve"> Порядка.</w:t>
      </w:r>
    </w:p>
    <w:p w14:paraId="39A166EB" w14:textId="77777777" w:rsidR="00000000" w:rsidRDefault="00302F37">
      <w:pPr>
        <w:pStyle w:val="ConsPlusNormal"/>
        <w:spacing w:before="160"/>
        <w:ind w:firstLine="540"/>
        <w:jc w:val="both"/>
      </w:pPr>
      <w:r>
        <w:t>5.3.1. Уполномоченный орган в течение 20 рабочих дней проверяет и утверждает отчеты, представленные получателем субсидии.</w:t>
      </w:r>
    </w:p>
    <w:p w14:paraId="7FF6189D" w14:textId="77777777" w:rsidR="00000000" w:rsidRDefault="00302F37">
      <w:pPr>
        <w:pStyle w:val="ConsPlusNormal"/>
        <w:spacing w:before="160"/>
        <w:ind w:firstLine="540"/>
        <w:jc w:val="both"/>
      </w:pPr>
      <w:r>
        <w:t>5.3.2. Получатели субсидии несут полную ответственность за достоверность предоставля</w:t>
      </w:r>
      <w:r>
        <w:t>емых сведений в соответствии с действующим законодательством Российской Федерации.</w:t>
      </w:r>
    </w:p>
    <w:p w14:paraId="1F1B37AC" w14:textId="77777777" w:rsidR="00000000" w:rsidRDefault="00302F37">
      <w:pPr>
        <w:pStyle w:val="ConsPlusNormal"/>
        <w:spacing w:before="160"/>
        <w:ind w:firstLine="540"/>
        <w:jc w:val="both"/>
      </w:pPr>
      <w:r>
        <w:t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</w:t>
      </w:r>
      <w:r>
        <w:t>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</w:t>
      </w:r>
      <w:r>
        <w:t>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</w:t>
      </w:r>
      <w:r>
        <w:t>юджет муниципального образования "Холмский городской округ" в течение 20 рабочих дней с даты предъявления получателю субсидии требования об обеспечении возврата средств субсидии.</w:t>
      </w:r>
    </w:p>
    <w:p w14:paraId="7233860B" w14:textId="77777777" w:rsidR="00000000" w:rsidRDefault="00302F37">
      <w:pPr>
        <w:pStyle w:val="ConsPlusNormal"/>
        <w:spacing w:before="160"/>
        <w:ind w:firstLine="540"/>
        <w:jc w:val="both"/>
      </w:pPr>
      <w:r>
        <w:t>Требование об обеспечении возврата средств субсидии в бюджет муниципального образования "Холмский городской округ" подготавливается Главным распорядителем в письменной форме с указанием получателя субсидии, платежных реквизитов, срока возврата и суммы субс</w:t>
      </w:r>
      <w:r>
        <w:t>идии, подлежащей возврату.</w:t>
      </w:r>
    </w:p>
    <w:p w14:paraId="3DAA358E" w14:textId="77777777" w:rsidR="00000000" w:rsidRDefault="00302F37">
      <w:pPr>
        <w:pStyle w:val="ConsPlusNormal"/>
        <w:spacing w:before="160"/>
        <w:ind w:firstLine="540"/>
        <w:jc w:val="both"/>
      </w:pPr>
      <w: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"Холмский городской округ" субсидия подлежит взыс</w:t>
      </w:r>
      <w:r>
        <w:t>канию в судебном порядке.</w:t>
      </w:r>
    </w:p>
    <w:p w14:paraId="45D54F3E" w14:textId="77777777" w:rsidR="00000000" w:rsidRDefault="00302F37">
      <w:pPr>
        <w:pStyle w:val="ConsPlusNormal"/>
        <w:spacing w:before="160"/>
        <w:ind w:firstLine="540"/>
        <w:jc w:val="both"/>
      </w:pPr>
      <w:r>
        <w:t xml:space="preserve"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</w:t>
      </w:r>
      <w:r>
        <w:t xml:space="preserve">также дата устранения нарушения, вносится в единый реестр субъектов малого и среднего предпринимательства - получателей поддержки в соответствии со </w:t>
      </w:r>
      <w:hyperlink r:id="rId88" w:history="1">
        <w:r>
          <w:rPr>
            <w:color w:val="0000FF"/>
          </w:rPr>
          <w:t>статьей 8</w:t>
        </w:r>
      </w:hyperlink>
      <w:r>
        <w:t xml:space="preserve"> Федерального зако</w:t>
      </w:r>
      <w:r>
        <w:t>на от 24.07.2007 N 209-ФЗ.</w:t>
      </w:r>
    </w:p>
    <w:p w14:paraId="234DE261" w14:textId="77777777" w:rsidR="00000000" w:rsidRDefault="00302F37">
      <w:pPr>
        <w:pStyle w:val="ConsPlusNormal"/>
        <w:spacing w:before="160"/>
        <w:ind w:firstLine="540"/>
        <w:jc w:val="both"/>
      </w:pPr>
      <w:r>
        <w:t>В дальнейшем получатель финансовой поддержки в виде субсидии:</w:t>
      </w:r>
    </w:p>
    <w:p w14:paraId="7DF26971" w14:textId="77777777" w:rsidR="00000000" w:rsidRDefault="00302F37">
      <w:pPr>
        <w:pStyle w:val="ConsPlusNormal"/>
        <w:spacing w:before="160"/>
        <w:ind w:firstLine="540"/>
        <w:jc w:val="both"/>
      </w:pPr>
      <w:r>
        <w:t>- совершивший нарушение порядка и условий оказания поддержки, лишается права на получение субсидии в течение одного года с момента признания заявителя допустившим нару</w:t>
      </w:r>
      <w:r>
        <w:t>шение;</w:t>
      </w:r>
    </w:p>
    <w:p w14:paraId="57C41BD2" w14:textId="77777777" w:rsidR="00000000" w:rsidRDefault="00302F37">
      <w:pPr>
        <w:pStyle w:val="ConsPlusNormal"/>
        <w:spacing w:before="160"/>
        <w:ind w:firstLine="540"/>
        <w:jc w:val="both"/>
      </w:pPr>
      <w:r>
        <w:t>- предоставивший недостоверные сведения и документы, лишается права на получение субсидии в течение трех лет с момента признания заявителя допустившим нарушение.</w:t>
      </w:r>
    </w:p>
    <w:p w14:paraId="196C263A" w14:textId="77777777" w:rsidR="00000000" w:rsidRDefault="00302F37">
      <w:pPr>
        <w:pStyle w:val="ConsPlusNormal"/>
        <w:spacing w:before="160"/>
        <w:ind w:firstLine="540"/>
        <w:jc w:val="both"/>
      </w:pPr>
      <w:r>
        <w:lastRenderedPageBreak/>
        <w:t xml:space="preserve">5.7. Решение Администрации Холмского городского округа, а также действия (бездействие) </w:t>
      </w:r>
      <w:r>
        <w:t>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14:paraId="650337DD" w14:textId="77777777" w:rsidR="00000000" w:rsidRDefault="00302F37">
      <w:pPr>
        <w:pStyle w:val="ConsPlusNormal"/>
      </w:pPr>
    </w:p>
    <w:p w14:paraId="47830D59" w14:textId="77777777" w:rsidR="00000000" w:rsidRDefault="00302F37">
      <w:pPr>
        <w:pStyle w:val="ConsPlusNormal"/>
      </w:pPr>
    </w:p>
    <w:p w14:paraId="09A3F709" w14:textId="77777777" w:rsidR="00000000" w:rsidRDefault="00302F37">
      <w:pPr>
        <w:pStyle w:val="ConsPlusNormal"/>
      </w:pPr>
    </w:p>
    <w:p w14:paraId="7248D6BA" w14:textId="77777777" w:rsidR="00000000" w:rsidRDefault="00302F37">
      <w:pPr>
        <w:pStyle w:val="ConsPlusNormal"/>
      </w:pPr>
    </w:p>
    <w:p w14:paraId="6F62A231" w14:textId="77777777" w:rsidR="00000000" w:rsidRDefault="00302F37">
      <w:pPr>
        <w:pStyle w:val="ConsPlusNormal"/>
      </w:pPr>
    </w:p>
    <w:p w14:paraId="35F51F1F" w14:textId="77777777" w:rsidR="00000000" w:rsidRDefault="00302F37">
      <w:pPr>
        <w:pStyle w:val="ConsPlusNormal"/>
        <w:jc w:val="right"/>
        <w:outlineLvl w:val="1"/>
      </w:pPr>
      <w:r>
        <w:t>Приложение 1</w:t>
      </w:r>
    </w:p>
    <w:p w14:paraId="17B7C2B4" w14:textId="77777777" w:rsidR="00000000" w:rsidRDefault="00302F37">
      <w:pPr>
        <w:pStyle w:val="ConsPlusNormal"/>
        <w:jc w:val="right"/>
      </w:pPr>
      <w:r>
        <w:t>к Порядку</w:t>
      </w:r>
    </w:p>
    <w:p w14:paraId="7FB53014" w14:textId="77777777" w:rsidR="00000000" w:rsidRDefault="00302F37">
      <w:pPr>
        <w:pStyle w:val="ConsPlusNormal"/>
        <w:jc w:val="right"/>
      </w:pPr>
      <w:r>
        <w:t>предоставления субсидии субъектам</w:t>
      </w:r>
    </w:p>
    <w:p w14:paraId="65027469" w14:textId="77777777" w:rsidR="00000000" w:rsidRDefault="00302F37">
      <w:pPr>
        <w:pStyle w:val="ConsPlusNormal"/>
        <w:jc w:val="right"/>
      </w:pPr>
      <w:r>
        <w:t>малого и среднего предпринимательства</w:t>
      </w:r>
    </w:p>
    <w:p w14:paraId="2A38D7CF" w14:textId="77777777" w:rsidR="00000000" w:rsidRDefault="00302F37">
      <w:pPr>
        <w:pStyle w:val="ConsPlusNormal"/>
        <w:jc w:val="right"/>
      </w:pPr>
      <w:r>
        <w:t>на возмещение затрат</w:t>
      </w:r>
    </w:p>
    <w:p w14:paraId="61BBD6BF" w14:textId="77777777" w:rsidR="00000000" w:rsidRDefault="00302F37">
      <w:pPr>
        <w:pStyle w:val="ConsPlusNormal"/>
        <w:jc w:val="right"/>
      </w:pPr>
      <w:r>
        <w:t>на осуществление деятельности</w:t>
      </w:r>
    </w:p>
    <w:p w14:paraId="7E2A4037" w14:textId="77777777" w:rsidR="00000000" w:rsidRDefault="00302F37">
      <w:pPr>
        <w:pStyle w:val="ConsPlusNormal"/>
        <w:jc w:val="right"/>
      </w:pPr>
      <w:r>
        <w:t>в сфере гостиничного бизнеса,</w:t>
      </w:r>
    </w:p>
    <w:p w14:paraId="35EE6E39" w14:textId="77777777" w:rsidR="00000000" w:rsidRDefault="00302F37">
      <w:pPr>
        <w:pStyle w:val="ConsPlusNormal"/>
        <w:jc w:val="right"/>
      </w:pPr>
      <w:r>
        <w:t>утвержденному</w:t>
      </w:r>
    </w:p>
    <w:p w14:paraId="17075E72" w14:textId="77777777" w:rsidR="00000000" w:rsidRDefault="00302F37">
      <w:pPr>
        <w:pStyle w:val="ConsPlusNormal"/>
        <w:jc w:val="right"/>
      </w:pPr>
      <w:r>
        <w:t>постановлением администрации</w:t>
      </w:r>
    </w:p>
    <w:p w14:paraId="10BEF7CF" w14:textId="77777777" w:rsidR="00000000" w:rsidRDefault="00302F37">
      <w:pPr>
        <w:pStyle w:val="ConsPlusNormal"/>
        <w:jc w:val="right"/>
      </w:pPr>
      <w:r>
        <w:t>муниципального образования</w:t>
      </w:r>
    </w:p>
    <w:p w14:paraId="0935831D" w14:textId="77777777" w:rsidR="00000000" w:rsidRDefault="00302F37">
      <w:pPr>
        <w:pStyle w:val="ConsPlusNormal"/>
        <w:jc w:val="right"/>
      </w:pPr>
      <w:r>
        <w:t>"Холмский городской округ"</w:t>
      </w:r>
    </w:p>
    <w:p w14:paraId="64F3AAE0" w14:textId="77777777" w:rsidR="00000000" w:rsidRDefault="00302F37">
      <w:pPr>
        <w:pStyle w:val="ConsPlusNormal"/>
        <w:jc w:val="right"/>
      </w:pPr>
      <w:r>
        <w:t>от 22.07.2021 N 1093</w:t>
      </w:r>
    </w:p>
    <w:p w14:paraId="72EF4E2E" w14:textId="77777777" w:rsidR="00000000" w:rsidRDefault="00302F3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71D6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2FBF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A81A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B0AEA1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C2857BD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14:paraId="12BAE1E1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</w:t>
            </w:r>
          </w:p>
          <w:p w14:paraId="26781DA7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28.10.2021 </w:t>
            </w:r>
            <w:hyperlink r:id="rId89" w:history="1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 xml:space="preserve">, от 16.02.2022 </w:t>
            </w:r>
            <w:hyperlink r:id="rId90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49E3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E3DD015" w14:textId="77777777" w:rsidR="00000000" w:rsidRDefault="00302F37">
      <w:pPr>
        <w:pStyle w:val="ConsPlusNormal"/>
      </w:pPr>
    </w:p>
    <w:p w14:paraId="0464A593" w14:textId="77777777" w:rsidR="00000000" w:rsidRDefault="00302F37">
      <w:pPr>
        <w:pStyle w:val="ConsPlusNonformat"/>
        <w:jc w:val="both"/>
      </w:pPr>
      <w:bookmarkStart w:id="15" w:name="Par322"/>
      <w:bookmarkEnd w:id="15"/>
      <w:r>
        <w:t xml:space="preserve">                           </w:t>
      </w:r>
      <w:r>
        <w:rPr>
          <w:b/>
          <w:bCs/>
        </w:rPr>
        <w:t>Предложение (заявка)</w:t>
      </w:r>
    </w:p>
    <w:p w14:paraId="2430BA1E" w14:textId="77777777" w:rsidR="00000000" w:rsidRDefault="00302F37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на участие в отборе на предоставление субсидии</w:t>
      </w:r>
    </w:p>
    <w:p w14:paraId="7C60CFD6" w14:textId="77777777" w:rsidR="00000000" w:rsidRDefault="00302F37">
      <w:pPr>
        <w:pStyle w:val="ConsPlusNonformat"/>
        <w:jc w:val="both"/>
      </w:pPr>
      <w:r>
        <w:t xml:space="preserve">            </w:t>
      </w:r>
      <w:r>
        <w:rPr>
          <w:b/>
          <w:bCs/>
        </w:rPr>
        <w:t xml:space="preserve">на возмещение затрат на осуществление </w:t>
      </w:r>
      <w:r>
        <w:rPr>
          <w:b/>
          <w:bCs/>
        </w:rPr>
        <w:t>деятельности</w:t>
      </w:r>
    </w:p>
    <w:p w14:paraId="291234C3" w14:textId="77777777" w:rsidR="00000000" w:rsidRDefault="00302F37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в сфере гостиничного бизнеса</w:t>
      </w:r>
    </w:p>
    <w:p w14:paraId="3A7EE599" w14:textId="77777777" w:rsidR="00000000" w:rsidRDefault="00302F37">
      <w:pPr>
        <w:pStyle w:val="ConsPlusNonformat"/>
        <w:jc w:val="both"/>
      </w:pPr>
    </w:p>
    <w:p w14:paraId="313AE05F" w14:textId="77777777" w:rsidR="00000000" w:rsidRDefault="00302F37">
      <w:pPr>
        <w:pStyle w:val="ConsPlusNonformat"/>
        <w:jc w:val="both"/>
      </w:pPr>
      <w:r>
        <w:t>от ________________________________________________________________________</w:t>
      </w:r>
    </w:p>
    <w:p w14:paraId="3ABE626C" w14:textId="77777777" w:rsidR="00000000" w:rsidRDefault="00302F37">
      <w:pPr>
        <w:pStyle w:val="ConsPlusNonformat"/>
        <w:jc w:val="both"/>
      </w:pPr>
      <w:r>
        <w:t xml:space="preserve">                           (наименование Субъекта)</w:t>
      </w:r>
    </w:p>
    <w:p w14:paraId="34D28EC5" w14:textId="77777777" w:rsidR="00000000" w:rsidRDefault="00302F37">
      <w:pPr>
        <w:pStyle w:val="ConsPlusNonformat"/>
        <w:jc w:val="both"/>
      </w:pPr>
      <w:r>
        <w:t>Прошу предоставить в 20_____ году  финансовую  поддержку  за  счет  средств</w:t>
      </w:r>
    </w:p>
    <w:p w14:paraId="0CBBE4A0" w14:textId="77777777" w:rsidR="00000000" w:rsidRDefault="00302F37">
      <w:pPr>
        <w:pStyle w:val="ConsPlusNonformat"/>
        <w:jc w:val="both"/>
      </w:pPr>
      <w:r>
        <w:t>местного  бюджета  и  (или)  бюджета Сахалинской области в форме возмещения</w:t>
      </w:r>
    </w:p>
    <w:p w14:paraId="1F3E856D" w14:textId="77777777" w:rsidR="00000000" w:rsidRDefault="00302F37">
      <w:pPr>
        <w:pStyle w:val="ConsPlusNonformat"/>
        <w:jc w:val="both"/>
      </w:pPr>
      <w:r>
        <w:t>затрат  на  осуществление  деятельности  в  сфере  гостиничного  бизнеса, в</w:t>
      </w:r>
    </w:p>
    <w:p w14:paraId="3C915C06" w14:textId="77777777" w:rsidR="00000000" w:rsidRDefault="00302F37">
      <w:pPr>
        <w:pStyle w:val="ConsPlusNonformat"/>
        <w:jc w:val="both"/>
      </w:pPr>
      <w:r>
        <w:t>размере ____________________</w:t>
      </w:r>
      <w:r>
        <w:t>_______________________________________________</w:t>
      </w:r>
    </w:p>
    <w:p w14:paraId="2F841937" w14:textId="77777777" w:rsidR="00000000" w:rsidRDefault="00302F37">
      <w:pPr>
        <w:pStyle w:val="ConsPlusNonformat"/>
        <w:jc w:val="both"/>
      </w:pPr>
      <w:r>
        <w:t xml:space="preserve">                            (сумма в цифрах и прописью)</w:t>
      </w:r>
    </w:p>
    <w:p w14:paraId="79C80DF2" w14:textId="77777777" w:rsidR="00000000" w:rsidRDefault="00302F37">
      <w:pPr>
        <w:pStyle w:val="ConsPlusNonformat"/>
        <w:jc w:val="both"/>
      </w:pPr>
      <w:r>
        <w:t>___________________________________________________________________________</w:t>
      </w:r>
    </w:p>
    <w:p w14:paraId="0ACBFB3F" w14:textId="77777777" w:rsidR="00000000" w:rsidRDefault="00302F37">
      <w:pPr>
        <w:pStyle w:val="ConsPlusNonformat"/>
        <w:jc w:val="both"/>
      </w:pPr>
      <w:r>
        <w:t>Общие сведения о Субъекте:</w:t>
      </w:r>
    </w:p>
    <w:p w14:paraId="4E725CF4" w14:textId="77777777" w:rsidR="00000000" w:rsidRDefault="00302F37">
      <w:pPr>
        <w:pStyle w:val="ConsPlusNonformat"/>
        <w:jc w:val="both"/>
      </w:pPr>
      <w:r>
        <w:t>ИНН ____________________________ ОГРН (ОГРНИП) __</w:t>
      </w:r>
      <w:r>
        <w:t>__________________________</w:t>
      </w:r>
    </w:p>
    <w:p w14:paraId="1464D7E8" w14:textId="77777777" w:rsidR="00000000" w:rsidRDefault="00302F37">
      <w:pPr>
        <w:pStyle w:val="ConsPlusNonformat"/>
        <w:jc w:val="both"/>
      </w:pPr>
      <w:r>
        <w:t>Р/счет ____________________________________________________________________</w:t>
      </w:r>
    </w:p>
    <w:p w14:paraId="7BBB9BE5" w14:textId="77777777" w:rsidR="00000000" w:rsidRDefault="00302F37">
      <w:pPr>
        <w:pStyle w:val="ConsPlusNonformat"/>
        <w:jc w:val="both"/>
      </w:pPr>
      <w:r>
        <w:t>Наименование банка ________________________________________________________</w:t>
      </w:r>
    </w:p>
    <w:p w14:paraId="67589E5E" w14:textId="77777777" w:rsidR="00000000" w:rsidRDefault="00302F37">
      <w:pPr>
        <w:pStyle w:val="ConsPlusNonformat"/>
        <w:jc w:val="both"/>
      </w:pPr>
      <w:r>
        <w:t>БИК _____________________________ Кор/счет ________________________________</w:t>
      </w:r>
    </w:p>
    <w:p w14:paraId="4DC077DB" w14:textId="77777777" w:rsidR="00000000" w:rsidRDefault="00302F37">
      <w:pPr>
        <w:pStyle w:val="ConsPlusNonformat"/>
        <w:jc w:val="both"/>
      </w:pPr>
      <w:r>
        <w:t>Н</w:t>
      </w:r>
      <w:r>
        <w:t xml:space="preserve">аименование и код </w:t>
      </w:r>
      <w:hyperlink r:id="rId91" w:history="1">
        <w:r>
          <w:rPr>
            <w:color w:val="0000FF"/>
          </w:rPr>
          <w:t>ОКВЭД</w:t>
        </w:r>
      </w:hyperlink>
      <w:r>
        <w:t xml:space="preserve"> основного вида экономической деятельности</w:t>
      </w:r>
    </w:p>
    <w:p w14:paraId="6BC2E220" w14:textId="77777777" w:rsidR="00000000" w:rsidRDefault="00302F37">
      <w:pPr>
        <w:pStyle w:val="ConsPlusNonformat"/>
        <w:jc w:val="both"/>
      </w:pPr>
      <w:r>
        <w:t>___________________________________________________________________________</w:t>
      </w:r>
    </w:p>
    <w:p w14:paraId="2E69D019" w14:textId="77777777" w:rsidR="00000000" w:rsidRDefault="00302F37">
      <w:pPr>
        <w:pStyle w:val="ConsPlusNonformat"/>
        <w:jc w:val="both"/>
      </w:pPr>
      <w:r>
        <w:t>Юридический адрес _______________________</w:t>
      </w:r>
      <w:r>
        <w:t>__________________________________</w:t>
      </w:r>
    </w:p>
    <w:p w14:paraId="2C612D45" w14:textId="77777777" w:rsidR="00000000" w:rsidRDefault="00302F37">
      <w:pPr>
        <w:pStyle w:val="ConsPlusNonformat"/>
        <w:jc w:val="both"/>
      </w:pPr>
      <w:r>
        <w:t>Фактический адрес (заполняется в случае отличия от юридического адреса)</w:t>
      </w:r>
    </w:p>
    <w:p w14:paraId="27126FE8" w14:textId="77777777" w:rsidR="00000000" w:rsidRDefault="00302F37">
      <w:pPr>
        <w:pStyle w:val="ConsPlusNonformat"/>
        <w:jc w:val="both"/>
      </w:pPr>
      <w:r>
        <w:t>___________________________________________________________________________</w:t>
      </w:r>
    </w:p>
    <w:p w14:paraId="095BE7D5" w14:textId="77777777" w:rsidR="00000000" w:rsidRDefault="00302F37">
      <w:pPr>
        <w:pStyle w:val="ConsPlusNonformat"/>
        <w:jc w:val="both"/>
      </w:pPr>
      <w:r>
        <w:t>Телефон _________________________________ Факс __________________________</w:t>
      </w:r>
      <w:r>
        <w:t>__</w:t>
      </w:r>
    </w:p>
    <w:p w14:paraId="25D993F9" w14:textId="77777777" w:rsidR="00000000" w:rsidRDefault="00302F37">
      <w:pPr>
        <w:pStyle w:val="ConsPlusNonformat"/>
        <w:jc w:val="both"/>
      </w:pPr>
      <w:r>
        <w:t>E-mail ____________________________________________________________________</w:t>
      </w:r>
    </w:p>
    <w:p w14:paraId="270E76C6" w14:textId="77777777" w:rsidR="00000000" w:rsidRDefault="00302F37">
      <w:pPr>
        <w:pStyle w:val="ConsPlusNonformat"/>
        <w:jc w:val="both"/>
      </w:pPr>
    </w:p>
    <w:p w14:paraId="70EF500F" w14:textId="77777777" w:rsidR="00000000" w:rsidRDefault="00302F37">
      <w:pPr>
        <w:pStyle w:val="ConsPlusNonformat"/>
        <w:jc w:val="both"/>
      </w:pPr>
      <w:r>
        <w:t>Настоящим письмом подтверждаю, что в отношении</w:t>
      </w:r>
    </w:p>
    <w:p w14:paraId="27DF5041" w14:textId="77777777" w:rsidR="00000000" w:rsidRDefault="00302F37">
      <w:pPr>
        <w:pStyle w:val="ConsPlusNonformat"/>
        <w:jc w:val="both"/>
      </w:pPr>
      <w:r>
        <w:t>___________________________________________________________________________</w:t>
      </w:r>
    </w:p>
    <w:p w14:paraId="3D168A61" w14:textId="77777777" w:rsidR="00000000" w:rsidRDefault="00302F37">
      <w:pPr>
        <w:pStyle w:val="ConsPlusNonformat"/>
        <w:jc w:val="both"/>
      </w:pPr>
      <w:r>
        <w:t xml:space="preserve">                          (наименование Субъекта)</w:t>
      </w:r>
    </w:p>
    <w:p w14:paraId="24C790FE" w14:textId="77777777" w:rsidR="00000000" w:rsidRDefault="00302F37">
      <w:pPr>
        <w:pStyle w:val="ConsPlusNonformat"/>
        <w:jc w:val="both"/>
      </w:pPr>
      <w:r>
        <w:t xml:space="preserve">не </w:t>
      </w:r>
      <w:r>
        <w:t xml:space="preserve">   проводится    процедура   реорганизации,   ликвидации,   банкротства,</w:t>
      </w:r>
    </w:p>
    <w:p w14:paraId="17122D61" w14:textId="77777777" w:rsidR="00000000" w:rsidRDefault="00302F37">
      <w:pPr>
        <w:pStyle w:val="ConsPlusNonformat"/>
        <w:jc w:val="both"/>
      </w:pPr>
      <w:r>
        <w:t>деятельность не приостановлена.</w:t>
      </w:r>
    </w:p>
    <w:p w14:paraId="2F639232" w14:textId="77777777" w:rsidR="00000000" w:rsidRDefault="00302F37">
      <w:pPr>
        <w:pStyle w:val="ConsPlusNonformat"/>
        <w:jc w:val="both"/>
      </w:pPr>
      <w:r>
        <w:t>Количество   сотрудников,  работающих  на  предприятии  (на  момент  подачи</w:t>
      </w:r>
    </w:p>
    <w:p w14:paraId="19EC453C" w14:textId="77777777" w:rsidR="00000000" w:rsidRDefault="00302F37">
      <w:pPr>
        <w:pStyle w:val="ConsPlusNonformat"/>
        <w:jc w:val="both"/>
      </w:pPr>
      <w:r>
        <w:t>предложений (заявок)), составляет __________ человек.</w:t>
      </w:r>
    </w:p>
    <w:p w14:paraId="1828C3B3" w14:textId="77777777" w:rsidR="00000000" w:rsidRDefault="00302F37">
      <w:pPr>
        <w:pStyle w:val="ConsPlusNonformat"/>
        <w:jc w:val="both"/>
      </w:pPr>
      <w:r>
        <w:t>Размер   среднемесячн</w:t>
      </w:r>
      <w:r>
        <w:t>ой   заработной   платы,  выплачиваемой  работникам  в</w:t>
      </w:r>
    </w:p>
    <w:p w14:paraId="6EE866A4" w14:textId="77777777" w:rsidR="00000000" w:rsidRDefault="00302F37">
      <w:pPr>
        <w:pStyle w:val="ConsPlusNonformat"/>
        <w:jc w:val="both"/>
      </w:pPr>
      <w:r>
        <w:t>предшествующем отчетном периоде, составил __________ рублей.</w:t>
      </w:r>
    </w:p>
    <w:p w14:paraId="64B69FC1" w14:textId="77777777" w:rsidR="00000000" w:rsidRDefault="00302F37">
      <w:pPr>
        <w:pStyle w:val="ConsPlusNonformat"/>
        <w:jc w:val="both"/>
      </w:pPr>
      <w:r>
        <w:t>Контактное лицо, отвечающее за подготовку документов (ФИО, телефон)</w:t>
      </w:r>
    </w:p>
    <w:p w14:paraId="4D1BAAD2" w14:textId="77777777" w:rsidR="00000000" w:rsidRDefault="00302F37">
      <w:pPr>
        <w:pStyle w:val="ConsPlusNonformat"/>
        <w:jc w:val="both"/>
      </w:pPr>
      <w:r>
        <w:t>___________________________________________________________________________</w:t>
      </w:r>
    </w:p>
    <w:p w14:paraId="39750FDC" w14:textId="77777777" w:rsidR="00000000" w:rsidRDefault="00302F37">
      <w:pPr>
        <w:pStyle w:val="ConsPlusNonformat"/>
        <w:jc w:val="both"/>
      </w:pPr>
      <w:r>
        <w:t>Руководитель ______________________________________________________________</w:t>
      </w:r>
    </w:p>
    <w:p w14:paraId="5AEE2F08" w14:textId="77777777" w:rsidR="00000000" w:rsidRDefault="00302F37">
      <w:pPr>
        <w:pStyle w:val="ConsPlusNonformat"/>
        <w:jc w:val="both"/>
      </w:pPr>
      <w:r>
        <w:lastRenderedPageBreak/>
        <w:t>Даю        согласие        на        публикацию        (размещение)       в</w:t>
      </w:r>
    </w:p>
    <w:p w14:paraId="7E8F2403" w14:textId="77777777" w:rsidR="00000000" w:rsidRDefault="00302F37">
      <w:pPr>
        <w:pStyle w:val="ConsPlusNonformat"/>
        <w:jc w:val="both"/>
      </w:pPr>
      <w:r>
        <w:t>информационно-телекоммуникац</w:t>
      </w:r>
      <w:r>
        <w:t>ионной  сети "Интернет" информации об участнике</w:t>
      </w:r>
    </w:p>
    <w:p w14:paraId="54658CB0" w14:textId="77777777" w:rsidR="00000000" w:rsidRDefault="00302F37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14:paraId="56D310AE" w14:textId="77777777" w:rsidR="00000000" w:rsidRDefault="00302F37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14:paraId="7A33CDC1" w14:textId="77777777" w:rsidR="00000000" w:rsidRDefault="00302F37">
      <w:pPr>
        <w:pStyle w:val="ConsPlusNonformat"/>
        <w:jc w:val="both"/>
      </w:pPr>
      <w:r>
        <w:t>также согласие на обработку персональных данных (для физ</w:t>
      </w:r>
      <w:r>
        <w:t>ического лица).</w:t>
      </w:r>
    </w:p>
    <w:p w14:paraId="3069708E" w14:textId="77777777" w:rsidR="00000000" w:rsidRDefault="00302F37">
      <w:pPr>
        <w:pStyle w:val="ConsPlusNonformat"/>
        <w:jc w:val="both"/>
      </w:pPr>
      <w:r>
        <w:t>Даю  согласие  администрации муниципального образования "Холмский городской</w:t>
      </w:r>
    </w:p>
    <w:p w14:paraId="580FD2C6" w14:textId="77777777" w:rsidR="00000000" w:rsidRDefault="00302F37">
      <w:pPr>
        <w:pStyle w:val="ConsPlusNonformat"/>
        <w:jc w:val="both"/>
      </w:pPr>
      <w:r>
        <w:t>округ"  на  обработку,  распространение  и  использование моих персональных</w:t>
      </w:r>
    </w:p>
    <w:p w14:paraId="7215D1F0" w14:textId="77777777" w:rsidR="00000000" w:rsidRDefault="00302F37">
      <w:pPr>
        <w:pStyle w:val="ConsPlusNonformat"/>
        <w:jc w:val="both"/>
      </w:pPr>
      <w:r>
        <w:t>данных,   а  также  иных  данных,  которые  необходимы  для  предоставления</w:t>
      </w:r>
    </w:p>
    <w:p w14:paraId="4A23E67D" w14:textId="77777777" w:rsidR="00000000" w:rsidRDefault="00302F37">
      <w:pPr>
        <w:pStyle w:val="ConsPlusNonformat"/>
        <w:jc w:val="both"/>
      </w:pPr>
      <w:r>
        <w:t>настоящей  с</w:t>
      </w:r>
      <w:r>
        <w:t>убсидии,  в  том  числе на получение из соответствующих органов</w:t>
      </w:r>
    </w:p>
    <w:p w14:paraId="5E4E1E74" w14:textId="77777777" w:rsidR="00000000" w:rsidRDefault="00302F37">
      <w:pPr>
        <w:pStyle w:val="ConsPlusNonformat"/>
        <w:jc w:val="both"/>
      </w:pPr>
      <w:r>
        <w:t xml:space="preserve">документов, указанных в </w:t>
      </w:r>
      <w:hyperlink w:anchor="Par143" w:history="1">
        <w:r>
          <w:rPr>
            <w:color w:val="0000FF"/>
          </w:rPr>
          <w:t>пунктах 2.7.10</w:t>
        </w:r>
      </w:hyperlink>
      <w:r>
        <w:t xml:space="preserve"> - </w:t>
      </w:r>
      <w:hyperlink w:anchor="Par152" w:history="1">
        <w:r>
          <w:rPr>
            <w:color w:val="0000FF"/>
          </w:rPr>
          <w:t>2.7.13 статьи 2</w:t>
        </w:r>
      </w:hyperlink>
      <w:r>
        <w:t xml:space="preserve"> настоящего Порядка</w:t>
      </w:r>
    </w:p>
    <w:p w14:paraId="75F32832" w14:textId="77777777" w:rsidR="00000000" w:rsidRDefault="00302F37">
      <w:pPr>
        <w:pStyle w:val="ConsPlusNonformat"/>
        <w:jc w:val="both"/>
      </w:pPr>
      <w:r>
        <w:t>предоставления  субсидии субъектам малого и среднего предприниматель</w:t>
      </w:r>
      <w:r>
        <w:t>ства на</w:t>
      </w:r>
    </w:p>
    <w:p w14:paraId="0C5A0120" w14:textId="77777777" w:rsidR="00000000" w:rsidRDefault="00302F37">
      <w:pPr>
        <w:pStyle w:val="ConsPlusNonformat"/>
        <w:jc w:val="both"/>
      </w:pPr>
      <w:r>
        <w:t>возмещение  затрат  на  осуществление  деятельности  в  сфере  гостиничного</w:t>
      </w:r>
    </w:p>
    <w:p w14:paraId="73E9DEF2" w14:textId="77777777" w:rsidR="00000000" w:rsidRDefault="00302F37">
      <w:pPr>
        <w:pStyle w:val="ConsPlusNonformat"/>
        <w:jc w:val="both"/>
      </w:pPr>
      <w:r>
        <w:t>бизнеса.</w:t>
      </w:r>
    </w:p>
    <w:p w14:paraId="6E1ADE33" w14:textId="77777777" w:rsidR="00000000" w:rsidRDefault="00302F37">
      <w:pPr>
        <w:pStyle w:val="ConsPlusNonformat"/>
        <w:jc w:val="both"/>
      </w:pPr>
    </w:p>
    <w:p w14:paraId="17CB4723" w14:textId="77777777" w:rsidR="00000000" w:rsidRDefault="00302F37">
      <w:pPr>
        <w:pStyle w:val="ConsPlusNonformat"/>
        <w:jc w:val="both"/>
      </w:pPr>
      <w:r>
        <w:t>Прилагаемые документы на _______ листах.</w:t>
      </w:r>
    </w:p>
    <w:p w14:paraId="6C74BFE3" w14:textId="77777777" w:rsidR="00000000" w:rsidRDefault="00302F37">
      <w:pPr>
        <w:pStyle w:val="ConsPlusNonformat"/>
        <w:jc w:val="both"/>
      </w:pPr>
    </w:p>
    <w:p w14:paraId="55F24DD1" w14:textId="77777777" w:rsidR="00000000" w:rsidRDefault="00302F37">
      <w:pPr>
        <w:pStyle w:val="ConsPlusNonformat"/>
        <w:jc w:val="both"/>
      </w:pPr>
      <w:r>
        <w:t>Подпись руководителя _____________________/________________________________</w:t>
      </w:r>
    </w:p>
    <w:p w14:paraId="4BA0298F" w14:textId="77777777" w:rsidR="00000000" w:rsidRDefault="00302F37">
      <w:pPr>
        <w:pStyle w:val="ConsPlusNonformat"/>
        <w:jc w:val="both"/>
      </w:pPr>
      <w:r>
        <w:t xml:space="preserve">М.П.                                        </w:t>
      </w:r>
      <w:r>
        <w:t xml:space="preserve">    (расшифровка подписи)</w:t>
      </w:r>
    </w:p>
    <w:p w14:paraId="5A673C99" w14:textId="77777777" w:rsidR="00000000" w:rsidRDefault="00302F37">
      <w:pPr>
        <w:pStyle w:val="ConsPlusNonformat"/>
        <w:jc w:val="both"/>
      </w:pPr>
    </w:p>
    <w:p w14:paraId="458C97C4" w14:textId="77777777" w:rsidR="00000000" w:rsidRDefault="00302F37">
      <w:pPr>
        <w:pStyle w:val="ConsPlusNonformat"/>
        <w:jc w:val="both"/>
      </w:pPr>
      <w:r>
        <w:t>"___" __________ 20___ года</w:t>
      </w:r>
    </w:p>
    <w:p w14:paraId="3DA72068" w14:textId="77777777" w:rsidR="00000000" w:rsidRDefault="00302F37">
      <w:pPr>
        <w:pStyle w:val="ConsPlusNormal"/>
      </w:pPr>
    </w:p>
    <w:p w14:paraId="4F930654" w14:textId="77777777" w:rsidR="00000000" w:rsidRDefault="00302F37">
      <w:pPr>
        <w:pStyle w:val="ConsPlusNormal"/>
      </w:pPr>
    </w:p>
    <w:p w14:paraId="5666A878" w14:textId="77777777" w:rsidR="00000000" w:rsidRDefault="00302F37">
      <w:pPr>
        <w:pStyle w:val="ConsPlusNormal"/>
      </w:pPr>
    </w:p>
    <w:p w14:paraId="3B59E946" w14:textId="77777777" w:rsidR="00000000" w:rsidRDefault="00302F37">
      <w:pPr>
        <w:pStyle w:val="ConsPlusNormal"/>
      </w:pPr>
    </w:p>
    <w:p w14:paraId="0356E891" w14:textId="77777777" w:rsidR="00000000" w:rsidRDefault="00302F37">
      <w:pPr>
        <w:pStyle w:val="ConsPlusNormal"/>
      </w:pPr>
    </w:p>
    <w:p w14:paraId="3824B6C0" w14:textId="77777777" w:rsidR="00000000" w:rsidRDefault="00302F37">
      <w:pPr>
        <w:pStyle w:val="ConsPlusNormal"/>
        <w:jc w:val="right"/>
        <w:outlineLvl w:val="1"/>
      </w:pPr>
      <w:r>
        <w:t>Приложение 2</w:t>
      </w:r>
    </w:p>
    <w:p w14:paraId="7383C6CD" w14:textId="77777777" w:rsidR="00000000" w:rsidRDefault="00302F37">
      <w:pPr>
        <w:pStyle w:val="ConsPlusNormal"/>
        <w:jc w:val="right"/>
      </w:pPr>
      <w:r>
        <w:t>к Порядку</w:t>
      </w:r>
    </w:p>
    <w:p w14:paraId="216EAB9F" w14:textId="77777777" w:rsidR="00000000" w:rsidRDefault="00302F37">
      <w:pPr>
        <w:pStyle w:val="ConsPlusNormal"/>
        <w:jc w:val="right"/>
      </w:pPr>
      <w:r>
        <w:t>предоставления субсидии субъектам</w:t>
      </w:r>
    </w:p>
    <w:p w14:paraId="2DBAC40F" w14:textId="77777777" w:rsidR="00000000" w:rsidRDefault="00302F37">
      <w:pPr>
        <w:pStyle w:val="ConsPlusNormal"/>
        <w:jc w:val="right"/>
      </w:pPr>
      <w:r>
        <w:t>малого и среднего предпринимательства</w:t>
      </w:r>
    </w:p>
    <w:p w14:paraId="7100505C" w14:textId="77777777" w:rsidR="00000000" w:rsidRDefault="00302F37">
      <w:pPr>
        <w:pStyle w:val="ConsPlusNormal"/>
        <w:jc w:val="right"/>
      </w:pPr>
      <w:r>
        <w:t>на возмещение затрат</w:t>
      </w:r>
    </w:p>
    <w:p w14:paraId="3417BC41" w14:textId="77777777" w:rsidR="00000000" w:rsidRDefault="00302F37">
      <w:pPr>
        <w:pStyle w:val="ConsPlusNormal"/>
        <w:jc w:val="right"/>
      </w:pPr>
      <w:r>
        <w:t>на осуществление деятельности</w:t>
      </w:r>
    </w:p>
    <w:p w14:paraId="0D9DD392" w14:textId="77777777" w:rsidR="00000000" w:rsidRDefault="00302F37">
      <w:pPr>
        <w:pStyle w:val="ConsPlusNormal"/>
        <w:jc w:val="right"/>
      </w:pPr>
      <w:r>
        <w:t>в сфере гостиничного бизнеса,</w:t>
      </w:r>
    </w:p>
    <w:p w14:paraId="7ACA463A" w14:textId="77777777" w:rsidR="00000000" w:rsidRDefault="00302F37">
      <w:pPr>
        <w:pStyle w:val="ConsPlusNormal"/>
        <w:jc w:val="right"/>
      </w:pPr>
      <w:r>
        <w:t>утвержденному</w:t>
      </w:r>
    </w:p>
    <w:p w14:paraId="3CF51622" w14:textId="77777777" w:rsidR="00000000" w:rsidRDefault="00302F37">
      <w:pPr>
        <w:pStyle w:val="ConsPlusNormal"/>
        <w:jc w:val="right"/>
      </w:pPr>
      <w:r>
        <w:t>постановлением администрации</w:t>
      </w:r>
    </w:p>
    <w:p w14:paraId="215EE1F5" w14:textId="77777777" w:rsidR="00000000" w:rsidRDefault="00302F37">
      <w:pPr>
        <w:pStyle w:val="ConsPlusNormal"/>
        <w:jc w:val="right"/>
      </w:pPr>
      <w:r>
        <w:t>муниципального образования</w:t>
      </w:r>
    </w:p>
    <w:p w14:paraId="500F320B" w14:textId="77777777" w:rsidR="00000000" w:rsidRDefault="00302F37">
      <w:pPr>
        <w:pStyle w:val="ConsPlusNormal"/>
        <w:jc w:val="right"/>
      </w:pPr>
      <w:r>
        <w:t>"Холмский городской округ"</w:t>
      </w:r>
    </w:p>
    <w:p w14:paraId="71FFB91E" w14:textId="77777777" w:rsidR="00000000" w:rsidRDefault="00302F37">
      <w:pPr>
        <w:pStyle w:val="ConsPlusNormal"/>
        <w:jc w:val="right"/>
      </w:pPr>
      <w:r>
        <w:t>от 22.07.2021 N 1093</w:t>
      </w:r>
    </w:p>
    <w:p w14:paraId="7A6DAE07" w14:textId="77777777" w:rsidR="00000000" w:rsidRDefault="00302F37">
      <w:pPr>
        <w:pStyle w:val="ConsPlusNormal"/>
      </w:pPr>
    </w:p>
    <w:p w14:paraId="5CBA45BE" w14:textId="77777777" w:rsidR="00000000" w:rsidRDefault="00302F37">
      <w:pPr>
        <w:pStyle w:val="ConsPlusNormal"/>
        <w:jc w:val="center"/>
      </w:pPr>
      <w:bookmarkStart w:id="16" w:name="Par398"/>
      <w:bookmarkEnd w:id="16"/>
      <w:r>
        <w:rPr>
          <w:b/>
          <w:bCs/>
        </w:rPr>
        <w:t>Сводная ведомость</w:t>
      </w:r>
    </w:p>
    <w:p w14:paraId="711265F5" w14:textId="77777777" w:rsidR="00000000" w:rsidRDefault="00302F37">
      <w:pPr>
        <w:pStyle w:val="ConsPlusNormal"/>
        <w:jc w:val="center"/>
      </w:pPr>
      <w:r>
        <w:rPr>
          <w:b/>
          <w:bCs/>
        </w:rPr>
        <w:t>объемов работ с привязкой к стоимости на 1 кв. м</w:t>
      </w:r>
    </w:p>
    <w:p w14:paraId="69DE6355" w14:textId="77777777" w:rsidR="00000000" w:rsidRDefault="00302F3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28"/>
        <w:gridCol w:w="2228"/>
        <w:gridCol w:w="2230"/>
      </w:tblGrid>
      <w:tr w:rsidR="00000000" w14:paraId="291CEBC3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37C" w14:textId="77777777" w:rsidR="00000000" w:rsidRDefault="00302F37">
            <w:pPr>
              <w:pStyle w:val="ConsPlusNormal"/>
              <w:jc w:val="center"/>
            </w:pPr>
            <w:r>
              <w:t>N п/п, реквизиты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C55" w14:textId="77777777" w:rsidR="00000000" w:rsidRDefault="00302F37">
            <w:pPr>
              <w:pStyle w:val="ConsPlusNormal"/>
              <w:jc w:val="center"/>
            </w:pPr>
            <w:r>
              <w:t xml:space="preserve">Стоимость </w:t>
            </w:r>
            <w:r>
              <w:t>работ (сметная стоимость) (А)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33D" w14:textId="77777777" w:rsidR="00000000" w:rsidRDefault="00302F37">
            <w:pPr>
              <w:pStyle w:val="ConsPlusNormal"/>
              <w:jc w:val="center"/>
            </w:pPr>
            <w:r>
              <w:t>Общая площадь выполненных работ (м</w:t>
            </w:r>
            <w:r>
              <w:rPr>
                <w:vertAlign w:val="superscript"/>
              </w:rPr>
              <w:t>2</w:t>
            </w:r>
            <w:r>
              <w:t>) (В)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676" w14:textId="77777777" w:rsidR="00000000" w:rsidRDefault="00302F37">
            <w:pPr>
              <w:pStyle w:val="ConsPlusNormal"/>
              <w:jc w:val="center"/>
            </w:pPr>
            <w:r>
              <w:t>Стоимость на 1 кв. м (А / В)</w:t>
            </w:r>
          </w:p>
        </w:tc>
      </w:tr>
      <w:tr w:rsidR="00000000" w14:paraId="77011747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B16" w14:textId="77777777" w:rsidR="00000000" w:rsidRDefault="00302F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D44" w14:textId="77777777" w:rsidR="00000000" w:rsidRDefault="00302F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E1D" w14:textId="77777777" w:rsidR="00000000" w:rsidRDefault="00302F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228" w14:textId="77777777" w:rsidR="00000000" w:rsidRDefault="00302F37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3F8E73E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B52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4CB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143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84D" w14:textId="77777777" w:rsidR="00000000" w:rsidRDefault="00302F37">
            <w:pPr>
              <w:pStyle w:val="ConsPlusNormal"/>
              <w:jc w:val="center"/>
            </w:pPr>
          </w:p>
        </w:tc>
      </w:tr>
      <w:tr w:rsidR="00000000" w14:paraId="7AA77A5E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B59" w14:textId="77777777" w:rsidR="00000000" w:rsidRDefault="00302F37">
            <w:pPr>
              <w:pStyle w:val="ConsPlusNormal"/>
            </w:pPr>
            <w:r>
              <w:t>Всего: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8B1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374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B60" w14:textId="77777777" w:rsidR="00000000" w:rsidRDefault="00302F37">
            <w:pPr>
              <w:pStyle w:val="ConsPlusNormal"/>
              <w:jc w:val="center"/>
            </w:pPr>
          </w:p>
        </w:tc>
      </w:tr>
    </w:tbl>
    <w:p w14:paraId="060E66B5" w14:textId="77777777" w:rsidR="00000000" w:rsidRDefault="00302F3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098"/>
        <w:gridCol w:w="340"/>
        <w:gridCol w:w="4363"/>
      </w:tblGrid>
      <w:tr w:rsidR="00000000" w14:paraId="2257BFC1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6D949" w14:textId="77777777" w:rsidR="00000000" w:rsidRDefault="00302F37">
            <w:pPr>
              <w:pStyle w:val="ConsPlusNormal"/>
            </w:pPr>
            <w:r>
              <w:t>Руководитель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D4AB3D0" w14:textId="77777777" w:rsidR="00000000" w:rsidRDefault="00302F37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11ACA" w14:textId="77777777" w:rsidR="00000000" w:rsidRDefault="00302F37">
            <w:pPr>
              <w:pStyle w:val="ConsPlusNormal"/>
            </w:pP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7CD8442" w14:textId="77777777" w:rsidR="00000000" w:rsidRDefault="00302F37">
            <w:pPr>
              <w:pStyle w:val="ConsPlusNormal"/>
            </w:pPr>
          </w:p>
        </w:tc>
      </w:tr>
      <w:tr w:rsidR="00000000" w14:paraId="1D1C8376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4189F" w14:textId="77777777" w:rsidR="00000000" w:rsidRDefault="00302F3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14681" w14:textId="77777777" w:rsidR="00000000" w:rsidRDefault="00302F3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AAC4A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405C2B" w14:textId="77777777" w:rsidR="00000000" w:rsidRDefault="00302F37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3C0C603F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C154A" w14:textId="77777777" w:rsidR="00000000" w:rsidRDefault="00302F3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0F9B1E8" w14:textId="77777777" w:rsidR="00000000" w:rsidRDefault="00302F37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AD05F" w14:textId="77777777" w:rsidR="00000000" w:rsidRDefault="00302F37">
            <w:pPr>
              <w:pStyle w:val="ConsPlusNormal"/>
            </w:pP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388A41A" w14:textId="77777777" w:rsidR="00000000" w:rsidRDefault="00302F37">
            <w:pPr>
              <w:pStyle w:val="ConsPlusNormal"/>
            </w:pPr>
          </w:p>
        </w:tc>
      </w:tr>
      <w:tr w:rsidR="00000000" w14:paraId="13A7E267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D532D1" w14:textId="77777777" w:rsidR="00000000" w:rsidRDefault="00302F3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B6547" w14:textId="77777777" w:rsidR="00000000" w:rsidRDefault="00302F3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9171A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83721" w14:textId="77777777" w:rsidR="00000000" w:rsidRDefault="00302F37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23C144F7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5552C" w14:textId="77777777" w:rsidR="00000000" w:rsidRDefault="00302F37">
            <w:pPr>
              <w:pStyle w:val="ConsPlusNormal"/>
            </w:pPr>
            <w:r>
              <w:t>Дата _____________________ М.П.</w:t>
            </w:r>
          </w:p>
        </w:tc>
      </w:tr>
    </w:tbl>
    <w:p w14:paraId="487F7240" w14:textId="77777777" w:rsidR="00000000" w:rsidRDefault="00302F37">
      <w:pPr>
        <w:pStyle w:val="ConsPlusNormal"/>
      </w:pPr>
    </w:p>
    <w:p w14:paraId="5C4ED5C5" w14:textId="77777777" w:rsidR="00000000" w:rsidRDefault="00302F37">
      <w:pPr>
        <w:pStyle w:val="ConsPlusNormal"/>
      </w:pPr>
    </w:p>
    <w:p w14:paraId="576BBC35" w14:textId="77777777" w:rsidR="00000000" w:rsidRDefault="00302F37">
      <w:pPr>
        <w:pStyle w:val="ConsPlusNormal"/>
      </w:pPr>
    </w:p>
    <w:p w14:paraId="5B202EB2" w14:textId="77777777" w:rsidR="00000000" w:rsidRDefault="00302F37">
      <w:pPr>
        <w:pStyle w:val="ConsPlusNormal"/>
      </w:pPr>
    </w:p>
    <w:p w14:paraId="7CAC3CA6" w14:textId="77777777" w:rsidR="00000000" w:rsidRDefault="00302F37">
      <w:pPr>
        <w:pStyle w:val="ConsPlusNormal"/>
      </w:pPr>
    </w:p>
    <w:p w14:paraId="769FB246" w14:textId="77777777" w:rsidR="00000000" w:rsidRDefault="00302F37">
      <w:pPr>
        <w:pStyle w:val="ConsPlusNormal"/>
        <w:jc w:val="right"/>
        <w:outlineLvl w:val="1"/>
      </w:pPr>
      <w:r>
        <w:lastRenderedPageBreak/>
        <w:t>Приложение 3</w:t>
      </w:r>
    </w:p>
    <w:p w14:paraId="67871EF0" w14:textId="77777777" w:rsidR="00000000" w:rsidRDefault="00302F37">
      <w:pPr>
        <w:pStyle w:val="ConsPlusNormal"/>
        <w:jc w:val="right"/>
      </w:pPr>
      <w:r>
        <w:t>к Порядку</w:t>
      </w:r>
    </w:p>
    <w:p w14:paraId="45BAD29A" w14:textId="77777777" w:rsidR="00000000" w:rsidRDefault="00302F37">
      <w:pPr>
        <w:pStyle w:val="ConsPlusNormal"/>
        <w:jc w:val="right"/>
      </w:pPr>
      <w:r>
        <w:t>предоставления субсидии субъектам</w:t>
      </w:r>
    </w:p>
    <w:p w14:paraId="2B2E29A0" w14:textId="77777777" w:rsidR="00000000" w:rsidRDefault="00302F37">
      <w:pPr>
        <w:pStyle w:val="ConsPlusNormal"/>
        <w:jc w:val="right"/>
      </w:pPr>
      <w:r>
        <w:t>малого и среднего предпринимательства</w:t>
      </w:r>
    </w:p>
    <w:p w14:paraId="24FFA423" w14:textId="77777777" w:rsidR="00000000" w:rsidRDefault="00302F37">
      <w:pPr>
        <w:pStyle w:val="ConsPlusNormal"/>
        <w:jc w:val="right"/>
      </w:pPr>
      <w:r>
        <w:t>на возмещение затрат</w:t>
      </w:r>
    </w:p>
    <w:p w14:paraId="7E48915A" w14:textId="77777777" w:rsidR="00000000" w:rsidRDefault="00302F37">
      <w:pPr>
        <w:pStyle w:val="ConsPlusNormal"/>
        <w:jc w:val="right"/>
      </w:pPr>
      <w:r>
        <w:t>на осуществление деятельности</w:t>
      </w:r>
    </w:p>
    <w:p w14:paraId="40FD2434" w14:textId="77777777" w:rsidR="00000000" w:rsidRDefault="00302F37">
      <w:pPr>
        <w:pStyle w:val="ConsPlusNormal"/>
        <w:jc w:val="right"/>
      </w:pPr>
      <w:r>
        <w:t>в сфере гостиничного бизнеса,</w:t>
      </w:r>
    </w:p>
    <w:p w14:paraId="4A62B821" w14:textId="77777777" w:rsidR="00000000" w:rsidRDefault="00302F37">
      <w:pPr>
        <w:pStyle w:val="ConsPlusNormal"/>
        <w:jc w:val="right"/>
      </w:pPr>
      <w:r>
        <w:t>утвержденному</w:t>
      </w:r>
    </w:p>
    <w:p w14:paraId="483EB0A4" w14:textId="77777777" w:rsidR="00000000" w:rsidRDefault="00302F37">
      <w:pPr>
        <w:pStyle w:val="ConsPlusNormal"/>
        <w:jc w:val="right"/>
      </w:pPr>
      <w:r>
        <w:t>постановлением администрации</w:t>
      </w:r>
    </w:p>
    <w:p w14:paraId="280B5793" w14:textId="77777777" w:rsidR="00000000" w:rsidRDefault="00302F37">
      <w:pPr>
        <w:pStyle w:val="ConsPlusNormal"/>
        <w:jc w:val="right"/>
      </w:pPr>
      <w:r>
        <w:t>муниципального образования</w:t>
      </w:r>
    </w:p>
    <w:p w14:paraId="562B6DA1" w14:textId="77777777" w:rsidR="00000000" w:rsidRDefault="00302F37">
      <w:pPr>
        <w:pStyle w:val="ConsPlusNormal"/>
        <w:jc w:val="right"/>
      </w:pPr>
      <w:r>
        <w:t>"Холмский городской округ"</w:t>
      </w:r>
    </w:p>
    <w:p w14:paraId="5B19A16A" w14:textId="77777777" w:rsidR="00000000" w:rsidRDefault="00302F37">
      <w:pPr>
        <w:pStyle w:val="ConsPlusNormal"/>
        <w:jc w:val="right"/>
      </w:pPr>
      <w:r>
        <w:t>от 22.07.2021 N 1093</w:t>
      </w:r>
    </w:p>
    <w:p w14:paraId="015236E1" w14:textId="77777777" w:rsidR="00000000" w:rsidRDefault="00302F37">
      <w:pPr>
        <w:pStyle w:val="ConsPlusNormal"/>
      </w:pPr>
    </w:p>
    <w:p w14:paraId="4A100145" w14:textId="77777777" w:rsidR="00000000" w:rsidRDefault="00302F37">
      <w:pPr>
        <w:pStyle w:val="ConsPlusNormal"/>
        <w:jc w:val="center"/>
      </w:pPr>
      <w:bookmarkStart w:id="17" w:name="Par453"/>
      <w:bookmarkEnd w:id="17"/>
      <w:r>
        <w:rPr>
          <w:b/>
          <w:bCs/>
        </w:rPr>
        <w:t>Расчет</w:t>
      </w:r>
    </w:p>
    <w:p w14:paraId="630DA25C" w14:textId="77777777" w:rsidR="00000000" w:rsidRDefault="00302F37">
      <w:pPr>
        <w:pStyle w:val="ConsPlusNormal"/>
        <w:jc w:val="center"/>
      </w:pPr>
      <w:r>
        <w:rPr>
          <w:b/>
          <w:bCs/>
        </w:rPr>
        <w:t>размера субсидии</w:t>
      </w:r>
    </w:p>
    <w:p w14:paraId="1D1A971D" w14:textId="77777777" w:rsidR="00000000" w:rsidRDefault="00302F37">
      <w:pPr>
        <w:pStyle w:val="ConsPlusNormal"/>
        <w:jc w:val="center"/>
      </w:pPr>
      <w:r>
        <w:t>________________________________________________________</w:t>
      </w:r>
    </w:p>
    <w:p w14:paraId="2023F866" w14:textId="77777777" w:rsidR="00000000" w:rsidRDefault="00302F37">
      <w:pPr>
        <w:pStyle w:val="ConsPlusNormal"/>
        <w:jc w:val="center"/>
      </w:pPr>
      <w:r>
        <w:t>(наименование Субъекта)</w:t>
      </w:r>
    </w:p>
    <w:p w14:paraId="1EFD11C3" w14:textId="77777777" w:rsidR="00000000" w:rsidRDefault="00302F3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1870"/>
        <w:gridCol w:w="2211"/>
        <w:gridCol w:w="2211"/>
      </w:tblGrid>
      <w:tr w:rsidR="00000000" w14:paraId="13E6838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BDC" w14:textId="77777777" w:rsidR="00000000" w:rsidRDefault="00302F37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5B4" w14:textId="77777777" w:rsidR="00000000" w:rsidRDefault="00302F37">
            <w:pPr>
              <w:pStyle w:val="ConsPlusNormal"/>
              <w:jc w:val="center"/>
            </w:pPr>
            <w:r>
              <w:t>Наименование статьи расходо</w:t>
            </w:r>
            <w:r>
              <w:t>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AC0" w14:textId="77777777" w:rsidR="00000000" w:rsidRDefault="00302F37">
            <w:pPr>
              <w:pStyle w:val="ConsPlusNormal"/>
              <w:jc w:val="center"/>
            </w:pPr>
            <w:r>
              <w:t>Договор (номер, дата) &lt;*&gt;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913" w14:textId="77777777" w:rsidR="00000000" w:rsidRDefault="00302F37">
            <w:pPr>
              <w:pStyle w:val="ConsPlusNormal"/>
              <w:jc w:val="center"/>
            </w:pPr>
            <w:r>
              <w:t>Общая сумма затрат (без учета НДС в 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B85" w14:textId="77777777" w:rsidR="00000000" w:rsidRDefault="00302F37">
            <w:pPr>
              <w:pStyle w:val="ConsPlusNormal"/>
              <w:jc w:val="center"/>
            </w:pPr>
            <w:r>
              <w:t>Сумма субсидии к выплате &lt;**&gt;</w:t>
            </w:r>
          </w:p>
        </w:tc>
      </w:tr>
      <w:tr w:rsidR="00000000" w14:paraId="11709B8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A58" w14:textId="77777777" w:rsidR="00000000" w:rsidRDefault="00302F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796" w14:textId="77777777" w:rsidR="00000000" w:rsidRDefault="00302F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002" w14:textId="77777777" w:rsidR="00000000" w:rsidRDefault="00302F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79C" w14:textId="77777777" w:rsidR="00000000" w:rsidRDefault="00302F37">
            <w:pPr>
              <w:pStyle w:val="ConsPlusNormal"/>
              <w:jc w:val="center"/>
            </w:pPr>
            <w:bookmarkStart w:id="18" w:name="Par466"/>
            <w:bookmarkEnd w:id="18"/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9150" w14:textId="77777777" w:rsidR="00000000" w:rsidRDefault="00302F37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953904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E01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38C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AC5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0ED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821" w14:textId="77777777" w:rsidR="00000000" w:rsidRDefault="00302F37">
            <w:pPr>
              <w:pStyle w:val="ConsPlusNormal"/>
              <w:jc w:val="center"/>
            </w:pPr>
          </w:p>
        </w:tc>
      </w:tr>
      <w:tr w:rsidR="00000000" w14:paraId="7B165FA2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F71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CDD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9D1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778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9B1" w14:textId="77777777" w:rsidR="00000000" w:rsidRDefault="00302F37">
            <w:pPr>
              <w:pStyle w:val="ConsPlusNormal"/>
              <w:jc w:val="center"/>
            </w:pPr>
          </w:p>
        </w:tc>
      </w:tr>
      <w:tr w:rsidR="00000000" w14:paraId="064323C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CDE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399" w14:textId="77777777" w:rsidR="00000000" w:rsidRDefault="00302F37">
            <w:pPr>
              <w:pStyle w:val="ConsPlusNormal"/>
            </w:pPr>
            <w:r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AFB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414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563" w14:textId="77777777" w:rsidR="00000000" w:rsidRDefault="00302F37">
            <w:pPr>
              <w:pStyle w:val="ConsPlusNormal"/>
              <w:jc w:val="center"/>
            </w:pPr>
          </w:p>
        </w:tc>
      </w:tr>
    </w:tbl>
    <w:p w14:paraId="58C14B55" w14:textId="77777777" w:rsidR="00000000" w:rsidRDefault="00302F37">
      <w:pPr>
        <w:pStyle w:val="ConsPlusNormal"/>
        <w:ind w:firstLine="540"/>
        <w:jc w:val="both"/>
      </w:pPr>
    </w:p>
    <w:p w14:paraId="0A73F03F" w14:textId="77777777" w:rsidR="00000000" w:rsidRDefault="00302F37">
      <w:pPr>
        <w:pStyle w:val="ConsPlusNormal"/>
        <w:ind w:firstLine="540"/>
        <w:jc w:val="both"/>
      </w:pPr>
      <w:r>
        <w:t>--------------------------------</w:t>
      </w:r>
    </w:p>
    <w:p w14:paraId="1CD457BD" w14:textId="77777777" w:rsidR="00000000" w:rsidRDefault="00302F37">
      <w:pPr>
        <w:pStyle w:val="ConsPlusNormal"/>
        <w:spacing w:before="160"/>
        <w:ind w:firstLine="540"/>
        <w:jc w:val="both"/>
      </w:pPr>
      <w:r>
        <w:t>&lt;*&gt; Указывается наименование договора (контракта), полное название контрагента, а также N и дата платежного документа.</w:t>
      </w:r>
    </w:p>
    <w:p w14:paraId="19369FA4" w14:textId="77777777" w:rsidR="00000000" w:rsidRDefault="00302F37">
      <w:pPr>
        <w:pStyle w:val="ConsPlusNormal"/>
        <w:spacing w:before="160"/>
        <w:ind w:firstLine="540"/>
        <w:jc w:val="both"/>
      </w:pPr>
      <w:r>
        <w:t>&lt;**&gt; Сумма субсидии (</w:t>
      </w:r>
      <w:hyperlink w:anchor="Par466" w:history="1">
        <w:r>
          <w:rPr>
            <w:color w:val="0000FF"/>
          </w:rPr>
          <w:t>графа 4</w:t>
        </w:r>
      </w:hyperlink>
      <w:r>
        <w:t xml:space="preserve"> x 50%):</w:t>
      </w:r>
    </w:p>
    <w:p w14:paraId="5F970FF9" w14:textId="77777777" w:rsidR="00000000" w:rsidRDefault="00302F37">
      <w:pPr>
        <w:pStyle w:val="ConsPlusNormal"/>
        <w:spacing w:before="160"/>
        <w:ind w:firstLine="540"/>
        <w:jc w:val="both"/>
      </w:pPr>
      <w:r>
        <w:t>- на ремонт существующих помещений, холлов, которые приводят к улучшению (по</w:t>
      </w:r>
      <w:r>
        <w:t>вышению) качества функционирования объекта или появлению у него новых экономических характеристик и качеств - 50% затрат, но не более 5,0 тыс. руб. за 1 кв. м (без учета НДС%);</w:t>
      </w:r>
    </w:p>
    <w:p w14:paraId="414CA28B" w14:textId="77777777" w:rsidR="00000000" w:rsidRDefault="00302F37">
      <w:pPr>
        <w:pStyle w:val="ConsPlusNormal"/>
        <w:spacing w:before="160"/>
        <w:ind w:firstLine="540"/>
        <w:jc w:val="both"/>
      </w:pPr>
      <w:r>
        <w:t>- на приобретение и внедрение профессионального программного обеспечения для це</w:t>
      </w:r>
      <w:r>
        <w:t>лей учета посетителей - 50% затрат, но не более 700,0 тыс. руб. (без учета НДС%).</w:t>
      </w:r>
    </w:p>
    <w:p w14:paraId="3404753B" w14:textId="77777777" w:rsidR="00000000" w:rsidRDefault="00302F3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6"/>
        <w:gridCol w:w="2214"/>
      </w:tblGrid>
      <w:tr w:rsidR="00000000" w14:paraId="14119C48" w14:textId="77777777"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21DE5" w14:textId="77777777" w:rsidR="00000000" w:rsidRDefault="00302F37">
            <w:pPr>
              <w:pStyle w:val="ConsPlusNormal"/>
            </w:pPr>
            <w:r>
              <w:t>Размер предоставляемой субсидии (величина из 5 графы таблицы)</w:t>
            </w:r>
          </w:p>
        </w:tc>
      </w:tr>
      <w:tr w:rsidR="00000000" w14:paraId="3C44AF7B" w14:textId="77777777">
        <w:tc>
          <w:tcPr>
            <w:tcW w:w="685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2A53194" w14:textId="77777777" w:rsidR="00000000" w:rsidRDefault="00302F37">
            <w:pPr>
              <w:pStyle w:val="ConsPlusNormal"/>
            </w:pPr>
          </w:p>
        </w:tc>
        <w:tc>
          <w:tcPr>
            <w:tcW w:w="2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BAFD1" w14:textId="77777777" w:rsidR="00000000" w:rsidRDefault="00302F37">
            <w:pPr>
              <w:pStyle w:val="ConsPlusNormal"/>
            </w:pPr>
            <w:r>
              <w:t>рублей</w:t>
            </w:r>
          </w:p>
        </w:tc>
      </w:tr>
    </w:tbl>
    <w:p w14:paraId="320CE843" w14:textId="77777777" w:rsidR="00000000" w:rsidRDefault="00302F3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098"/>
        <w:gridCol w:w="340"/>
        <w:gridCol w:w="4363"/>
      </w:tblGrid>
      <w:tr w:rsidR="00000000" w14:paraId="73760627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71F5E" w14:textId="77777777" w:rsidR="00000000" w:rsidRDefault="00302F37">
            <w:pPr>
              <w:pStyle w:val="ConsPlusNormal"/>
            </w:pPr>
            <w:r>
              <w:t>Руководитель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1BB287F" w14:textId="77777777" w:rsidR="00000000" w:rsidRDefault="00302F37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D77B0" w14:textId="77777777" w:rsidR="00000000" w:rsidRDefault="00302F37">
            <w:pPr>
              <w:pStyle w:val="ConsPlusNormal"/>
            </w:pP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3B575D3" w14:textId="77777777" w:rsidR="00000000" w:rsidRDefault="00302F37">
            <w:pPr>
              <w:pStyle w:val="ConsPlusNormal"/>
            </w:pPr>
          </w:p>
        </w:tc>
      </w:tr>
      <w:tr w:rsidR="00000000" w14:paraId="4544B1DC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6F298" w14:textId="77777777" w:rsidR="00000000" w:rsidRDefault="00302F3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55E66" w14:textId="77777777" w:rsidR="00000000" w:rsidRDefault="00302F3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35D32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B47F7" w14:textId="77777777" w:rsidR="00000000" w:rsidRDefault="00302F37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0EC4EE55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682AAC" w14:textId="77777777" w:rsidR="00000000" w:rsidRDefault="00302F37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239FBF2" w14:textId="77777777" w:rsidR="00000000" w:rsidRDefault="00302F37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36FAC" w14:textId="77777777" w:rsidR="00000000" w:rsidRDefault="00302F37">
            <w:pPr>
              <w:pStyle w:val="ConsPlusNormal"/>
            </w:pP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5FDD99" w14:textId="77777777" w:rsidR="00000000" w:rsidRDefault="00302F37">
            <w:pPr>
              <w:pStyle w:val="ConsPlusNormal"/>
            </w:pPr>
          </w:p>
        </w:tc>
      </w:tr>
      <w:tr w:rsidR="00000000" w14:paraId="29828E8F" w14:textId="77777777">
        <w:tc>
          <w:tcPr>
            <w:tcW w:w="22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7EBC0" w14:textId="77777777" w:rsidR="00000000" w:rsidRDefault="00302F3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BF96B" w14:textId="77777777" w:rsidR="00000000" w:rsidRDefault="00302F3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C6173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361FB" w14:textId="77777777" w:rsidR="00000000" w:rsidRDefault="00302F37">
            <w:pPr>
              <w:pStyle w:val="ConsPlusNormal"/>
              <w:jc w:val="center"/>
            </w:pPr>
            <w:r>
              <w:t>(Ф.И.О.)</w:t>
            </w:r>
          </w:p>
        </w:tc>
      </w:tr>
      <w:tr w:rsidR="00000000" w14:paraId="794F8240" w14:textId="77777777">
        <w:tc>
          <w:tcPr>
            <w:tcW w:w="906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3DC85" w14:textId="77777777" w:rsidR="00000000" w:rsidRDefault="00302F37">
            <w:pPr>
              <w:pStyle w:val="ConsPlusNormal"/>
            </w:pPr>
            <w:r>
              <w:t>М.П. "___" ___________ 20____ г.</w:t>
            </w:r>
          </w:p>
        </w:tc>
      </w:tr>
    </w:tbl>
    <w:p w14:paraId="7A44CA55" w14:textId="77777777" w:rsidR="00000000" w:rsidRDefault="00302F37">
      <w:pPr>
        <w:pStyle w:val="ConsPlusNormal"/>
      </w:pPr>
    </w:p>
    <w:p w14:paraId="3C130D19" w14:textId="77777777" w:rsidR="00000000" w:rsidRDefault="00302F37">
      <w:pPr>
        <w:pStyle w:val="ConsPlusNormal"/>
      </w:pPr>
    </w:p>
    <w:p w14:paraId="41EA596A" w14:textId="77777777" w:rsidR="00000000" w:rsidRDefault="00302F37">
      <w:pPr>
        <w:pStyle w:val="ConsPlusNormal"/>
      </w:pPr>
    </w:p>
    <w:p w14:paraId="56750F79" w14:textId="77777777" w:rsidR="00000000" w:rsidRDefault="00302F37">
      <w:pPr>
        <w:pStyle w:val="ConsPlusNormal"/>
      </w:pPr>
    </w:p>
    <w:p w14:paraId="63DF783C" w14:textId="77777777" w:rsidR="00000000" w:rsidRDefault="00302F37">
      <w:pPr>
        <w:pStyle w:val="ConsPlusNormal"/>
      </w:pPr>
    </w:p>
    <w:p w14:paraId="0F14897D" w14:textId="77777777" w:rsidR="00000000" w:rsidRDefault="00302F37">
      <w:pPr>
        <w:pStyle w:val="ConsPlusNormal"/>
        <w:jc w:val="right"/>
        <w:outlineLvl w:val="1"/>
      </w:pPr>
      <w:r>
        <w:t>Приложение 4</w:t>
      </w:r>
    </w:p>
    <w:p w14:paraId="21EB4545" w14:textId="77777777" w:rsidR="00000000" w:rsidRDefault="00302F37">
      <w:pPr>
        <w:pStyle w:val="ConsPlusNormal"/>
        <w:jc w:val="right"/>
      </w:pPr>
      <w:r>
        <w:t>к Порядку</w:t>
      </w:r>
    </w:p>
    <w:p w14:paraId="59CD3F22" w14:textId="77777777" w:rsidR="00000000" w:rsidRDefault="00302F37">
      <w:pPr>
        <w:pStyle w:val="ConsPlusNormal"/>
        <w:jc w:val="right"/>
      </w:pPr>
      <w:r>
        <w:t>предоставления субсидии субъектам</w:t>
      </w:r>
    </w:p>
    <w:p w14:paraId="31FBD7BD" w14:textId="77777777" w:rsidR="00000000" w:rsidRDefault="00302F37">
      <w:pPr>
        <w:pStyle w:val="ConsPlusNormal"/>
        <w:jc w:val="right"/>
      </w:pPr>
      <w:r>
        <w:t>малого и среднего предпринимательства</w:t>
      </w:r>
    </w:p>
    <w:p w14:paraId="25904614" w14:textId="77777777" w:rsidR="00000000" w:rsidRDefault="00302F37">
      <w:pPr>
        <w:pStyle w:val="ConsPlusNormal"/>
        <w:jc w:val="right"/>
      </w:pPr>
      <w:r>
        <w:t>на возмещение затрат</w:t>
      </w:r>
    </w:p>
    <w:p w14:paraId="2ADD2DA1" w14:textId="77777777" w:rsidR="00000000" w:rsidRDefault="00302F37">
      <w:pPr>
        <w:pStyle w:val="ConsPlusNormal"/>
        <w:jc w:val="right"/>
      </w:pPr>
      <w:r>
        <w:lastRenderedPageBreak/>
        <w:t>на осуществление деятельности</w:t>
      </w:r>
    </w:p>
    <w:p w14:paraId="022C5475" w14:textId="77777777" w:rsidR="00000000" w:rsidRDefault="00302F37">
      <w:pPr>
        <w:pStyle w:val="ConsPlusNormal"/>
        <w:jc w:val="right"/>
      </w:pPr>
      <w:r>
        <w:t>в сфере гостиничного бизнеса,</w:t>
      </w:r>
    </w:p>
    <w:p w14:paraId="79B0AD3F" w14:textId="77777777" w:rsidR="00000000" w:rsidRDefault="00302F37">
      <w:pPr>
        <w:pStyle w:val="ConsPlusNormal"/>
        <w:jc w:val="right"/>
      </w:pPr>
      <w:r>
        <w:t>утвержденному</w:t>
      </w:r>
    </w:p>
    <w:p w14:paraId="09F33231" w14:textId="77777777" w:rsidR="00000000" w:rsidRDefault="00302F37">
      <w:pPr>
        <w:pStyle w:val="ConsPlusNormal"/>
        <w:jc w:val="right"/>
      </w:pPr>
      <w:r>
        <w:t>постановлением администрации</w:t>
      </w:r>
    </w:p>
    <w:p w14:paraId="51D9465C" w14:textId="77777777" w:rsidR="00000000" w:rsidRDefault="00302F37">
      <w:pPr>
        <w:pStyle w:val="ConsPlusNormal"/>
        <w:jc w:val="right"/>
      </w:pPr>
      <w:r>
        <w:t>муниципального образования</w:t>
      </w:r>
    </w:p>
    <w:p w14:paraId="176D18FB" w14:textId="77777777" w:rsidR="00000000" w:rsidRDefault="00302F37">
      <w:pPr>
        <w:pStyle w:val="ConsPlusNormal"/>
        <w:jc w:val="right"/>
      </w:pPr>
      <w:r>
        <w:t>"Холмский городской округ"</w:t>
      </w:r>
    </w:p>
    <w:p w14:paraId="4F641BB1" w14:textId="77777777" w:rsidR="00000000" w:rsidRDefault="00302F37">
      <w:pPr>
        <w:pStyle w:val="ConsPlusNormal"/>
        <w:jc w:val="right"/>
      </w:pPr>
      <w:r>
        <w:t>от 22.07.2021 N 1093</w:t>
      </w:r>
    </w:p>
    <w:p w14:paraId="4E872C38" w14:textId="77777777" w:rsidR="00000000" w:rsidRDefault="00302F37">
      <w:pPr>
        <w:pStyle w:val="ConsPlusNormal"/>
      </w:pPr>
    </w:p>
    <w:p w14:paraId="32B82ECB" w14:textId="77777777" w:rsidR="00000000" w:rsidRDefault="00302F37">
      <w:pPr>
        <w:pStyle w:val="ConsPlusNormal"/>
        <w:jc w:val="center"/>
        <w:rPr>
          <w:b/>
          <w:bCs/>
        </w:rPr>
      </w:pPr>
      <w:bookmarkStart w:id="19" w:name="Par529"/>
      <w:bookmarkEnd w:id="19"/>
      <w:r>
        <w:rPr>
          <w:b/>
          <w:bCs/>
        </w:rPr>
        <w:t>РАСЧЕТ СУММЫ БАЛЛОВ</w:t>
      </w:r>
    </w:p>
    <w:p w14:paraId="5EE80267" w14:textId="77777777" w:rsidR="00000000" w:rsidRDefault="00302F3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AC04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0F66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77B2" w14:textId="77777777" w:rsidR="00000000" w:rsidRDefault="00302F3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04D7FA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ADE9CD1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6932AF4D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28.10.2021 N 1582)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11B6" w14:textId="77777777" w:rsidR="00000000" w:rsidRDefault="00302F3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E4F64F0" w14:textId="77777777" w:rsidR="00000000" w:rsidRDefault="00302F3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4025"/>
        <w:gridCol w:w="1303"/>
      </w:tblGrid>
      <w:tr w:rsidR="00000000" w14:paraId="1CA09A03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675" w14:textId="77777777" w:rsidR="00000000" w:rsidRDefault="00302F3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3FB" w14:textId="77777777" w:rsidR="00000000" w:rsidRDefault="00302F37">
            <w:pPr>
              <w:pStyle w:val="ConsPlusNormal"/>
              <w:jc w:val="center"/>
            </w:pPr>
            <w:r>
              <w:t>Индикатор оценки критерия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6FA" w14:textId="77777777" w:rsidR="00000000" w:rsidRDefault="00302F37">
            <w:pPr>
              <w:pStyle w:val="ConsPlusNormal"/>
              <w:jc w:val="center"/>
            </w:pPr>
            <w:r>
              <w:t>Оценка в балл</w:t>
            </w:r>
            <w:r>
              <w:t>ах</w:t>
            </w:r>
          </w:p>
        </w:tc>
      </w:tr>
      <w:tr w:rsidR="00000000" w14:paraId="0744C75C" w14:textId="77777777"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BDC" w14:textId="77777777" w:rsidR="00000000" w:rsidRDefault="00302F37">
            <w:pPr>
              <w:pStyle w:val="ConsPlusNormal"/>
            </w:pPr>
            <w:r>
              <w:t xml:space="preserve">Объем налоговых платежей за два последних отчетных года либо за период, указанный в </w:t>
            </w:r>
            <w:hyperlink w:anchor="Par143" w:history="1">
              <w:r>
                <w:rPr>
                  <w:color w:val="0000FF"/>
                </w:rPr>
                <w:t>пункте 2.7.10</w:t>
              </w:r>
            </w:hyperlink>
            <w:r>
              <w:t xml:space="preserve"> настоящего порядка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EA8" w14:textId="77777777" w:rsidR="00000000" w:rsidRDefault="00302F37">
            <w:pPr>
              <w:pStyle w:val="ConsPlusNormal"/>
            </w:pPr>
            <w:r>
              <w:t>Снижение суммы налоговых платежей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6E9" w14:textId="77777777" w:rsidR="00000000" w:rsidRDefault="00302F37">
            <w:pPr>
              <w:pStyle w:val="ConsPlusNormal"/>
              <w:jc w:val="center"/>
            </w:pPr>
            <w:r>
              <w:t>0</w:t>
            </w:r>
          </w:p>
        </w:tc>
      </w:tr>
      <w:tr w:rsidR="00000000" w14:paraId="161368A9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84F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F20" w14:textId="77777777" w:rsidR="00000000" w:rsidRDefault="00302F37">
            <w:pPr>
              <w:pStyle w:val="ConsPlusNormal"/>
            </w:pPr>
            <w:r>
              <w:t>Сохранение суммы налоговых платежей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55B" w14:textId="77777777" w:rsidR="00000000" w:rsidRDefault="00302F37">
            <w:pPr>
              <w:pStyle w:val="ConsPlusNormal"/>
              <w:jc w:val="center"/>
            </w:pPr>
            <w:r>
              <w:t>1</w:t>
            </w:r>
          </w:p>
        </w:tc>
      </w:tr>
      <w:tr w:rsidR="00000000" w14:paraId="65E09E8B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281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CC" w14:textId="77777777" w:rsidR="00000000" w:rsidRDefault="00302F37">
            <w:pPr>
              <w:pStyle w:val="ConsPlusNormal"/>
            </w:pPr>
            <w:r>
              <w:t>Прирост суммы налоговых платежей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C51" w14:textId="77777777" w:rsidR="00000000" w:rsidRDefault="00302F37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8D087E1" w14:textId="77777777"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2A5" w14:textId="77777777" w:rsidR="00000000" w:rsidRDefault="00302F37">
            <w:pPr>
              <w:pStyle w:val="ConsPlusNormal"/>
            </w:pPr>
            <w:r>
              <w:t>Среднесписочная численность работающих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037" w14:textId="77777777" w:rsidR="00000000" w:rsidRDefault="00302F37">
            <w:pPr>
              <w:pStyle w:val="ConsPlusNormal"/>
            </w:pPr>
            <w:r>
              <w:t>до 5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397" w14:textId="77777777" w:rsidR="00000000" w:rsidRDefault="00302F37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82BA9AE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C47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BF5" w14:textId="77777777" w:rsidR="00000000" w:rsidRDefault="00302F37">
            <w:pPr>
              <w:pStyle w:val="ConsPlusNormal"/>
            </w:pPr>
            <w:r>
              <w:t>от 6 до 10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983" w14:textId="77777777" w:rsidR="00000000" w:rsidRDefault="00302F37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182BD98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20C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E65" w14:textId="77777777" w:rsidR="00000000" w:rsidRDefault="00302F37">
            <w:pPr>
              <w:pStyle w:val="ConsPlusNormal"/>
            </w:pPr>
            <w:r>
              <w:t>от 11 до 15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23C" w14:textId="77777777" w:rsidR="00000000" w:rsidRDefault="00302F37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6D136DB7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A19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E73" w14:textId="77777777" w:rsidR="00000000" w:rsidRDefault="00302F37">
            <w:pPr>
              <w:pStyle w:val="ConsPlusNormal"/>
            </w:pPr>
            <w:r>
              <w:t>от 16 до 20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28D" w14:textId="77777777" w:rsidR="00000000" w:rsidRDefault="00302F37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21BDDE9A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529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D27" w14:textId="77777777" w:rsidR="00000000" w:rsidRDefault="00302F37">
            <w:pPr>
              <w:pStyle w:val="ConsPlusNormal"/>
            </w:pPr>
            <w:r>
              <w:t>свыше 20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10B" w14:textId="77777777" w:rsidR="00000000" w:rsidRDefault="00302F37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410CEB4D" w14:textId="77777777"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7FD" w14:textId="77777777" w:rsidR="00000000" w:rsidRDefault="00302F37">
            <w:pPr>
              <w:pStyle w:val="ConsPlusNormal"/>
            </w:pPr>
            <w:r>
              <w:t>Размер заработной платы, выплачиваемой работникам, выше размера, установленного Соглашением о минимальной заработной плате в Сахалинской области на текущий финансовый год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7AD" w14:textId="77777777" w:rsidR="00000000" w:rsidRDefault="00302F37">
            <w:pPr>
              <w:pStyle w:val="ConsPlusNormal"/>
            </w:pPr>
            <w:r>
              <w:t>до 10%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542" w14:textId="77777777" w:rsidR="00000000" w:rsidRDefault="00302F37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1C4B96D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6E6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BCD" w14:textId="77777777" w:rsidR="00000000" w:rsidRDefault="00302F37">
            <w:pPr>
              <w:pStyle w:val="ConsPlusNormal"/>
            </w:pPr>
            <w:r>
              <w:t>свыше 10% до 20%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D92" w14:textId="77777777" w:rsidR="00000000" w:rsidRDefault="00302F37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E04E0CB" w14:textId="77777777"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24E" w14:textId="77777777" w:rsidR="00000000" w:rsidRDefault="00302F37">
            <w:pPr>
              <w:pStyle w:val="ConsPlusNormal"/>
              <w:jc w:val="center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DA7" w14:textId="77777777" w:rsidR="00000000" w:rsidRDefault="00302F37">
            <w:pPr>
              <w:pStyle w:val="ConsPlusNormal"/>
            </w:pPr>
            <w:r>
              <w:t>свыше 20%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F46" w14:textId="77777777" w:rsidR="00000000" w:rsidRDefault="00302F37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13F22E8F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6B6" w14:textId="77777777" w:rsidR="00000000" w:rsidRDefault="00302F37">
            <w:pPr>
              <w:pStyle w:val="ConsPlusNormal"/>
            </w:pPr>
            <w:r>
              <w:t>Субъект социального предпринимательств</w:t>
            </w:r>
            <w:r>
              <w:t>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B39" w14:textId="77777777" w:rsidR="00000000" w:rsidRDefault="00302F37">
            <w:pPr>
              <w:pStyle w:val="ConsPlusNormal"/>
            </w:pPr>
            <w:r>
              <w:t>- обеспечение занятости инвалидов, матерей, имеющих детей в возрасте до 3 лет, лиц, находящихся в трудной жизненной ситуации;</w:t>
            </w:r>
          </w:p>
          <w:p w14:paraId="41508202" w14:textId="77777777" w:rsidR="00000000" w:rsidRDefault="00302F37">
            <w:pPr>
              <w:pStyle w:val="ConsPlusNormal"/>
            </w:pPr>
            <w:r>
              <w:t>- предоставление услуг (производство товаров) в следующих сферах деятельности:</w:t>
            </w:r>
          </w:p>
          <w:p w14:paraId="48985A92" w14:textId="77777777" w:rsidR="00000000" w:rsidRDefault="00302F37">
            <w:pPr>
              <w:pStyle w:val="ConsPlusNormal"/>
            </w:pPr>
            <w:r>
              <w:t>1) содействие профессиональной ориентации и трудоустройству, включая содействие самозанятости;</w:t>
            </w:r>
          </w:p>
          <w:p w14:paraId="17D776B2" w14:textId="77777777" w:rsidR="00000000" w:rsidRDefault="00302F37">
            <w:pPr>
              <w:pStyle w:val="ConsPlusNormal"/>
            </w:pPr>
            <w:r>
              <w:t xml:space="preserve">2) социальное обслуживание граждан, услуги здравоохранения, физической культуры и </w:t>
            </w:r>
            <w:r>
              <w:t>массового спорта, проведение занятий в детских и молодежных кружках, секциях, студиях;</w:t>
            </w:r>
          </w:p>
          <w:p w14:paraId="3FF15478" w14:textId="77777777" w:rsidR="00000000" w:rsidRDefault="00302F37">
            <w:pPr>
              <w:pStyle w:val="ConsPlusNormal"/>
            </w:pPr>
            <w:r>
              <w:t>3) выпуск периодических печатных изданий, а также книжной продукции, связанной с образованием, наукой и культурой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636" w14:textId="77777777" w:rsidR="00000000" w:rsidRDefault="00302F37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BBB07CA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EBA" w14:textId="77777777" w:rsidR="00000000" w:rsidRDefault="00302F37">
            <w:pPr>
              <w:pStyle w:val="ConsPlusNormal"/>
            </w:pPr>
            <w:r>
              <w:t>Участник проекта "Региональный продукт "Доступная р</w:t>
            </w:r>
            <w:r>
              <w:t>ыба"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A0C" w14:textId="77777777" w:rsidR="00000000" w:rsidRDefault="00302F37">
            <w:pPr>
              <w:pStyle w:val="ConsPlusNormal"/>
            </w:pPr>
            <w:r>
              <w:t>Реестр участников проекта "Региональный продукт "Доступная рыба"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E73" w14:textId="77777777" w:rsidR="00000000" w:rsidRDefault="00302F37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7B78F6E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AD72" w14:textId="77777777" w:rsidR="00000000" w:rsidRDefault="00302F37">
            <w:pPr>
              <w:pStyle w:val="ConsPlusNormal"/>
            </w:pPr>
            <w:r>
              <w:t xml:space="preserve">Участник проекта "О Дальневосточном гектаре", предусмотренного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01.05.2016 N 119-ФЗ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8D2" w14:textId="77777777" w:rsidR="00000000" w:rsidRDefault="00302F37">
            <w:pPr>
              <w:pStyle w:val="ConsPlusNormal"/>
            </w:pPr>
            <w:r>
              <w:t>Дог</w:t>
            </w:r>
            <w:r>
              <w:t xml:space="preserve">овор безвозмездного пользования земельным участком, полученным в рамках реализации Федерального </w:t>
            </w:r>
            <w:hyperlink r:id="rId94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01.05.2016 N 119-ФЗ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1EE" w14:textId="77777777" w:rsidR="00000000" w:rsidRDefault="00302F37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9C5C6C6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31A" w14:textId="77777777" w:rsidR="00000000" w:rsidRDefault="00302F37">
            <w:pPr>
              <w:pStyle w:val="ConsPlusNormal"/>
            </w:pPr>
            <w:r>
              <w:t>Партнер проекта "Единая карта сахалинца"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4C0" w14:textId="77777777" w:rsidR="00000000" w:rsidRDefault="00302F37">
            <w:pPr>
              <w:pStyle w:val="ConsPlusNormal"/>
            </w:pPr>
            <w:r>
              <w:t>Наличие согла</w:t>
            </w:r>
            <w:r>
              <w:t>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"Единая карта сахалинца"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E73" w14:textId="77777777" w:rsidR="00000000" w:rsidRDefault="00302F37">
            <w:pPr>
              <w:pStyle w:val="ConsPlusNormal"/>
              <w:jc w:val="center"/>
            </w:pPr>
            <w:r>
              <w:t>15</w:t>
            </w:r>
          </w:p>
        </w:tc>
      </w:tr>
    </w:tbl>
    <w:p w14:paraId="336783A8" w14:textId="77777777" w:rsidR="00000000" w:rsidRDefault="00302F37">
      <w:pPr>
        <w:pStyle w:val="ConsPlusNormal"/>
        <w:ind w:firstLine="540"/>
        <w:jc w:val="both"/>
      </w:pPr>
    </w:p>
    <w:p w14:paraId="253282E6" w14:textId="77777777" w:rsidR="00000000" w:rsidRDefault="00302F37">
      <w:pPr>
        <w:pStyle w:val="ConsPlusNormal"/>
        <w:ind w:firstLine="540"/>
        <w:jc w:val="both"/>
      </w:pPr>
    </w:p>
    <w:p w14:paraId="1DD4743E" w14:textId="77777777" w:rsidR="00000000" w:rsidRDefault="00302F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37"/>
    <w:rsid w:val="003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CBFF7"/>
  <w14:defaultImageDpi w14:val="0"/>
  <w15:docId w15:val="{66529879-B34E-49A8-BD93-07451E7C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10&amp;n=118231&amp;dst=100006" TargetMode="External"/><Relationship Id="rId21" Type="http://schemas.openxmlformats.org/officeDocument/2006/relationships/hyperlink" Target="https://login.consultant.ru/link/?req=doc&amp;base=RLAW210&amp;n=127661&amp;dst=100005" TargetMode="External"/><Relationship Id="rId42" Type="http://schemas.openxmlformats.org/officeDocument/2006/relationships/hyperlink" Target="https://login.consultant.ru/link/?req=doc&amp;base=RLAW210&amp;n=118231&amp;dst=100006" TargetMode="External"/><Relationship Id="rId47" Type="http://schemas.openxmlformats.org/officeDocument/2006/relationships/hyperlink" Target="https://login.consultant.ru/link/?req=doc&amp;base=RLAW210&amp;n=118231&amp;dst=100022" TargetMode="External"/><Relationship Id="rId63" Type="http://schemas.openxmlformats.org/officeDocument/2006/relationships/hyperlink" Target="https://login.consultant.ru/link/?req=doc&amp;base=RLAW210&amp;n=118231&amp;dst=100035" TargetMode="External"/><Relationship Id="rId68" Type="http://schemas.openxmlformats.org/officeDocument/2006/relationships/hyperlink" Target="https://login.consultant.ru/link/?req=doc&amp;base=RLAW210&amp;n=118231&amp;dst=100006" TargetMode="External"/><Relationship Id="rId84" Type="http://schemas.openxmlformats.org/officeDocument/2006/relationships/hyperlink" Target="https://login.consultant.ru/link/?req=doc&amp;base=RLAW210&amp;n=131926&amp;dst=100012" TargetMode="External"/><Relationship Id="rId89" Type="http://schemas.openxmlformats.org/officeDocument/2006/relationships/hyperlink" Target="https://login.consultant.ru/link/?req=doc&amp;base=RLAW210&amp;n=117337&amp;dst=100009" TargetMode="External"/><Relationship Id="rId16" Type="http://schemas.openxmlformats.org/officeDocument/2006/relationships/hyperlink" Target="https://login.consultant.ru/link/?req=doc&amp;base=RLAW210&amp;n=103695" TargetMode="External"/><Relationship Id="rId11" Type="http://schemas.openxmlformats.org/officeDocument/2006/relationships/hyperlink" Target="https://login.consultant.ru/link/?req=doc&amp;base=LAW&amp;n=480810&amp;dst=103400" TargetMode="External"/><Relationship Id="rId32" Type="http://schemas.openxmlformats.org/officeDocument/2006/relationships/hyperlink" Target="https://login.consultant.ru/link/?req=doc&amp;base=LAW&amp;n=477368&amp;dst=100375" TargetMode="External"/><Relationship Id="rId37" Type="http://schemas.openxmlformats.org/officeDocument/2006/relationships/hyperlink" Target="https://login.consultant.ru/link/?req=doc&amp;base=RLAW210&amp;n=118231&amp;dst=100006" TargetMode="External"/><Relationship Id="rId53" Type="http://schemas.openxmlformats.org/officeDocument/2006/relationships/hyperlink" Target="https://login.consultant.ru/link/?req=doc&amp;base=RLAW210&amp;n=118231&amp;dst=100031" TargetMode="External"/><Relationship Id="rId58" Type="http://schemas.openxmlformats.org/officeDocument/2006/relationships/hyperlink" Target="https://login.consultant.ru/link/?req=doc&amp;base=RLAW210&amp;n=118231&amp;dst=100006" TargetMode="External"/><Relationship Id="rId74" Type="http://schemas.openxmlformats.org/officeDocument/2006/relationships/hyperlink" Target="https://login.consultant.ru/link/?req=doc&amp;base=RLAW210&amp;n=118231&amp;dst=100006" TargetMode="External"/><Relationship Id="rId79" Type="http://schemas.openxmlformats.org/officeDocument/2006/relationships/hyperlink" Target="https://login.consultant.ru/link/?req=doc&amp;base=RLAW210&amp;n=118231&amp;dst=100040" TargetMode="External"/><Relationship Id="rId5" Type="http://schemas.openxmlformats.org/officeDocument/2006/relationships/hyperlink" Target="https://login.consultant.ru/link/?req=doc&amp;base=RLAW210&amp;n=117337&amp;dst=100005" TargetMode="External"/><Relationship Id="rId90" Type="http://schemas.openxmlformats.org/officeDocument/2006/relationships/hyperlink" Target="https://login.consultant.ru/link/?req=doc&amp;base=RLAW210&amp;n=118231&amp;dst=100006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210&amp;n=129077&amp;dst=100005" TargetMode="External"/><Relationship Id="rId27" Type="http://schemas.openxmlformats.org/officeDocument/2006/relationships/hyperlink" Target="https://login.consultant.ru/link/?req=doc&amp;base=LAW&amp;n=466751&amp;dst=130607" TargetMode="External"/><Relationship Id="rId43" Type="http://schemas.openxmlformats.org/officeDocument/2006/relationships/hyperlink" Target="https://login.consultant.ru/link/?req=doc&amp;base=LAW&amp;n=462957" TargetMode="External"/><Relationship Id="rId48" Type="http://schemas.openxmlformats.org/officeDocument/2006/relationships/hyperlink" Target="https://login.consultant.ru/link/?req=doc&amp;base=RLAW210&amp;n=118231&amp;dst=100006" TargetMode="External"/><Relationship Id="rId64" Type="http://schemas.openxmlformats.org/officeDocument/2006/relationships/hyperlink" Target="https://login.consultant.ru/link/?req=doc&amp;base=RLAW210&amp;n=118231&amp;dst=100006" TargetMode="External"/><Relationship Id="rId69" Type="http://schemas.openxmlformats.org/officeDocument/2006/relationships/hyperlink" Target="https://login.consultant.ru/link/?req=doc&amp;base=RLAW210&amp;n=118231&amp;dst=100006" TargetMode="External"/><Relationship Id="rId8" Type="http://schemas.openxmlformats.org/officeDocument/2006/relationships/hyperlink" Target="https://login.consultant.ru/link/?req=doc&amp;base=RLAW210&amp;n=127661&amp;dst=100005" TargetMode="External"/><Relationship Id="rId51" Type="http://schemas.openxmlformats.org/officeDocument/2006/relationships/hyperlink" Target="https://login.consultant.ru/link/?req=doc&amp;base=RLAW210&amp;n=118231&amp;dst=100029" TargetMode="External"/><Relationship Id="rId72" Type="http://schemas.openxmlformats.org/officeDocument/2006/relationships/hyperlink" Target="https://login.consultant.ru/link/?req=doc&amp;base=RLAW210&amp;n=118231&amp;dst=100006" TargetMode="External"/><Relationship Id="rId80" Type="http://schemas.openxmlformats.org/officeDocument/2006/relationships/hyperlink" Target="https://login.consultant.ru/link/?req=doc&amp;base=RLAW210&amp;n=117337&amp;dst=100006" TargetMode="External"/><Relationship Id="rId85" Type="http://schemas.openxmlformats.org/officeDocument/2006/relationships/hyperlink" Target="https://login.consultant.ru/link/?req=doc&amp;base=RLAW210&amp;n=131926&amp;dst=100016" TargetMode="External"/><Relationship Id="rId93" Type="http://schemas.openxmlformats.org/officeDocument/2006/relationships/hyperlink" Target="https://login.consultant.ru/link/?req=doc&amp;base=LAW&amp;n=4368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7368&amp;dst=100160" TargetMode="External"/><Relationship Id="rId17" Type="http://schemas.openxmlformats.org/officeDocument/2006/relationships/hyperlink" Target="https://login.consultant.ru/link/?req=doc&amp;base=RLAW210&amp;n=102500" TargetMode="External"/><Relationship Id="rId25" Type="http://schemas.openxmlformats.org/officeDocument/2006/relationships/hyperlink" Target="https://login.consultant.ru/link/?req=doc&amp;base=LAW&amp;n=477368" TargetMode="External"/><Relationship Id="rId33" Type="http://schemas.openxmlformats.org/officeDocument/2006/relationships/hyperlink" Target="https://login.consultant.ru/link/?req=doc&amp;base=LAW&amp;n=479333" TargetMode="External"/><Relationship Id="rId38" Type="http://schemas.openxmlformats.org/officeDocument/2006/relationships/hyperlink" Target="https://login.consultant.ru/link/?req=doc&amp;base=RLAW210&amp;n=129077&amp;dst=100013" TargetMode="External"/><Relationship Id="rId46" Type="http://schemas.openxmlformats.org/officeDocument/2006/relationships/hyperlink" Target="https://login.consultant.ru/link/?req=doc&amp;base=RLAW210&amp;n=121141&amp;dst=100008" TargetMode="External"/><Relationship Id="rId59" Type="http://schemas.openxmlformats.org/officeDocument/2006/relationships/hyperlink" Target="https://login.consultant.ru/link/?req=doc&amp;base=RLAW210&amp;n=118231&amp;dst=100006" TargetMode="External"/><Relationship Id="rId67" Type="http://schemas.openxmlformats.org/officeDocument/2006/relationships/hyperlink" Target="https://login.consultant.ru/link/?req=doc&amp;base=RLAW210&amp;n=118231&amp;dst=100006" TargetMode="External"/><Relationship Id="rId20" Type="http://schemas.openxmlformats.org/officeDocument/2006/relationships/hyperlink" Target="https://login.consultant.ru/link/?req=doc&amp;base=RLAW210&amp;n=121141&amp;dst=100005" TargetMode="External"/><Relationship Id="rId41" Type="http://schemas.openxmlformats.org/officeDocument/2006/relationships/hyperlink" Target="https://login.consultant.ru/link/?req=doc&amp;base=RLAW210&amp;n=121141&amp;dst=100006" TargetMode="External"/><Relationship Id="rId54" Type="http://schemas.openxmlformats.org/officeDocument/2006/relationships/hyperlink" Target="https://login.consultant.ru/link/?req=doc&amp;base=RLAW210&amp;n=118231&amp;dst=100006" TargetMode="External"/><Relationship Id="rId62" Type="http://schemas.openxmlformats.org/officeDocument/2006/relationships/hyperlink" Target="https://login.consultant.ru/link/?req=doc&amp;base=RLAW210&amp;n=118231&amp;dst=100032" TargetMode="External"/><Relationship Id="rId70" Type="http://schemas.openxmlformats.org/officeDocument/2006/relationships/hyperlink" Target="https://login.consultant.ru/link/?req=doc&amp;base=RLAW210&amp;n=118231&amp;dst=100006" TargetMode="External"/><Relationship Id="rId75" Type="http://schemas.openxmlformats.org/officeDocument/2006/relationships/hyperlink" Target="https://login.consultant.ru/link/?req=doc&amp;base=RLAW210&amp;n=118231&amp;dst=100006" TargetMode="External"/><Relationship Id="rId83" Type="http://schemas.openxmlformats.org/officeDocument/2006/relationships/hyperlink" Target="https://login.consultant.ru/link/?req=doc&amp;base=RLAW210&amp;n=129077&amp;dst=100018" TargetMode="External"/><Relationship Id="rId88" Type="http://schemas.openxmlformats.org/officeDocument/2006/relationships/hyperlink" Target="https://login.consultant.ru/link/?req=doc&amp;base=LAW&amp;n=477368&amp;dst=267" TargetMode="External"/><Relationship Id="rId91" Type="http://schemas.openxmlformats.org/officeDocument/2006/relationships/hyperlink" Target="https://login.consultant.ru/link/?req=doc&amp;base=LAW&amp;n=466849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10&amp;n=118231&amp;dst=100005" TargetMode="External"/><Relationship Id="rId15" Type="http://schemas.openxmlformats.org/officeDocument/2006/relationships/hyperlink" Target="https://login.consultant.ru/link/?req=doc&amp;base=RLAW210&amp;n=137908&amp;dst=100612" TargetMode="External"/><Relationship Id="rId23" Type="http://schemas.openxmlformats.org/officeDocument/2006/relationships/hyperlink" Target="https://login.consultant.ru/link/?req=doc&amp;base=RLAW210&amp;n=131926&amp;dst=100005" TargetMode="External"/><Relationship Id="rId28" Type="http://schemas.openxmlformats.org/officeDocument/2006/relationships/hyperlink" Target="https://login.consultant.ru/link/?req=doc&amp;base=LAW&amp;n=436857" TargetMode="External"/><Relationship Id="rId36" Type="http://schemas.openxmlformats.org/officeDocument/2006/relationships/hyperlink" Target="https://login.consultant.ru/link/?req=doc&amp;base=RLAW210&amp;n=118231&amp;dst=100006" TargetMode="External"/><Relationship Id="rId49" Type="http://schemas.openxmlformats.org/officeDocument/2006/relationships/hyperlink" Target="https://login.consultant.ru/link/?req=doc&amp;base=RLAW210&amp;n=129077&amp;dst=100016" TargetMode="External"/><Relationship Id="rId57" Type="http://schemas.openxmlformats.org/officeDocument/2006/relationships/hyperlink" Target="https://login.consultant.ru/link/?req=doc&amp;base=RLAW210&amp;n=118231&amp;dst=100006" TargetMode="External"/><Relationship Id="rId10" Type="http://schemas.openxmlformats.org/officeDocument/2006/relationships/hyperlink" Target="https://login.consultant.ru/link/?req=doc&amp;base=RLAW210&amp;n=131926&amp;dst=100005" TargetMode="External"/><Relationship Id="rId31" Type="http://schemas.openxmlformats.org/officeDocument/2006/relationships/hyperlink" Target="https://login.consultant.ru/link/?req=doc&amp;base=LAW&amp;n=477368&amp;dst=100138" TargetMode="External"/><Relationship Id="rId44" Type="http://schemas.openxmlformats.org/officeDocument/2006/relationships/hyperlink" Target="https://login.consultant.ru/link/?req=doc&amp;base=RLAW210&amp;n=118231&amp;dst=100006" TargetMode="External"/><Relationship Id="rId52" Type="http://schemas.openxmlformats.org/officeDocument/2006/relationships/hyperlink" Target="https://login.consultant.ru/link/?req=doc&amp;base=RLAW210&amp;n=118231&amp;dst=100030" TargetMode="External"/><Relationship Id="rId60" Type="http://schemas.openxmlformats.org/officeDocument/2006/relationships/hyperlink" Target="https://login.consultant.ru/link/?req=doc&amp;base=RLAW210&amp;n=118231&amp;dst=100006" TargetMode="External"/><Relationship Id="rId65" Type="http://schemas.openxmlformats.org/officeDocument/2006/relationships/hyperlink" Target="https://login.consultant.ru/link/?req=doc&amp;base=RLAW210&amp;n=118231&amp;dst=100006" TargetMode="External"/><Relationship Id="rId73" Type="http://schemas.openxmlformats.org/officeDocument/2006/relationships/hyperlink" Target="https://login.consultant.ru/link/?req=doc&amp;base=RLAW210&amp;n=118231&amp;dst=100006" TargetMode="External"/><Relationship Id="rId78" Type="http://schemas.openxmlformats.org/officeDocument/2006/relationships/hyperlink" Target="https://login.consultant.ru/link/?req=doc&amp;base=LAW&amp;n=480737&amp;dst=1512" TargetMode="External"/><Relationship Id="rId81" Type="http://schemas.openxmlformats.org/officeDocument/2006/relationships/hyperlink" Target="https://login.consultant.ru/link/?req=doc&amp;base=RLAW210&amp;n=129077&amp;dst=100017" TargetMode="External"/><Relationship Id="rId86" Type="http://schemas.openxmlformats.org/officeDocument/2006/relationships/hyperlink" Target="https://login.consultant.ru/link/?req=doc&amp;base=LAW&amp;n=480810&amp;dst=3704" TargetMode="External"/><Relationship Id="rId94" Type="http://schemas.openxmlformats.org/officeDocument/2006/relationships/hyperlink" Target="https://login.consultant.ru/link/?req=doc&amp;base=LAW&amp;n=43685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10&amp;n=129077&amp;dst=100005" TargetMode="External"/><Relationship Id="rId13" Type="http://schemas.openxmlformats.org/officeDocument/2006/relationships/hyperlink" Target="https://login.consultant.ru/link/?req=doc&amp;base=LAW&amp;n=435381&amp;dst=10" TargetMode="External"/><Relationship Id="rId18" Type="http://schemas.openxmlformats.org/officeDocument/2006/relationships/hyperlink" Target="https://login.consultant.ru/link/?req=doc&amp;base=RLAW210&amp;n=117337&amp;dst=100005" TargetMode="External"/><Relationship Id="rId39" Type="http://schemas.openxmlformats.org/officeDocument/2006/relationships/hyperlink" Target="https://login.consultant.ru/link/?req=doc&amp;base=RLAW210&amp;n=118231&amp;dst=100007" TargetMode="External"/><Relationship Id="rId34" Type="http://schemas.openxmlformats.org/officeDocument/2006/relationships/hyperlink" Target="https://login.consultant.ru/link/?req=doc&amp;base=RLAW210&amp;n=129077&amp;dst=100006" TargetMode="External"/><Relationship Id="rId50" Type="http://schemas.openxmlformats.org/officeDocument/2006/relationships/hyperlink" Target="https://login.consultant.ru/link/?req=doc&amp;base=RLAW210&amp;n=118231&amp;dst=100027" TargetMode="External"/><Relationship Id="rId55" Type="http://schemas.openxmlformats.org/officeDocument/2006/relationships/hyperlink" Target="https://login.consultant.ru/link/?req=doc&amp;base=RLAW210&amp;n=118231&amp;dst=100006" TargetMode="External"/><Relationship Id="rId76" Type="http://schemas.openxmlformats.org/officeDocument/2006/relationships/hyperlink" Target="https://login.consultant.ru/link/?req=doc&amp;base=RLAW210&amp;n=118231&amp;dst=100037" TargetMode="External"/><Relationship Id="rId7" Type="http://schemas.openxmlformats.org/officeDocument/2006/relationships/hyperlink" Target="https://login.consultant.ru/link/?req=doc&amp;base=RLAW210&amp;n=121141&amp;dst=100005" TargetMode="External"/><Relationship Id="rId71" Type="http://schemas.openxmlformats.org/officeDocument/2006/relationships/hyperlink" Target="https://login.consultant.ru/link/?req=doc&amp;base=RLAW210&amp;n=118231&amp;dst=100006" TargetMode="External"/><Relationship Id="rId92" Type="http://schemas.openxmlformats.org/officeDocument/2006/relationships/hyperlink" Target="https://login.consultant.ru/link/?req=doc&amp;base=RLAW210&amp;n=117337&amp;dst=1000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10&amp;n=118231&amp;dst=100006" TargetMode="External"/><Relationship Id="rId24" Type="http://schemas.openxmlformats.org/officeDocument/2006/relationships/hyperlink" Target="https://login.consultant.ru/link/?req=doc&amp;base=LAW&amp;n=319208" TargetMode="External"/><Relationship Id="rId40" Type="http://schemas.openxmlformats.org/officeDocument/2006/relationships/hyperlink" Target="https://login.consultant.ru/link/?req=doc&amp;base=RLAW210&amp;n=129077&amp;dst=100014" TargetMode="External"/><Relationship Id="rId45" Type="http://schemas.openxmlformats.org/officeDocument/2006/relationships/hyperlink" Target="https://login.consultant.ru/link/?req=doc&amp;base=RLAW210&amp;n=118231&amp;dst=100006" TargetMode="External"/><Relationship Id="rId66" Type="http://schemas.openxmlformats.org/officeDocument/2006/relationships/hyperlink" Target="https://login.consultant.ru/link/?req=doc&amp;base=RLAW210&amp;n=118231&amp;dst=100006" TargetMode="External"/><Relationship Id="rId87" Type="http://schemas.openxmlformats.org/officeDocument/2006/relationships/hyperlink" Target="https://login.consultant.ru/link/?req=doc&amp;base=LAW&amp;n=480810&amp;dst=3722" TargetMode="External"/><Relationship Id="rId61" Type="http://schemas.openxmlformats.org/officeDocument/2006/relationships/hyperlink" Target="https://login.consultant.ru/link/?req=doc&amp;base=RLAW210&amp;n=118231&amp;dst=100006" TargetMode="External"/><Relationship Id="rId82" Type="http://schemas.openxmlformats.org/officeDocument/2006/relationships/hyperlink" Target="https://login.consultant.ru/link/?req=doc&amp;base=RLAW210&amp;n=131926&amp;dst=100006" TargetMode="External"/><Relationship Id="rId19" Type="http://schemas.openxmlformats.org/officeDocument/2006/relationships/hyperlink" Target="https://login.consultant.ru/link/?req=doc&amp;base=RLAW210&amp;n=118231&amp;dst=100005" TargetMode="External"/><Relationship Id="rId14" Type="http://schemas.openxmlformats.org/officeDocument/2006/relationships/hyperlink" Target="https://login.consultant.ru/link/?req=doc&amp;base=RLAW210&amp;n=137908&amp;dst=100055" TargetMode="External"/><Relationship Id="rId30" Type="http://schemas.openxmlformats.org/officeDocument/2006/relationships/hyperlink" Target="https://login.consultant.ru/link/?req=doc&amp;base=LAW&amp;n=477368" TargetMode="External"/><Relationship Id="rId35" Type="http://schemas.openxmlformats.org/officeDocument/2006/relationships/hyperlink" Target="https://login.consultant.ru/link/?req=doc&amp;base=RLAW210&amp;n=127661&amp;dst=100006" TargetMode="External"/><Relationship Id="rId56" Type="http://schemas.openxmlformats.org/officeDocument/2006/relationships/hyperlink" Target="https://login.consultant.ru/link/?req=doc&amp;base=RLAW210&amp;n=118231&amp;dst=100006" TargetMode="External"/><Relationship Id="rId77" Type="http://schemas.openxmlformats.org/officeDocument/2006/relationships/hyperlink" Target="https://login.consultant.ru/link/?req=doc&amp;base=RLAW210&amp;n=118231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10447</Words>
  <Characters>59549</Characters>
  <Application>Microsoft Office Word</Application>
  <DocSecurity>2</DocSecurity>
  <Lines>496</Lines>
  <Paragraphs>139</Paragraphs>
  <ScaleCrop>false</ScaleCrop>
  <Company>КонсультантПлюс Версия 4024.00.01</Company>
  <LinksUpToDate>false</LinksUpToDate>
  <CharactersWithSpaces>69857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22.07.2021 N 1093(ред. от 26.06.2023)"Об утверждении Порядка предоставления субсидии субъектам малого и среднего предпринимательства на возмещение затрат на осуществление</dc:title>
  <dc:subject/>
  <dc:creator>Бурик Т.С.</dc:creator>
  <cp:keywords/>
  <dc:description/>
  <cp:lastModifiedBy>Бурик Т.С.</cp:lastModifiedBy>
  <cp:revision>2</cp:revision>
  <dcterms:created xsi:type="dcterms:W3CDTF">2024-07-31T00:39:00Z</dcterms:created>
  <dcterms:modified xsi:type="dcterms:W3CDTF">2024-07-31T00:39:00Z</dcterms:modified>
</cp:coreProperties>
</file>