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17" w:rsidRDefault="00A60517" w:rsidP="00A60517">
      <w:pPr>
        <w:rPr>
          <w:sz w:val="32"/>
        </w:rPr>
      </w:pPr>
      <w:r>
        <w:rPr>
          <w:sz w:val="24"/>
        </w:rPr>
        <w:t xml:space="preserve">                                                                   </w:t>
      </w:r>
      <w:r>
        <w:rPr>
          <w:noProof/>
          <w:sz w:val="24"/>
        </w:rPr>
        <w:drawing>
          <wp:inline distT="0" distB="0" distL="0" distR="0" wp14:anchorId="2CFE3DB9" wp14:editId="2874BCB6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17" w:rsidRDefault="00A60517" w:rsidP="00A60517">
      <w:pPr>
        <w:jc w:val="center"/>
        <w:rPr>
          <w:rFonts w:ascii="Arial" w:hAnsi="Arial"/>
          <w:b/>
          <w:sz w:val="36"/>
        </w:rPr>
      </w:pPr>
    </w:p>
    <w:p w:rsidR="00A60517" w:rsidRDefault="00A60517" w:rsidP="00A60517">
      <w:pPr>
        <w:spacing w:line="360" w:lineRule="auto"/>
        <w:rPr>
          <w:b/>
          <w:sz w:val="26"/>
        </w:rPr>
      </w:pPr>
      <w:r>
        <w:rPr>
          <w:b/>
          <w:sz w:val="26"/>
        </w:rPr>
        <w:t xml:space="preserve">                                                  АДМИНИСТРАЦИЯ</w:t>
      </w:r>
    </w:p>
    <w:p w:rsidR="00A60517" w:rsidRDefault="00A60517" w:rsidP="00A60517">
      <w:pPr>
        <w:keepNext/>
        <w:spacing w:line="360" w:lineRule="auto"/>
        <w:outlineLvl w:val="0"/>
        <w:rPr>
          <w:b/>
          <w:sz w:val="22"/>
        </w:rPr>
      </w:pPr>
      <w:r>
        <w:rPr>
          <w:b/>
          <w:sz w:val="22"/>
        </w:rPr>
        <w:t xml:space="preserve">         МУНИЦИПАЛЬНОГО ОБРАЗОВАНИЯ «ХОЛМСКИЙ ГОРОДСКОЙ ОКРУГ»</w:t>
      </w:r>
    </w:p>
    <w:p w:rsidR="00A60517" w:rsidRDefault="00A60517" w:rsidP="00A60517"/>
    <w:p w:rsidR="00A60517" w:rsidRDefault="00A60517" w:rsidP="00A60517">
      <w:pPr>
        <w:outlineLvl w:val="3"/>
        <w:rPr>
          <w:b/>
          <w:sz w:val="38"/>
        </w:rPr>
      </w:pPr>
      <w:r>
        <w:rPr>
          <w:b/>
          <w:sz w:val="38"/>
        </w:rPr>
        <w:t xml:space="preserve">                            ПОСТАНОВЛЕНИЕ</w:t>
      </w:r>
    </w:p>
    <w:p w:rsidR="00A60517" w:rsidRDefault="00A60517" w:rsidP="00A60517">
      <w:pPr>
        <w:rPr>
          <w:sz w:val="37"/>
        </w:rPr>
      </w:pPr>
    </w:p>
    <w:p w:rsidR="00A60517" w:rsidRDefault="00A60517" w:rsidP="00A60517"/>
    <w:p w:rsidR="00A60517" w:rsidRDefault="00A60517" w:rsidP="00A60517">
      <w:pPr>
        <w:rPr>
          <w:sz w:val="22"/>
        </w:rPr>
      </w:pPr>
      <w:r>
        <w:rPr>
          <w:sz w:val="22"/>
        </w:rPr>
        <w:t>от _______</w:t>
      </w:r>
      <w:r>
        <w:rPr>
          <w:sz w:val="22"/>
          <w:u w:val="single"/>
        </w:rPr>
        <w:t>07.03.2019</w:t>
      </w:r>
      <w:r>
        <w:rPr>
          <w:sz w:val="22"/>
        </w:rPr>
        <w:t>________________ № ___</w:t>
      </w:r>
      <w:r>
        <w:rPr>
          <w:sz w:val="22"/>
          <w:u w:val="single"/>
        </w:rPr>
        <w:t>407</w:t>
      </w:r>
      <w:r>
        <w:rPr>
          <w:sz w:val="22"/>
        </w:rPr>
        <w:t>___</w:t>
      </w:r>
    </w:p>
    <w:p w:rsidR="00A60517" w:rsidRDefault="00A60517" w:rsidP="00A60517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:rsidR="00A60517" w:rsidRDefault="00A60517" w:rsidP="00A60517">
      <w:pPr>
        <w:tabs>
          <w:tab w:val="left" w:pos="4536"/>
        </w:tabs>
        <w:jc w:val="both"/>
        <w:rPr>
          <w:sz w:val="22"/>
        </w:rPr>
      </w:pPr>
    </w:p>
    <w:p w:rsidR="00A60517" w:rsidRDefault="00A60517" w:rsidP="00A60517">
      <w:pPr>
        <w:tabs>
          <w:tab w:val="left" w:pos="4536"/>
        </w:tabs>
        <w:jc w:val="both"/>
        <w:rPr>
          <w:sz w:val="22"/>
          <w:szCs w:val="22"/>
        </w:rPr>
      </w:pPr>
    </w:p>
    <w:tbl>
      <w:tblPr>
        <w:tblW w:w="10139" w:type="dxa"/>
        <w:tblLook w:val="01E0" w:firstRow="1" w:lastRow="1" w:firstColumn="1" w:lastColumn="1" w:noHBand="0" w:noVBand="0"/>
      </w:tblPr>
      <w:tblGrid>
        <w:gridCol w:w="5495"/>
        <w:gridCol w:w="4644"/>
      </w:tblGrid>
      <w:tr w:rsidR="00A60517" w:rsidTr="00A60517">
        <w:tc>
          <w:tcPr>
            <w:tcW w:w="5495" w:type="dxa"/>
            <w:hideMark/>
          </w:tcPr>
          <w:p w:rsidR="00A60517" w:rsidRDefault="00A60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</w:t>
            </w:r>
            <w:r>
              <w:rPr>
                <w:rFonts w:cs="Calibri"/>
                <w:sz w:val="24"/>
                <w:szCs w:val="24"/>
              </w:rPr>
              <w:t>предоставления субсидии субъектам малого и среднего предпринимательства на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</w:t>
            </w:r>
          </w:p>
        </w:tc>
        <w:tc>
          <w:tcPr>
            <w:tcW w:w="4644" w:type="dxa"/>
          </w:tcPr>
          <w:p w:rsidR="00A60517" w:rsidRDefault="00A6051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A60517" w:rsidRDefault="00A60517" w:rsidP="00A6051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(в редакции постановлений:</w:t>
      </w:r>
    </w:p>
    <w:p w:rsidR="00A60517" w:rsidRDefault="00A60517" w:rsidP="00A6051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24.07.2019 № 1120, от 19.08.2019 № 1286, </w:t>
      </w:r>
    </w:p>
    <w:p w:rsidR="00A60517" w:rsidRDefault="00A60517" w:rsidP="00A6051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от 22.10.2019 № 1603, от 08.06.2020 №611)</w:t>
      </w:r>
    </w:p>
    <w:p w:rsidR="00A60517" w:rsidRDefault="00A60517" w:rsidP="00A60517">
      <w:pPr>
        <w:widowControl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jc w:val="both"/>
        <w:rPr>
          <w:sz w:val="24"/>
          <w:szCs w:val="24"/>
        </w:rPr>
      </w:pPr>
    </w:p>
    <w:p w:rsidR="00A60517" w:rsidRDefault="00A60517" w:rsidP="00A6051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соответствии со статьей 78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Постановления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в целях реализации муниципальной программы «Поддержка и развитие малого и среднего предпринимательства муниципального образования «Холмский городской округ» на 2014-2025 годы», утвержденной постановлением администрации муниципального образования «Холмский городской округ» от 28.01.2014  № 66, руководствуясь статьями 10,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:rsidR="00A60517" w:rsidRDefault="00A60517" w:rsidP="00A60517">
      <w:pPr>
        <w:pStyle w:val="a5"/>
        <w:jc w:val="both"/>
        <w:rPr>
          <w:rFonts w:ascii="Times New Roman" w:hAnsi="Times New Roman"/>
          <w:sz w:val="36"/>
          <w:szCs w:val="36"/>
        </w:rPr>
      </w:pPr>
    </w:p>
    <w:p w:rsidR="00A60517" w:rsidRDefault="00A60517" w:rsidP="00A6051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A60517" w:rsidRDefault="00A60517" w:rsidP="00A60517">
      <w:pPr>
        <w:jc w:val="both"/>
        <w:rPr>
          <w:bCs/>
          <w:sz w:val="36"/>
          <w:szCs w:val="36"/>
        </w:rPr>
      </w:pPr>
    </w:p>
    <w:p w:rsidR="00A60517" w:rsidRDefault="00A60517" w:rsidP="00A60517">
      <w:pPr>
        <w:numPr>
          <w:ilvl w:val="0"/>
          <w:numId w:val="1"/>
        </w:numPr>
        <w:tabs>
          <w:tab w:val="num" w:pos="0"/>
          <w:tab w:val="left" w:pos="993"/>
        </w:tabs>
        <w:ind w:left="0"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Порядок </w:t>
      </w:r>
      <w:r>
        <w:rPr>
          <w:rFonts w:cs="Calibri"/>
          <w:sz w:val="24"/>
          <w:szCs w:val="24"/>
        </w:rPr>
        <w:t xml:space="preserve">предоставления субсидии субъектам малого и среднего предпринимательства на возмещение затрат, связанных с осуществлением деятельности </w:t>
      </w:r>
      <w:r>
        <w:rPr>
          <w:rFonts w:cs="Calibri"/>
          <w:sz w:val="24"/>
          <w:szCs w:val="24"/>
        </w:rPr>
        <w:lastRenderedPageBreak/>
        <w:t>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аптека).</w:t>
      </w:r>
    </w:p>
    <w:p w:rsidR="00A60517" w:rsidRDefault="00A60517" w:rsidP="00A6051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Признать утратившим силу:</w:t>
      </w:r>
    </w:p>
    <w:p w:rsidR="00A60517" w:rsidRDefault="00A60517" w:rsidP="00A6051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постановление администрации муниципального образования «Холмский городской округ» от 07.06.2016 № 762 «Об утверждении Порядка предоставления субсидии субъектам малого и среднего предпринимательства на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аптека)»;</w:t>
      </w:r>
    </w:p>
    <w:p w:rsidR="00A60517" w:rsidRDefault="00A60517" w:rsidP="00A6051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постановление администрации муниципального образования «Холмский городской округ» от 30.11.2016 № 2094 «О внесении изменений в постановление администрации муниципального образования «Холмский городской округ» от 07.06.2016 № 762 «Об утверждении Порядка предоставления субсидии субъектам малого и среднего предпринимательства на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аптека)».</w:t>
      </w:r>
    </w:p>
    <w:p w:rsidR="00A60517" w:rsidRDefault="00A60517" w:rsidP="00A6051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:rsidR="00A60517" w:rsidRDefault="00A60517" w:rsidP="00A6051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Контроль за исполнением настоящего постановления возложить на исполняющего обязанности первого заместителя главы муниципального образования «Холмский городской округ» Манжара О.И.</w:t>
      </w:r>
    </w:p>
    <w:p w:rsidR="00A60517" w:rsidRDefault="00A60517" w:rsidP="00A60517">
      <w:pPr>
        <w:jc w:val="both"/>
        <w:rPr>
          <w:bCs/>
          <w:sz w:val="24"/>
          <w:szCs w:val="24"/>
        </w:rPr>
      </w:pPr>
    </w:p>
    <w:p w:rsidR="00A60517" w:rsidRDefault="00A60517" w:rsidP="00A60517">
      <w:pPr>
        <w:jc w:val="both"/>
        <w:rPr>
          <w:bCs/>
          <w:sz w:val="24"/>
          <w:szCs w:val="24"/>
        </w:rPr>
      </w:pPr>
    </w:p>
    <w:p w:rsidR="00A60517" w:rsidRDefault="00A60517" w:rsidP="00A60517">
      <w:pPr>
        <w:jc w:val="both"/>
        <w:rPr>
          <w:bCs/>
          <w:sz w:val="24"/>
          <w:szCs w:val="24"/>
        </w:rPr>
      </w:pPr>
    </w:p>
    <w:p w:rsidR="00A60517" w:rsidRDefault="00A60517" w:rsidP="00A6051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муниципального образования </w:t>
      </w:r>
    </w:p>
    <w:p w:rsidR="00A60517" w:rsidRDefault="00A60517" w:rsidP="00A60517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«Холмский городской округ»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                  А.А. Летечин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60517" w:rsidTr="00A60517">
        <w:tc>
          <w:tcPr>
            <w:tcW w:w="4643" w:type="dxa"/>
            <w:hideMark/>
          </w:tcPr>
          <w:p w:rsidR="00A60517" w:rsidRDefault="00A6051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644" w:type="dxa"/>
          </w:tcPr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УТВЕРЖДЕН</w:t>
            </w: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администрации муниципального образования </w:t>
            </w: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«Холмский городской округ» </w:t>
            </w:r>
          </w:p>
          <w:p w:rsidR="00A60517" w:rsidRDefault="00A60517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</w:t>
            </w:r>
            <w:r>
              <w:rPr>
                <w:sz w:val="24"/>
                <w:szCs w:val="24"/>
                <w:u w:val="single"/>
              </w:rPr>
              <w:t>07.03.2019</w:t>
            </w:r>
            <w:r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  <w:u w:val="single"/>
              </w:rPr>
              <w:t>г.</w:t>
            </w:r>
            <w:r>
              <w:rPr>
                <w:sz w:val="24"/>
                <w:szCs w:val="24"/>
              </w:rPr>
              <w:t xml:space="preserve"> №  </w:t>
            </w:r>
            <w:r>
              <w:rPr>
                <w:sz w:val="18"/>
                <w:szCs w:val="18"/>
              </w:rPr>
              <w:t>__</w:t>
            </w:r>
            <w:r>
              <w:rPr>
                <w:sz w:val="24"/>
                <w:szCs w:val="24"/>
                <w:u w:val="single"/>
              </w:rPr>
              <w:t>407</w:t>
            </w:r>
            <w:r>
              <w:rPr>
                <w:sz w:val="18"/>
                <w:szCs w:val="18"/>
              </w:rPr>
              <w:t>__</w:t>
            </w:r>
          </w:p>
        </w:tc>
      </w:tr>
    </w:tbl>
    <w:p w:rsidR="00A60517" w:rsidRDefault="00A60517" w:rsidP="00A60517">
      <w:pPr>
        <w:widowControl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ind w:firstLine="709"/>
        <w:jc w:val="both"/>
        <w:rPr>
          <w:sz w:val="24"/>
          <w:szCs w:val="24"/>
        </w:rPr>
      </w:pPr>
    </w:p>
    <w:p w:rsidR="00A60517" w:rsidRDefault="00A60517" w:rsidP="00A6051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9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A60517" w:rsidRDefault="00A60517" w:rsidP="00A6051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субсидии субъектам малого и среднего предпринимательства на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</w:t>
      </w:r>
    </w:p>
    <w:p w:rsidR="00A60517" w:rsidRDefault="00A60517" w:rsidP="00A6051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517" w:rsidRDefault="00A60517" w:rsidP="00A6051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 о предоставлении субсидии</w:t>
      </w:r>
    </w:p>
    <w:p w:rsidR="00A60517" w:rsidRDefault="00A60517" w:rsidP="00A60517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1.1. Настоящий Порядок</w:t>
      </w:r>
      <w:r>
        <w:t xml:space="preserve"> </w:t>
      </w:r>
      <w:r>
        <w:rPr>
          <w:sz w:val="24"/>
          <w:szCs w:val="24"/>
        </w:rPr>
        <w:t xml:space="preserve">предоставления субсидии субъектам малого и среднего предпринимательства на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 разработан </w:t>
      </w:r>
      <w:r>
        <w:rPr>
          <w:sz w:val="24"/>
          <w:szCs w:val="24"/>
          <w:lang w:val="x-none"/>
        </w:rPr>
        <w:t xml:space="preserve">национального проекта </w:t>
      </w:r>
      <w:r>
        <w:rPr>
          <w:sz w:val="24"/>
          <w:szCs w:val="24"/>
        </w:rPr>
        <w:t>«</w:t>
      </w:r>
      <w:r>
        <w:rPr>
          <w:sz w:val="24"/>
          <w:szCs w:val="24"/>
          <w:lang w:val="x-none"/>
        </w:rPr>
        <w:t>малое и среднее предпринимательство и поддержка индивидуальной предпринимательской инициативы</w:t>
      </w:r>
      <w:r>
        <w:rPr>
          <w:sz w:val="24"/>
          <w:szCs w:val="24"/>
        </w:rPr>
        <w:t xml:space="preserve">», </w:t>
      </w:r>
      <w:r>
        <w:rPr>
          <w:sz w:val="24"/>
          <w:szCs w:val="24"/>
          <w:lang w:val="x-none"/>
        </w:rPr>
        <w:t>утверждё</w:t>
      </w:r>
      <w:r>
        <w:rPr>
          <w:sz w:val="24"/>
          <w:szCs w:val="24"/>
        </w:rPr>
        <w:t xml:space="preserve">нного </w:t>
      </w:r>
      <w:r>
        <w:rPr>
          <w:sz w:val="24"/>
          <w:szCs w:val="24"/>
          <w:lang w:val="x-none"/>
        </w:rPr>
        <w:t>президиумом Совета при Президенте Российской Федерации по стратегическому развитию и национальным проектам (протокол от 24 декабря 2018 г. N 16)</w:t>
      </w:r>
      <w:r>
        <w:rPr>
          <w:sz w:val="24"/>
          <w:szCs w:val="24"/>
        </w:rPr>
        <w:t>, в целях реализации муниципальной программы «Поддержка и развитие малого и среднего предпринимательства муниципального образования «Холмский городской округ» на 2014-2025 годы», утвержденной постановлением администрации муниципального образования «Холмский городской округ» от 28.01.2014 N 66 (далее – Программа), и определяет цели, условия и порядок предоставления субсидии субъектам малого и среднего предпринимательства на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(далее – субсидия) за счет средств бюджета муниципального образования «Холмский городской округ» (далее – Холмский городской округ) и (или) средств бюджета Сахалинской области, поступивших на софинансирование мероприятий Программы на соответствующий финансовый год.</w:t>
      </w:r>
    </w:p>
    <w:p w:rsidR="00A60517" w:rsidRDefault="00A60517" w:rsidP="00A605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Субсидия предоставляется Хозяйствующему субъекту (за исключением Хозяйствующего субъекта, указанного в части 4 статьи 14 Федерального закона от 24.07.2007 № 209-ФЗ «О развитии малого и среднего предпринимательства в Российской Федерации») при наличии решения администрации муниципального образования «Холмский городской округ» о присвоении объекту розничной торговли статуса «социальный магазин», «социальная аптека», принятого на основании правового акта, определяющего статус социально ориентированных объектов. </w:t>
      </w:r>
    </w:p>
    <w:p w:rsidR="00A60517" w:rsidRDefault="00A60517" w:rsidP="00A605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Финансовая поддержка Хозяйствующему субъекту оказывается на условиях конкурсного отбора, на безвозмездной и договорной основе, в пределах средств, предусмотренных Программой на текущий финансовый год.</w:t>
      </w:r>
    </w:p>
    <w:p w:rsidR="00A60517" w:rsidRDefault="00A60517" w:rsidP="00A605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Главным распорядителем бюджетных средств Холмского городского округа является Администрация Холмского городского округа.</w:t>
      </w:r>
    </w:p>
    <w:p w:rsidR="00A60517" w:rsidRDefault="00A60517" w:rsidP="00A605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Субсидия предоставляется в целях возмещения произведенных и документально подтвержденных затрат на:</w:t>
      </w:r>
    </w:p>
    <w:p w:rsidR="00A60517" w:rsidRDefault="00A60517" w:rsidP="00A605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аренду нежилого помещения, используемого Хозяйствующим субъектом для цели, связанной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</w:t>
      </w:r>
    </w:p>
    <w:p w:rsidR="00A60517" w:rsidRDefault="00A60517" w:rsidP="00A605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оплату электрической энергии, потребленной в нежилом помещении, используемом собственником нежилого помещения для цели, связанной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аптека);</w:t>
      </w:r>
    </w:p>
    <w:p w:rsidR="00A60517" w:rsidRDefault="00A60517" w:rsidP="00A605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за отопление нежилого помещения, используемого собственником нежилого помещения для цели, связанной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аптека).</w:t>
      </w:r>
    </w:p>
    <w:p w:rsidR="00A60517" w:rsidRDefault="00A60517" w:rsidP="00A605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Каждый Хозяйствующий субъект может подать на конкурсный отбор не более одной заявки и получить субсидию один раз в текущем финансовом году.</w:t>
      </w:r>
    </w:p>
    <w:p w:rsidR="00A60517" w:rsidRDefault="00A60517" w:rsidP="00A605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К участию в отборе на предоставление субсидии допускаются Хозяйствующие субъекты соответствующие следующим критериям:</w:t>
      </w:r>
    </w:p>
    <w:p w:rsidR="00A60517" w:rsidRDefault="00A60517" w:rsidP="00A605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соответствующие критериям, установленным Федеральным законом от 24.07.2007 N 209-ФЗ «О развитии малого и среднего предпринимательства в Российской Федерации» (за исключением Хозяйствующих субъектов малого и среднего предпринимательства, указанных в частях 3 и 4 статьи 14 Федерального закона «О развитии малого и среднего предпринимательства в Российской Федерации») и Федеральным законом от 11.06.2003 N 74-ФЗ «О крестьянском (фермерском) хозяйстве»;</w:t>
      </w:r>
    </w:p>
    <w:p w:rsidR="00A60517" w:rsidRDefault="00A60517" w:rsidP="00A605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вставшие на учет в Межрайонной инспекции Федеральной налоговой службы России № 2 по Сахалинской области по месту осуществления своей деятельности в Холмском городском округе и (или) имеющие государственную регистрацию:</w:t>
      </w:r>
    </w:p>
    <w:p w:rsidR="00A60517" w:rsidRDefault="00A60517" w:rsidP="00A605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юридических лиц - по месту нахождения постоянно действующего исполнительного органа, в случае отсутствия такого исполнительного органа - по месту нахождения иного органа или лица, имеющих право действовать от имени Хозяйствующего субъекта без доверенности, в Холмском городском округе;</w:t>
      </w:r>
    </w:p>
    <w:p w:rsidR="00A60517" w:rsidRDefault="00A60517" w:rsidP="00A605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индивидуальных предпринимателей - по месту жительства в Холмском городском округе.</w:t>
      </w:r>
    </w:p>
    <w:p w:rsidR="00A60517" w:rsidRDefault="00A60517" w:rsidP="00A605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К приоритетной  целевой группе получателей субсидии относятся:</w:t>
      </w:r>
    </w:p>
    <w:p w:rsidR="00A60517" w:rsidRDefault="00A60517" w:rsidP="00A605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 проекта «О дальневосточном гектаре».</w:t>
      </w:r>
    </w:p>
    <w:p w:rsidR="00A60517" w:rsidRDefault="00A60517" w:rsidP="00A605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Затраты, указанные в абзаце 2 пункта 1.5 настоящего Порядка, не возмещаются, если сделка совершена между лицами, признаваемыми в соответствии с частью 2 статьи 105.1 Налогового кодекса Российской Федерации взаимозависимыми.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1.10. Источниками финансирования расходов, в целях финансового обеспечения затрат при получении субсидии на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</w:t>
      </w:r>
      <w:r>
        <w:rPr>
          <w:bCs/>
          <w:sz w:val="24"/>
          <w:szCs w:val="24"/>
        </w:rPr>
        <w:t xml:space="preserve"> на территории Холмского городского округа являются: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средства бюджета Сахалинской области;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средства бюджета Холмского городского округа.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1.11. Субсидия предоставляется в пределах бюджетных ассигнований и лимитов бюджетных обязательств, предусмотренных Администрацией Холмского городского округа по соответствующим кодам классификации расходов бюджета в сводной бюджетной росписи на текущий финансовый год на цели, определенные решением Собрания Холмского городского округа о бюджете Холмского городского округа.</w:t>
      </w:r>
    </w:p>
    <w:p w:rsidR="00A60517" w:rsidRDefault="00A60517" w:rsidP="00A605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517" w:rsidRDefault="00A60517" w:rsidP="00A60517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и порядок предоставления субсидий</w:t>
      </w:r>
    </w:p>
    <w:p w:rsidR="00A60517" w:rsidRDefault="00A60517" w:rsidP="00A60517">
      <w:pPr>
        <w:pStyle w:val="ConsPlusNormal"/>
        <w:ind w:left="108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0517" w:rsidRDefault="00A60517" w:rsidP="00A60517">
      <w:pPr>
        <w:pStyle w:val="ConsPlusNormal"/>
        <w:numPr>
          <w:ilvl w:val="1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Холмского городского округа в лице департамента экономики (далее – Администрация) публикует объявление о начале приема документов на получение субсидии (конкурсных заявок) в газете «Холмская панорама» и в информационно-телекоммуникационной сети Интернет на официальном сайте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администрации admkholmsk.ru. Срок приема конкурсных заявок составляет 20 календарных дней со дня опубликования объявления.</w:t>
      </w:r>
    </w:p>
    <w:p w:rsidR="00A60517" w:rsidRDefault="00A60517" w:rsidP="00A6051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A60517" w:rsidRDefault="00A60517" w:rsidP="00A60517">
      <w:pPr>
        <w:pStyle w:val="ConsPlusNormal"/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 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определяемую в соответствии с подпунктом 2.4.12 настоящего Порядка;</w:t>
      </w:r>
    </w:p>
    <w:p w:rsidR="00A60517" w:rsidRDefault="00A60517" w:rsidP="00A60517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A60517" w:rsidRDefault="00A60517" w:rsidP="00A60517">
      <w:pPr>
        <w:pStyle w:val="ConsPlusNormal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A60517" w:rsidRDefault="00A60517" w:rsidP="00A60517">
      <w:pPr>
        <w:pStyle w:val="ConsPlusNormal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60517" w:rsidRDefault="00A60517" w:rsidP="00A60517">
      <w:pPr>
        <w:pStyle w:val="ConsPlusNormal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получатели субсидий не должны получать средства из иных бюджетов бюджетной системы Российской Федерации на цели предоставления субсидий согласно настоящего Порядка;</w:t>
      </w:r>
    </w:p>
    <w:p w:rsidR="00A60517" w:rsidRDefault="00A60517" w:rsidP="00A60517">
      <w:pPr>
        <w:pStyle w:val="ConsPlusNormal"/>
        <w:widowControl w:val="0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имеющие размер минимальной заработной платы, выплачиваемой Хозяйствующим субъектом работникам, не ниже размера, установленного Федеральным законом от 19.06.2000 № 82-ФЗ «О минимальном размере оплаты труда»;</w:t>
      </w:r>
      <w:r>
        <w:rPr>
          <w:sz w:val="24"/>
          <w:szCs w:val="24"/>
        </w:rPr>
        <w:t xml:space="preserve"> 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объект розничной торговли, имеющий статус «социальный магазин», «социальная аптека»;</w:t>
      </w:r>
    </w:p>
    <w:p w:rsidR="00A60517" w:rsidRDefault="00A60517" w:rsidP="00A605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не имеющим просроченной задолженности по выплате заработной платы.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>
        <w:rPr>
          <w:rFonts w:ascii="Arial" w:hAnsi="Arial" w:cs="Arial"/>
        </w:rPr>
        <w:t xml:space="preserve"> </w:t>
      </w:r>
      <w:r>
        <w:rPr>
          <w:sz w:val="24"/>
          <w:szCs w:val="24"/>
        </w:rPr>
        <w:t>В день поступления конкурсной заявки Администрация регистрирует дату и время поступления заявки в специальном журнале, который должен быть пронумерован, прошнурован и скреплен печатью Администрации.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2.4. </w:t>
      </w:r>
      <w:r>
        <w:rPr>
          <w:sz w:val="24"/>
          <w:szCs w:val="24"/>
          <w:lang w:eastAsia="en-US"/>
        </w:rPr>
        <w:t xml:space="preserve">Для участия в отборе и получения субсидии Хозяйствующими субъектами представляются в Администрацию следующие документы: </w:t>
      </w:r>
    </w:p>
    <w:p w:rsidR="00A60517" w:rsidRDefault="00A60517" w:rsidP="00A60517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2.4.1. Заявка согласно </w:t>
      </w:r>
      <w:hyperlink r:id="rId6" w:anchor="Par286" w:history="1">
        <w:r>
          <w:rPr>
            <w:rStyle w:val="a3"/>
            <w:color w:val="auto"/>
            <w:sz w:val="24"/>
            <w:szCs w:val="24"/>
            <w:u w:val="none"/>
            <w:lang w:eastAsia="en-US"/>
          </w:rPr>
          <w:t>Приложению</w:t>
        </w:r>
      </w:hyperlink>
      <w:r>
        <w:rPr>
          <w:sz w:val="24"/>
          <w:szCs w:val="24"/>
          <w:lang w:eastAsia="en-US"/>
        </w:rPr>
        <w:t xml:space="preserve"> 1 к настоящему Порядку.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94"/>
      <w:bookmarkEnd w:id="1"/>
      <w:r>
        <w:rPr>
          <w:sz w:val="24"/>
          <w:szCs w:val="24"/>
        </w:rPr>
        <w:t>2.4.2. Документ, подтверждающий среднюю численность работников:</w:t>
      </w:r>
    </w:p>
    <w:p w:rsidR="00A60517" w:rsidRDefault="00A60517" w:rsidP="00A60517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ar96"/>
      <w:bookmarkEnd w:id="2"/>
      <w:r>
        <w:rPr>
          <w:sz w:val="24"/>
          <w:szCs w:val="24"/>
        </w:rPr>
        <w:t>а) сведения о среднесписочной численности работников за предшествующий календарный год с отметкой о способе представления документов в налоговый орган;</w:t>
      </w:r>
    </w:p>
    <w:p w:rsidR="00A60517" w:rsidRDefault="00A60517" w:rsidP="00A60517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вновь созданные организации и вновь зарегистрированные индивидуальные предприниматели, по которым отчетный период еще не наступил, представляют сведения, подписанные Хозяйствующим субъектом, о среднесписочной численности работников за период с момента регистрации на момент подачи заявки;</w:t>
      </w:r>
    </w:p>
    <w:p w:rsidR="00A60517" w:rsidRDefault="00A60517" w:rsidP="00A60517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для индивидуальных предпринимателей, не привлекавших наемных работников,  справка, подписанная индивидуальным предпринимателем, о том, что среднесписочная</w:t>
      </w:r>
    </w:p>
    <w:p w:rsidR="00A60517" w:rsidRDefault="00A60517" w:rsidP="00A6051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составляет 0 человек. При подаче копий документов, указанных в настоящем подпункте, требуется заверить представленные копии Хозяйствующим субъектом.</w:t>
      </w:r>
    </w:p>
    <w:p w:rsidR="00A60517" w:rsidRDefault="00A60517" w:rsidP="00A60517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Если отчетность была отправлена в электронном виде через Интернет или заказным письмом по почте, прикладывается протокол приема отчета или копии описи вложения и квитанции об оплате заказного письма, заверенные Хозяйствующим субъектом.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2.4.3. Документ, подтверждающий размер выручки или балансовой стоимости активов: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для юридических лиц, по которым отчетный период уже наступил: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Par199"/>
      <w:bookmarkEnd w:id="3"/>
      <w:r>
        <w:rPr>
          <w:sz w:val="24"/>
          <w:szCs w:val="24"/>
        </w:rPr>
        <w:t>- копия бухгалтерской (финансовой) отчетности за прошедший календарный год с отметкой налогового органа о принятии;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" w:name="Par200"/>
      <w:bookmarkEnd w:id="4"/>
      <w:r>
        <w:rPr>
          <w:sz w:val="24"/>
          <w:szCs w:val="24"/>
        </w:rPr>
        <w:t>б) для юридических лиц, по которым отчетный период еще не наступил, - справка, подписанная заявителем: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 размере выручки от реализации товаров (работ, услуг) без учета налога на добавленную стоимость за период со дня регистрации до дня подачи документов для участия в конкурсном отборе;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 балансовой стоимости активов (остаточная стоимость основных средств и нематериальных активов) на дату подачи документов для участия в конкурсном отборе;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для индивидуальных предпринимателей, по которым отчетный период уже наступил, применяющих:</w:t>
      </w:r>
    </w:p>
    <w:p w:rsidR="00A60517" w:rsidRDefault="00A60517" w:rsidP="00A60517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общую систему налогообложения</w:t>
      </w:r>
      <w:bookmarkStart w:id="5" w:name="Par206"/>
      <w:bookmarkEnd w:id="5"/>
      <w:r>
        <w:rPr>
          <w:sz w:val="24"/>
          <w:szCs w:val="24"/>
        </w:rPr>
        <w:t xml:space="preserve">, упрощенную систему налогообложения или систему налогообложения для сельскохозяйственных товаропроизводителей – копию </w:t>
      </w:r>
      <w:r>
        <w:rPr>
          <w:rFonts w:eastAsia="Calibri"/>
          <w:sz w:val="24"/>
          <w:szCs w:val="24"/>
        </w:rPr>
        <w:t>налоговой декларации</w:t>
      </w:r>
      <w:r>
        <w:rPr>
          <w:sz w:val="24"/>
          <w:szCs w:val="24"/>
        </w:rPr>
        <w:t xml:space="preserve"> за прошедший календарный год с отметкой налогового органа о принятии; 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систему налогообложения в виде единого налога на вмененный доход для отдельных видов деятельности - копии налоговых деклараций за все прошедшие отчетные периоды (квартал) текущего года;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патентную систему налогообложения - копия патента, заверенная заявителем;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для индивидуальных предпринимателей, по которым отчетный период еще не наступил, - справка, подписанная заявителем: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 размере выручки от реализации товаров (работ, услуг) без учета налога на добавленную стоимость за период со дня регистрации до дня подачи документов для участия в конкурсном отборе;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 балансовой стоимости активов (остаточная стоимость основных средств и нематериальных активов) на дату подачи документов для участия в конкурсном отборе - предоставляется в случае, если индивидуальный предприниматель применяет общую систему налогообложения. </w:t>
      </w:r>
    </w:p>
    <w:p w:rsidR="00A60517" w:rsidRDefault="00A60517" w:rsidP="00A60517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подаче копий документов, указанных в настоящем подпункте, требуется заверить представленные копии Хозяйствующим субъектом.</w:t>
      </w:r>
    </w:p>
    <w:p w:rsidR="00A60517" w:rsidRDefault="00A60517" w:rsidP="00A60517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Если отчетность была отправлена в электронном виде через Интернет или заказным письмом по почте, прикладывается протокол приема отчета или копии описи вложения и квитанции об оплате заказного письма, заверенные Хозяйствующим субъектом.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Par119"/>
      <w:bookmarkEnd w:id="6"/>
      <w:r>
        <w:rPr>
          <w:sz w:val="24"/>
          <w:szCs w:val="24"/>
        </w:rPr>
        <w:t xml:space="preserve">2.4.4. Для получения субсидии на возмещение затрат, указанных в </w:t>
      </w:r>
      <w:hyperlink r:id="rId7" w:anchor="Par63" w:tooltip="Ссылка на текущий документ" w:history="1">
        <w:r>
          <w:rPr>
            <w:rStyle w:val="a3"/>
            <w:color w:val="auto"/>
            <w:sz w:val="24"/>
            <w:szCs w:val="24"/>
            <w:u w:val="none"/>
          </w:rPr>
          <w:t>подпункте 1.</w:t>
        </w:r>
      </w:hyperlink>
      <w:r>
        <w:rPr>
          <w:sz w:val="24"/>
          <w:szCs w:val="24"/>
        </w:rPr>
        <w:t>5 настоящего Порядка, Хозяйствующий субъект заверяет и представляет копии следующих документов с предъявлением их оригиналов или нотариально заверенных копий: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договор аренды нежилого помещения, документы подтверждающие факт оплаты аренды нежилого помещения, используемого Хозяйствующим субъектом для цели, связанной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аптека);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договора, счета и платежные документы (кассовых документов), подтверждающие произведенные затраты на оплату электрической энергии, потребленной в нежилом помещении, и оплату за отопление нежилого помещения, используемого собственником нежилого помещения для цели, связанной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аптека). 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2.4.5. Копия свидетельства о присвоении объекту розничной торговли статуса «социальный магазин», «социальная аптека» (заверенная Хозяйствующим субъектом).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2.4.6. Копия документа, подтверждающая право собственности на нежилое помещение, используемое Хозяйствующим субъектом для цели, связанной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аптека).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2.4.7. Копии документов, подтверждающих статус приоритетной целевой группы, указанной в пункте 1.8 настоящего Порядка. 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2.4.8. Справка Хозяйствующего субъекта о размере минимальной заработной платы, выплачиваемой работникам, и об отсутствии просроченной задолженности перед работниками по заработной плате (при наличии работников).</w:t>
      </w:r>
    </w:p>
    <w:p w:rsidR="00A60517" w:rsidRDefault="00A60517" w:rsidP="00A6051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2.4.9.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 случае представления документов представителем Хозяйствующего субъекта, дополнительно представляется документ, подтверждающий полномочия представителя (доверенность на представление интересов Хозяйствующего субъекта).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2.4.10. Вновь созданные юридические лица и вновь зарегистрированные индивидуальные предприниматели, сведения о которых  внесены в единый реестр субъектов малого и среднего предпринимательства в соответствии со статьей 4.1 Федерального закона от 24.07.2007 № 209-ФЗ «О развитии малого и среднего предпринимательства в Российской Федерации», заявляют о соответствии условиям отнесения к субъектам малого и среднего предпринимательства, установленным указанным Федеральным законом, по форме, утвержденной приказом министерства экономического развития Российской Федерации от 10.03.2016 № 113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Par90"/>
      <w:bookmarkEnd w:id="7"/>
      <w:r>
        <w:rPr>
          <w:sz w:val="24"/>
          <w:szCs w:val="24"/>
        </w:rPr>
        <w:t>2.4.11. Выписка из Единого государственного реестра юридических лиц или индивидуальных предпринимателей (дата составления выписки не должна превышать 30 календарных дней, предшествующих дате подачи документов на субсидию).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2.4.12. Документ из налогового органа, содержащий сведения о наличии (отсутствии) задолженности у Хозяйствующего субъекта по уплате налогов, сборов, пеней и штрафов за нарушение законодательства Российской Федерации о налогах и сборах, выданный не ранее чем за 30 календарных дней до дня подачи заявки.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Документы, указанные: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подпунктах 2.4.1 – 2.4.10 настоящего Порядка, представляются Хозяйствующим субъектом в обязательном порядке; 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подпунктах 2.4.11 -  2.4.12 настоящего Порядка, Хозяйствующий субъект вправе представить по собственной инициативе.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В случае если документы, указанные в подпунктах 2.4.11 -  2.4.12 настоящего Порядка, не представлены Хозяйствующим субъектом, Администрация направляет в Федеральную налоговую службу Российской Федерации в рамках межведомственного информационного взаимодействия запрос о представлении указанных документов и (или) информации в установленном законодательством порядке.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В течение 15 рабочих дней с момента окончания приема документов, указанных в пункте 2.4  настоящего Порядка, Администрация проводит проверку заявок на предмет </w:t>
      </w:r>
      <w:r>
        <w:rPr>
          <w:sz w:val="24"/>
          <w:szCs w:val="24"/>
        </w:rPr>
        <w:lastRenderedPageBreak/>
        <w:t>их соответствия требованиям, установленным настоящим Порядком и представляет их в Комиссию по рассмотрению документов субъектов малого и среднего предпринимательства, претендующих на получение финансовой поддержки - субсидии на территории Холмского городского округа (далее – Комиссия), состав которой утверждается правовым актом администрации.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2.8. Расчет суммы баллов осуществляется Администрацией в соответствии с критериями отбора (Приложение 3 к настоящему Порядку).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 Комиссия в течение 5 рабочих дней с момента предоставления Администрацией документов в Комиссию, проводит заседание Комиссии, на котором рассматривает поступившие  заявки Хозяйствующих субъектов и рекомендует Администрации: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допустить (либо отказать в допуске) к отбору Хозяйствующих субъектов;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присвоить баллы каждому Хозяйствующему субъекту в соответствии с Приложением 3 к настоящему Порядку;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сформировать основной список Хозяйствующих субъектов, прошедших отбор и получателей финансовой поддержки – субсидии (далее - Основной список);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сформировать резервный список получателей субсидии из числа Хозяйствующих субъектов, прошедших отбор, но не включенных в Основной список, в связи с недостаточным наличием средств (далее – Резервный список). 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 В предоставлении субсидии отказывается Хозяйствующему субъекту в следующих случаях: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несоответствие представленных получателем субсидии документов требованиям или непредставление (предоставление не в полном объеме) документов, указанных в подпунктах 2.4.1-2.4.10 пункта 2.4 статьи 2 настоящего Порядка;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недостоверность представленной получателем субсидии информации;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не выполнены условия оказания поддержки, согласно статьи 2 настоящего Порядка;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ранее в отношении Хозяйствующего субъекта было принято решение об оказании аналогичной поддержки (поддержки условия, оказания которой совпадают, включая форму, вид поддержки и цели ее оказания) и сроки ее оказания не истекли;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с момента признания Хозяйствующего субъекта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конкурсная заявка представлена ранее или позже срока, указанного в информационном сообщении Администрации Холмского городского округа о начале приема конкурсных заявок, публикуемом в газете «Холмская панорама» и на официальном сайте администрации в информационно-телекоммуникационной сети Интернет;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в случае поступления от Хозяйствующего субъекта отказа от заключения Соглашения о предоставлении субсидии либо непоступления в Администрацию подписанного Соглашения о предоставлении субсидии в течение 5 рабочих дней со дня получения Хозяйствующим субъектом Соглашения.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2.11. Очередность Основного и Резервного списков формируется исходя из суммы набранных баллов в порядке убывания.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наличии Хозяйствующих субъектов с равным количеством баллов очередность предоставляется Хозяйственному субъекту, осуществляющему приоритетный вид деятельности, указанный в Программе.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все Хозяйствующие субъекты с равным количеством баллов осуществляют приоритетные виды деятельности, определенные Программой, или при отсутствии Хозяйствующих субъектов, осуществляющих такие виды деятельности, субсидия предоставляется Хозяйствующему субъекту, подавшему заявку ранее остальных.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Хозяйствующих субъектов, которым предоставляется субсидия, определяется, исходя из очередности, объема предусмотренных бюджетных средств, а также потребности Хозяйствующих субъектов в соответствии с заявками.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увеличения бюджетных ассигнований, выделенных на предоставление субсидии, финансовые средства перераспределяются между Хозяйствующими субъектами, включенными в Резервный список.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подачи одной заявки на отбор Администрация принимает решение о предоставлении субсидии единственному претенденту при условии его соответствия требованиям настоящего Порядка.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 Предоставление финансовой поддержки Хозяйствующим субъектам осуществляется в следующей очередности: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1-я очередь – Хозяйствующие субъекты из числа приоритетной целевой группы, указанной в пункте 1.8 настоящего Порядка;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2-я очередь – Хозяйствующие субъекты, набравшие наибольшее количество баллов.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равенстве баллов субсидия предоставляется Хозяйствующему субъекту в хронологическом порядке с учетом даты и времени подачи документов.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 Размер субсидии составляет не более 500,0 тыс. рублей на одного Хозяйствующего субъекта в течение текущего финансового года.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 Протокол заседания Комиссии (далее – Протокол) в течение 5 рабочих дней оформляется, утверждается председателем Комиссии и подписывается всеми членами Комиссии, после чего в течение 2 рабочих дней с момента его подписания направляется в Администрацию.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2.15. Администрация в течение 3 рабочих дней со дня поступления подписанного Протокола утверждает Распоряжение: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 предоставлении (либо об отказе в предоставлении (с указанием причины отказа)) субсидии Субъекту;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 включении Субъекта в резервный список получателей субсидии на текущий финансовый год в связи с недостаточным наличием средств, предусмотренных на предоставление субсидии.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невозможности предоставления субсидии в текущем финансовом году в связи с недостаточностью лимитов бюджетных обязательств, предусмотренных в Администрации, за Хозяйствующим субъектом сохраняется право на получение субсидии без повторного прохождения проверки на соответствие указанным категориям, условиям и требованиям по результатам корректировки лимитов бюджетных ассигнований либо за счет средств бюджета в очередном финансовом году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2.16. Распоряжение публикуется в газете «Холмская панорама» и на официальном сайте администрации.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2.17. Хозяйствующим субъектам, в отношении которых утверждено Распоряжение о предоставлении субсидии, в течение 5 рабочих дней со дня принятия решения Администрацией направляются два экземпляра Соглашения, утвержденных приказом финансового управления администрации муниципального образования от 12.04.2018 № 37 «Об утверждении типовых форм соглашений (договоров) между главным распорядителем (получателем) средств  бюджета муниципального образования «Холмский городской округ» и юридическим лицом (за исключением муниципальных учреждений), индивидуальным предпринимателем, физическим лицом-производителем товаров, работ, услуг о предоставлении субсидии из бюджета муниципального образования «Холмский городской округ», о предоставлении субсидии (далее - Соглашение), согласно Приложению 2 к настоящему Порядку.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Хозяйствующим субъектам, включенным в Резервный список, Соглашение направляется в течение 5 рабочих дней с момента увеличения бюджетных ассигнований и поступления их на лицевой счет Администрации и (или) высвобождения средств.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2.18. Хозяйствующий субъект в течение 5 рабочих дней с момента получения Соглашения подписывает и представляет его в адрес Администрации. Заключение Соглашения означает согласие Хозяйствующего субъекта на осуществление Администрацией и органом внутреннего муниципального финансового контроля проверок </w:t>
      </w:r>
      <w:r>
        <w:rPr>
          <w:sz w:val="24"/>
          <w:szCs w:val="24"/>
        </w:rPr>
        <w:lastRenderedPageBreak/>
        <w:t>соблюдения Хозяйствующим субъектом условий, целей и порядка предоставления субсидии.</w:t>
      </w:r>
    </w:p>
    <w:p w:rsidR="00A60517" w:rsidRDefault="00A60517" w:rsidP="00A6051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2.19. В случае поступления в Администрацию отказа от заключения Соглашения либо непоступления подписанного Хозяйствующим субъектом Соглашения в срок, установленный пунктом 2.18 настоящего Порядка, Хозяйствующему субъекту отказывается в предоставлении субсидии.</w:t>
      </w:r>
    </w:p>
    <w:p w:rsidR="00A60517" w:rsidRDefault="00A60517" w:rsidP="00A6051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наступлении случаев, указанных в абзаце 1 настоящего пункта, Администрация выдает (направляет) Хозяйствующему субъекту мотивированный отказ в предоставлении субсидии.</w:t>
      </w:r>
    </w:p>
    <w:p w:rsidR="00A60517" w:rsidRDefault="00A60517" w:rsidP="00A6051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Отказ в предоставлении субсидии выдается (направляется) Хозяйствующему субъекту в течение 5 дней со дня наступления указанных случаев.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2.20. При поступлении в Администрацию подписанного Соглашения, Администрация в течение 5 рабочих дней издает распоряжение о перечислении субсидии.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2.21. Перечисление субсидии осуществляется на расчетный счет Хозяйствующего субъекта малого и среднего предпринимательства, указанный в Соглашении, не позднее 10 рабочих дней после принятия Администрацией Холмского городского округа решения о перечислении субсидии.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2.22. Исключен. – Постановление администрация муниципального образования «Холмский городской округ» от 19.08.2019 № 1286.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2.23.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порядке, установленном настоящим Порядком.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2.24. Показателем результативности предоставления субсидии является   количество сохраненных рабочих мест за год оказания финансовой поддержки.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 субсидии обязан обеспечить достижение значения показателя результативности, установленного в Соглашении. Недостижение получателем субсидии показателя результативности является нарушением условий предоставления субсидии и служит основанием для возврата перечисленной субсидии в соответствии с разделом 4 Порядка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отчетности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left="1080"/>
        <w:outlineLvl w:val="1"/>
        <w:rPr>
          <w:b/>
          <w:sz w:val="24"/>
          <w:szCs w:val="24"/>
        </w:rPr>
      </w:pPr>
    </w:p>
    <w:p w:rsidR="00A60517" w:rsidRDefault="00A60517" w:rsidP="00A60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 В целях анализа эффективности использования бюджетных средств «Холмского городского округа» получатели субсидии обязаны: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-  предоставить в Администрацию до 20 января года, следующего за годом получения субсидии, отчет в форме анкеты получателя поддержки, согласно </w:t>
      </w:r>
      <w:hyperlink r:id="rId8" w:anchor="Par432" w:tooltip="Ссылка на текущий документ" w:history="1">
        <w:r>
          <w:rPr>
            <w:rStyle w:val="a3"/>
            <w:color w:val="auto"/>
            <w:sz w:val="24"/>
            <w:szCs w:val="24"/>
            <w:u w:val="none"/>
          </w:rPr>
          <w:t>приложению</w:t>
        </w:r>
      </w:hyperlink>
      <w:r>
        <w:rPr>
          <w:sz w:val="24"/>
          <w:szCs w:val="24"/>
        </w:rPr>
        <w:t xml:space="preserve"> к Соглашению по установленной форме.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3.2. Мониторинг достижения показателя результативности осуществляется уполномоченным органом путем сопоставления данных анкеты получателя субсидии, предоставляемой получателем субсидии в соответствии с требованиями пункта 3.1 настоящего Порядка, и сведений о среднесписочной численности работников за год предоставления субсидии, полученных из налогового органа в порядке межведомственного взаимодействия. 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</w:p>
    <w:p w:rsidR="00A60517" w:rsidRDefault="00A60517" w:rsidP="00A6051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Требования об осуществлении контроля за соблюдением условий, целей и порядка предоставления субсидий и ответственность за их нарушения</w:t>
      </w:r>
    </w:p>
    <w:p w:rsidR="00A60517" w:rsidRDefault="00A60517" w:rsidP="00A60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Администрация Холмского городского округа как главный распорядитель бюджетных средств Холмского городского округа, предоставляющий субсидию, и орган внутреннего муниципального финансового контроля (Финансовое управление администрации муниципального образования «Холмский городской округ») осуществляют </w:t>
      </w:r>
      <w:r>
        <w:rPr>
          <w:sz w:val="24"/>
          <w:szCs w:val="24"/>
        </w:rPr>
        <w:lastRenderedPageBreak/>
        <w:t>проверку соблюдения целей, условий и порядка предоставления субсидий их получателям в соответствии с законодательством Российской Федерации.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Получатель субсидии обязан не препятствовать контролирующим органам при проведении контрольных мероприятий. В целях обеспечения контроля за целевым и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приемке выполненных работ.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Получатель субсидии обязан в текущем финансовом году произвести возврат средств субсидии в бюджет Холмского городского округа в случае: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нарушения получателем субсидии условий, установленных при их предоставлении, выявленного по фактам проверок, проведенных главным распорядителем бюджетных средств и уполномоченным органом муниципального финансового контроля;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нарушение условий Соглашения о предоставлении субсидии из бюджета муниципального образования «Холмский городской округ» субъектам малого и среднего предпринимательства на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аптека);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выявления в период предоставления субсидии недостоверных сведений в документах получателя субсидии;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 предоставления в установленный настоящим Порядком срок отчетности;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 целевого использования средств субсидии;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случае недостижения получателем субсидии показателей результативности, установленных в соответствии с пунктом 2.24 Порядка.</w:t>
      </w:r>
    </w:p>
    <w:p w:rsidR="00A60517" w:rsidRDefault="00A60517" w:rsidP="00A60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4.3.1. Если получателем субсидии по состоянию на дату достижения показателя результативности, установленную в Соглашении о предоставлении субсидии, показатели результативности не достигнуты, объём средств, подлежащих возврату в бюджет муниципального образования «Холмский городской округ» рассчитывается по формуле:</w:t>
      </w:r>
    </w:p>
    <w:p w:rsidR="00A60517" w:rsidRDefault="00A60517" w:rsidP="00A6051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возврата=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субсидии*(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)/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*0,1,</w:t>
      </w:r>
    </w:p>
    <w:p w:rsidR="00A60517" w:rsidRDefault="00A60517" w:rsidP="00A60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A60517" w:rsidRDefault="00A60517" w:rsidP="00A60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субсидии-размер субсидии, предоставленной получателю субсидии в отчётном финансовом году;</w:t>
      </w:r>
    </w:p>
    <w:p w:rsidR="00A60517" w:rsidRDefault="00A60517" w:rsidP="00A605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-фактически достигнутый показатель результативности;</w:t>
      </w:r>
    </w:p>
    <w:p w:rsidR="00A60517" w:rsidRDefault="00A60517" w:rsidP="00A605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-показатель результативности, указанный в Соглашении.</w:t>
      </w:r>
    </w:p>
    <w:p w:rsidR="00A60517" w:rsidRDefault="00A60517" w:rsidP="00A605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орган в течении 20 рабочих дней проверяет и утверждает отчёты, представленные получателем субсидии.</w:t>
      </w:r>
    </w:p>
    <w:p w:rsidR="00A60517" w:rsidRDefault="00A60517" w:rsidP="00A605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4.3.2. Получатели субсидии несут полную ответственность за достоверность предоставляемых сведений и целевое использование субсидий в соответствии с действующим законодательством Российской Федерации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В течение 3 рабочих дней со дня проведения проверки и установления фактов, указанных в пункте 4.3 настоящего Порядка, главный распорядитель бюджетных средств готовит письменное требование о возврате субсидии. Требование о возврате субсидии вручается получателю субсидии (законному представителю) лично или направляется заказным письмом с уведомлением о вручении.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Возврат средств должен быть осуществлен в течение 20 рабочих дней с момента получения соответствующего письменного требования главного распорядителя бюджетных средств.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4.6. В случае отказа от добровольного исполнения предъявленных требований в указанный выше срок, суммы субсидии, подлежащие возврату, взыскиваются в судебном порядке.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дальнейшем такой Хозяйствующий субъект лишается права на получение субсидии в соответствии с настоящим Порядком.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4.7. Получатель субсидии несет ответственность за достоверность представленных главному распорядителю бюджетных средств документов, за несоблюдение настоящего Порядка и нецелевое использование средств субсидии, в соответствии с действующим законодательством Российской Федерации.</w:t>
      </w:r>
    </w:p>
    <w:p w:rsidR="00A60517" w:rsidRDefault="00A60517" w:rsidP="00A605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4.8. Решение Администрации Холмского городского округа, а также действия (бездействие) должностных лиц Администрации Холмского городского округа могут быть обжалованы в порядке, установленном действующим законодательством Российской Федерации.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245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A60517" w:rsidTr="00A6051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60517" w:rsidRDefault="00A6051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:rsidR="00A60517" w:rsidRDefault="00A605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Порядку предоставления субсидии субъектам малого и среднего предпринимательства на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</w:t>
            </w:r>
            <w:r>
              <w:rPr>
                <w:sz w:val="24"/>
                <w:szCs w:val="24"/>
              </w:rPr>
              <w:lastRenderedPageBreak/>
              <w:t>магазин), лекарственными средствами (социальная аптека)</w:t>
            </w:r>
          </w:p>
          <w:p w:rsidR="00A60517" w:rsidRDefault="00A605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 xml:space="preserve">      07.03.2019                   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18"/>
                <w:szCs w:val="18"/>
              </w:rPr>
              <w:t>__</w:t>
            </w:r>
            <w:r>
              <w:rPr>
                <w:sz w:val="24"/>
                <w:szCs w:val="24"/>
                <w:u w:val="single"/>
              </w:rPr>
              <w:t xml:space="preserve">    407      </w:t>
            </w:r>
            <w:r>
              <w:rPr>
                <w:sz w:val="18"/>
                <w:szCs w:val="18"/>
              </w:rPr>
              <w:t>__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A60517" w:rsidRDefault="00A60517">
            <w:pPr>
              <w:jc w:val="both"/>
              <w:rPr>
                <w:sz w:val="24"/>
              </w:rPr>
            </w:pPr>
          </w:p>
        </w:tc>
      </w:tr>
    </w:tbl>
    <w:p w:rsidR="00A60517" w:rsidRDefault="00A60517" w:rsidP="00A6051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lastRenderedPageBreak/>
        <w:tab/>
      </w:r>
    </w:p>
    <w:p w:rsidR="00A60517" w:rsidRDefault="00A60517" w:rsidP="00A6051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участие в отборе на предоставление субсидии на возмещение затрат, </w:t>
      </w:r>
    </w:p>
    <w:p w:rsidR="00A60517" w:rsidRDefault="00A60517" w:rsidP="00A6051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от_________________________________________________________________________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(наименование Субъекта)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60517" w:rsidRDefault="00A60517" w:rsidP="00A6051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в 20____ году финансовую поддержку в форме  субсидирования 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в размере _________________________ рублей на возмещение затрат: </w:t>
      </w:r>
    </w:p>
    <w:p w:rsidR="00A60517" w:rsidRDefault="00A60517" w:rsidP="00A60517">
      <w:pPr>
        <w:autoSpaceDE w:val="0"/>
        <w:autoSpaceDN w:val="0"/>
        <w:adjustRightInd w:val="0"/>
        <w:spacing w:line="360" w:lineRule="auto"/>
        <w:jc w:val="both"/>
        <w:outlineLvl w:val="1"/>
        <w:rPr>
          <w:sz w:val="16"/>
          <w:szCs w:val="16"/>
        </w:rPr>
      </w:pPr>
    </w:p>
    <w:p w:rsidR="00A60517" w:rsidRDefault="00A60517" w:rsidP="00A60517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4"/>
          <w:szCs w:val="24"/>
        </w:rPr>
      </w:pPr>
      <w:r>
        <w:rPr>
          <w:sz w:val="24"/>
          <w:szCs w:val="24"/>
        </w:rPr>
        <w:t>аренда нежилого помещения _____________________________________________ рублей</w:t>
      </w:r>
      <w:r>
        <w:rPr>
          <w:color w:val="000000"/>
          <w:sz w:val="24"/>
          <w:szCs w:val="24"/>
        </w:rPr>
        <w:t>;</w:t>
      </w:r>
    </w:p>
    <w:p w:rsidR="00A60517" w:rsidRDefault="00A60517" w:rsidP="00A60517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оплата электрической энергии ____________________________________________ рублей;</w:t>
      </w:r>
    </w:p>
    <w:p w:rsidR="00A60517" w:rsidRDefault="00A60517" w:rsidP="00A6051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оплата за отопление нежилого помещения__________________________________ рублей.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        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Общие сведения о Субъекте: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ИНН____________________________ОГРН (ОГРНИП) ___________________________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Р/счет______________________________________________________________________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банка_________________________________________________________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БИК_____________________________Кор/счет___________________________________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и код </w:t>
      </w:r>
      <w:hyperlink r:id="rId9" w:tooltip="Постановление Госстандарта России от 06.11.2001 N 454-ст (ред. от 14.12.2011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, в п" w:history="1">
        <w:r>
          <w:rPr>
            <w:rStyle w:val="a3"/>
            <w:color w:val="auto"/>
            <w:sz w:val="24"/>
            <w:szCs w:val="24"/>
            <w:u w:val="none"/>
          </w:rPr>
          <w:t>ОКВЭД</w:t>
        </w:r>
      </w:hyperlink>
      <w:r>
        <w:rPr>
          <w:sz w:val="24"/>
          <w:szCs w:val="24"/>
        </w:rPr>
        <w:t xml:space="preserve"> основного вида экономической деятельности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 _________________________________________________________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адрес (заполняется в случае отличия от юридического адреса)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Телефон ____________________________ Факс __________________________________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E-mail_____________________________________________________________________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Настоящим письмом подтверждаю, что в отношении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(наименование Субъекта)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не  проводится   процедура   реорганизации, ликвидации,   банкротства,   деятельность   не приостановлена.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 сотрудников,  работающих  на  предприятии  (на  момент   подачи заявки), составляет __________ человек.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Размер  среднемесячной  заработной  платы,   выплачиваемой   работникам   в предшествующем отчетном периоде, составил __________ рублей.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Контактное лицо, отвечающее за подготовку документов (ФИО, телефон)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Руководитель_______________________________________________________________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60517" w:rsidRDefault="00A60517" w:rsidP="00A6051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даю согласие Администрации муниципального образования «Холмский городской округ»  на обработку, распространение и  использование  моих  персональных  данных,  а также  иных  данных,  которые  необходимы  для   предоставления   настоящей субсидии, в том числе на получение из соответствующих  органов  документов, указанных  в  </w:t>
      </w:r>
      <w:hyperlink r:id="rId10" w:anchor="Par120" w:history="1">
        <w:r>
          <w:rPr>
            <w:rStyle w:val="a3"/>
            <w:color w:val="auto"/>
            <w:sz w:val="24"/>
            <w:szCs w:val="24"/>
            <w:u w:val="none"/>
          </w:rPr>
          <w:t>подпунктах 2.4.</w:t>
        </w:r>
      </w:hyperlink>
      <w:r>
        <w:rPr>
          <w:sz w:val="24"/>
          <w:szCs w:val="24"/>
        </w:rPr>
        <w:t>11 -  2.4.12  Порядка  предоставления   субсидии субъектам   малого и среднего предпринимательства на возмещение затрат, связанных с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аптека).</w:t>
      </w:r>
    </w:p>
    <w:p w:rsidR="00A60517" w:rsidRDefault="00A60517" w:rsidP="00A605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Прилагаемые документы на _______ листах.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Подпись руководителя _____________________/________________________________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(расшифровка подписи)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МП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«__» __________ 20___ года</w:t>
      </w: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tabs>
          <w:tab w:val="left" w:pos="3654"/>
        </w:tabs>
        <w:jc w:val="both"/>
        <w:rPr>
          <w:sz w:val="24"/>
        </w:rPr>
      </w:pPr>
    </w:p>
    <w:p w:rsidR="00A60517" w:rsidRDefault="00A60517" w:rsidP="00A605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517" w:rsidRDefault="00A60517" w:rsidP="00A605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517" w:rsidRDefault="00A60517" w:rsidP="00A605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517" w:rsidRDefault="00A60517" w:rsidP="00A605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517" w:rsidRDefault="00A60517" w:rsidP="00A605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517" w:rsidRDefault="00A60517" w:rsidP="00A605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517" w:rsidRDefault="00A60517" w:rsidP="00A605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517" w:rsidRDefault="00A60517" w:rsidP="00A605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517" w:rsidRDefault="00A60517" w:rsidP="00A605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517" w:rsidRDefault="00A60517" w:rsidP="00A605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517" w:rsidRDefault="00A60517" w:rsidP="00A605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517" w:rsidRDefault="00A60517" w:rsidP="00A605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517" w:rsidRDefault="00A60517" w:rsidP="00A60517">
      <w:pPr>
        <w:rPr>
          <w:sz w:val="28"/>
          <w:szCs w:val="28"/>
        </w:rPr>
        <w:sectPr w:rsidR="00A60517">
          <w:pgSz w:w="11906" w:h="16838"/>
          <w:pgMar w:top="1134" w:right="850" w:bottom="1134" w:left="1701" w:header="708" w:footer="708" w:gutter="0"/>
          <w:cols w:space="720"/>
          <w:formProt w:val="0"/>
        </w:sectPr>
      </w:pPr>
    </w:p>
    <w:p w:rsidR="00A60517" w:rsidRDefault="00A60517" w:rsidP="00A60517">
      <w:pPr>
        <w:spacing w:line="276" w:lineRule="auto"/>
        <w:ind w:left="5216" w:right="-5216"/>
        <w:jc w:val="center"/>
        <w:rPr>
          <w:sz w:val="28"/>
          <w:szCs w:val="28"/>
        </w:rPr>
      </w:pPr>
      <w:bookmarkStart w:id="8" w:name="Par429"/>
      <w:bookmarkEnd w:id="8"/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>к Соглашению</w:t>
      </w:r>
    </w:p>
    <w:p w:rsidR="00A60517" w:rsidRDefault="00A60517" w:rsidP="00A60517">
      <w:pPr>
        <w:spacing w:line="276" w:lineRule="auto"/>
        <w:ind w:left="5216" w:right="-5216"/>
        <w:jc w:val="center"/>
        <w:rPr>
          <w:sz w:val="16"/>
          <w:szCs w:val="16"/>
        </w:rPr>
      </w:pPr>
    </w:p>
    <w:p w:rsidR="00A60517" w:rsidRDefault="00A60517" w:rsidP="00A60517">
      <w:pPr>
        <w:spacing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&quot;Анкета получателя поддержки&quot;"/>
            </w:textInput>
          </w:ffData>
        </w:fldChar>
      </w:r>
      <w:r>
        <w:rPr>
          <w:b/>
          <w:bCs/>
          <w:caps/>
          <w:sz w:val="28"/>
          <w:szCs w:val="28"/>
        </w:rPr>
        <w:instrText xml:space="preserve"> FORMTEXT </w:instrText>
      </w: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  <w:fldChar w:fldCharType="separate"/>
      </w:r>
      <w:r>
        <w:rPr>
          <w:b/>
          <w:bCs/>
          <w:caps/>
          <w:noProof/>
          <w:sz w:val="28"/>
          <w:szCs w:val="28"/>
        </w:rPr>
        <w:t>Анкета получателя поддержки</w:t>
      </w:r>
      <w:r>
        <w:rPr>
          <w:b/>
          <w:bCs/>
          <w:caps/>
          <w:sz w:val="28"/>
          <w:szCs w:val="28"/>
        </w:rPr>
        <w:fldChar w:fldCharType="end"/>
      </w:r>
    </w:p>
    <w:tbl>
      <w:tblPr>
        <w:tblW w:w="16965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96"/>
        <w:gridCol w:w="4614"/>
        <w:gridCol w:w="1176"/>
        <w:gridCol w:w="1532"/>
        <w:gridCol w:w="1043"/>
        <w:gridCol w:w="627"/>
        <w:gridCol w:w="540"/>
        <w:gridCol w:w="360"/>
        <w:gridCol w:w="534"/>
        <w:gridCol w:w="266"/>
        <w:gridCol w:w="266"/>
        <w:gridCol w:w="1172"/>
        <w:gridCol w:w="720"/>
        <w:gridCol w:w="900"/>
        <w:gridCol w:w="503"/>
        <w:gridCol w:w="37"/>
        <w:gridCol w:w="199"/>
        <w:gridCol w:w="341"/>
        <w:gridCol w:w="559"/>
        <w:gridCol w:w="540"/>
        <w:gridCol w:w="540"/>
      </w:tblGrid>
      <w:tr w:rsidR="00A60517" w:rsidTr="00A60517">
        <w:trPr>
          <w:gridAfter w:val="3"/>
          <w:wAfter w:w="1639" w:type="dxa"/>
          <w:trHeight w:val="315"/>
        </w:trPr>
        <w:tc>
          <w:tcPr>
            <w:tcW w:w="15327" w:type="dxa"/>
            <w:gridSpan w:val="18"/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b/>
                <w:bCs/>
              </w:rPr>
              <w:t>I. Общая информация о Субъекте малого и среднего предпринимательства - получателе поддержки</w:t>
            </w:r>
          </w:p>
        </w:tc>
      </w:tr>
      <w:tr w:rsidR="00A60517" w:rsidTr="00A60517">
        <w:trPr>
          <w:gridAfter w:val="3"/>
          <w:wAfter w:w="1639" w:type="dxa"/>
          <w:trHeight w:val="270"/>
        </w:trPr>
        <w:tc>
          <w:tcPr>
            <w:tcW w:w="497" w:type="dxa"/>
            <w:noWrap/>
            <w:vAlign w:val="bottom"/>
          </w:tcPr>
          <w:p w:rsidR="00A60517" w:rsidRDefault="00A605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517" w:rsidRDefault="00A605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7" w:type="dxa"/>
            <w:noWrap/>
            <w:vAlign w:val="bottom"/>
          </w:tcPr>
          <w:p w:rsidR="00A60517" w:rsidRDefault="00A605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noWrap/>
            <w:vAlign w:val="bottom"/>
          </w:tcPr>
          <w:p w:rsidR="00A60517" w:rsidRDefault="00A605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noWrap/>
            <w:vAlign w:val="bottom"/>
          </w:tcPr>
          <w:p w:rsidR="00A60517" w:rsidRDefault="00A605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266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266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38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517" w:rsidRDefault="00A605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A60517" w:rsidTr="00A60517">
        <w:trPr>
          <w:gridAfter w:val="3"/>
          <w:wAfter w:w="1639" w:type="dxa"/>
          <w:trHeight w:val="255"/>
        </w:trPr>
        <w:tc>
          <w:tcPr>
            <w:tcW w:w="497" w:type="dxa"/>
            <w:noWrap/>
            <w:vAlign w:val="bottom"/>
          </w:tcPr>
          <w:p w:rsidR="00A60517" w:rsidRDefault="00A60517"/>
        </w:tc>
        <w:tc>
          <w:tcPr>
            <w:tcW w:w="8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60517" w:rsidRDefault="00A60517">
            <w:r>
              <w:t xml:space="preserve">(полное наименование Субъекта </w:t>
            </w:r>
            <w:r>
              <w:rPr>
                <w:bCs/>
              </w:rPr>
              <w:t>малого и среднего</w:t>
            </w:r>
            <w:r>
              <w:t xml:space="preserve"> предпринимательства)</w:t>
            </w:r>
          </w:p>
        </w:tc>
        <w:tc>
          <w:tcPr>
            <w:tcW w:w="627" w:type="dxa"/>
            <w:noWrap/>
            <w:vAlign w:val="bottom"/>
          </w:tcPr>
          <w:p w:rsidR="00A60517" w:rsidRDefault="00A60517"/>
        </w:tc>
        <w:tc>
          <w:tcPr>
            <w:tcW w:w="540" w:type="dxa"/>
            <w:noWrap/>
            <w:vAlign w:val="bottom"/>
          </w:tcPr>
          <w:p w:rsidR="00A60517" w:rsidRDefault="00A60517"/>
        </w:tc>
        <w:tc>
          <w:tcPr>
            <w:tcW w:w="360" w:type="dxa"/>
            <w:noWrap/>
            <w:vAlign w:val="bottom"/>
          </w:tcPr>
          <w:p w:rsidR="00A60517" w:rsidRDefault="00A60517"/>
        </w:tc>
        <w:tc>
          <w:tcPr>
            <w:tcW w:w="534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266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266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38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60517" w:rsidRDefault="00A60517">
            <w:pPr>
              <w:jc w:val="center"/>
            </w:pPr>
            <w:r>
              <w:t>(дата оказания поддержки)</w:t>
            </w:r>
          </w:p>
        </w:tc>
      </w:tr>
      <w:tr w:rsidR="00A60517" w:rsidTr="00A60517">
        <w:trPr>
          <w:gridAfter w:val="3"/>
          <w:wAfter w:w="1639" w:type="dxa"/>
          <w:trHeight w:val="255"/>
        </w:trPr>
        <w:tc>
          <w:tcPr>
            <w:tcW w:w="497" w:type="dxa"/>
            <w:noWrap/>
            <w:vAlign w:val="bottom"/>
          </w:tcPr>
          <w:p w:rsidR="00A60517" w:rsidRDefault="00A60517">
            <w:pPr>
              <w:jc w:val="center"/>
            </w:pPr>
          </w:p>
        </w:tc>
        <w:tc>
          <w:tcPr>
            <w:tcW w:w="8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517" w:rsidRDefault="00A60517">
            <w:pPr>
              <w:jc w:val="center"/>
            </w:pPr>
            <w:r>
              <w:t> </w:t>
            </w:r>
          </w:p>
        </w:tc>
        <w:tc>
          <w:tcPr>
            <w:tcW w:w="627" w:type="dxa"/>
            <w:noWrap/>
            <w:vAlign w:val="bottom"/>
          </w:tcPr>
          <w:p w:rsidR="00A60517" w:rsidRDefault="00A60517">
            <w:pPr>
              <w:jc w:val="center"/>
            </w:pPr>
          </w:p>
        </w:tc>
        <w:tc>
          <w:tcPr>
            <w:tcW w:w="540" w:type="dxa"/>
            <w:noWrap/>
            <w:vAlign w:val="bottom"/>
          </w:tcPr>
          <w:p w:rsidR="00A60517" w:rsidRDefault="00A60517">
            <w:pPr>
              <w:jc w:val="center"/>
            </w:pPr>
          </w:p>
        </w:tc>
        <w:tc>
          <w:tcPr>
            <w:tcW w:w="360" w:type="dxa"/>
            <w:noWrap/>
            <w:vAlign w:val="bottom"/>
          </w:tcPr>
          <w:p w:rsidR="00A60517" w:rsidRDefault="00A60517">
            <w:pPr>
              <w:jc w:val="center"/>
            </w:pPr>
          </w:p>
        </w:tc>
        <w:tc>
          <w:tcPr>
            <w:tcW w:w="534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266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266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38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517" w:rsidRDefault="00A60517">
            <w:pPr>
              <w:jc w:val="center"/>
            </w:pPr>
            <w:r>
              <w:t> </w:t>
            </w:r>
          </w:p>
        </w:tc>
      </w:tr>
      <w:tr w:rsidR="00A60517" w:rsidTr="00A60517">
        <w:trPr>
          <w:gridAfter w:val="3"/>
          <w:wAfter w:w="1639" w:type="dxa"/>
          <w:trHeight w:val="255"/>
        </w:trPr>
        <w:tc>
          <w:tcPr>
            <w:tcW w:w="497" w:type="dxa"/>
            <w:noWrap/>
            <w:vAlign w:val="bottom"/>
          </w:tcPr>
          <w:p w:rsidR="00A60517" w:rsidRDefault="00A60517">
            <w:pPr>
              <w:jc w:val="center"/>
            </w:pP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60517" w:rsidRDefault="00A60517">
            <w:pPr>
              <w:jc w:val="center"/>
            </w:pPr>
            <w:r>
              <w:t>(ИНН получателя поддержки)</w:t>
            </w:r>
          </w:p>
        </w:tc>
        <w:tc>
          <w:tcPr>
            <w:tcW w:w="627" w:type="dxa"/>
            <w:noWrap/>
            <w:vAlign w:val="bottom"/>
          </w:tcPr>
          <w:p w:rsidR="00A60517" w:rsidRDefault="00A60517">
            <w:pPr>
              <w:jc w:val="center"/>
            </w:pPr>
          </w:p>
        </w:tc>
        <w:tc>
          <w:tcPr>
            <w:tcW w:w="540" w:type="dxa"/>
            <w:noWrap/>
            <w:vAlign w:val="bottom"/>
          </w:tcPr>
          <w:p w:rsidR="00A60517" w:rsidRDefault="00A60517">
            <w:pPr>
              <w:jc w:val="center"/>
            </w:pPr>
          </w:p>
        </w:tc>
        <w:tc>
          <w:tcPr>
            <w:tcW w:w="360" w:type="dxa"/>
            <w:noWrap/>
            <w:vAlign w:val="bottom"/>
          </w:tcPr>
          <w:p w:rsidR="00A60517" w:rsidRDefault="00A60517">
            <w:pPr>
              <w:jc w:val="center"/>
            </w:pPr>
          </w:p>
        </w:tc>
        <w:tc>
          <w:tcPr>
            <w:tcW w:w="534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266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266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38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60517" w:rsidRDefault="00A60517">
            <w:pPr>
              <w:jc w:val="center"/>
            </w:pPr>
            <w:r>
              <w:t>(отчетный год)</w:t>
            </w:r>
          </w:p>
        </w:tc>
      </w:tr>
      <w:tr w:rsidR="00A60517" w:rsidTr="00A60517">
        <w:trPr>
          <w:gridAfter w:val="3"/>
          <w:wAfter w:w="1639" w:type="dxa"/>
          <w:trHeight w:val="255"/>
        </w:trPr>
        <w:tc>
          <w:tcPr>
            <w:tcW w:w="497" w:type="dxa"/>
            <w:noWrap/>
            <w:vAlign w:val="bottom"/>
          </w:tcPr>
          <w:p w:rsidR="00A60517" w:rsidRDefault="00A60517"/>
        </w:tc>
        <w:tc>
          <w:tcPr>
            <w:tcW w:w="8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517" w:rsidRDefault="00A60517">
            <w:pPr>
              <w:jc w:val="center"/>
            </w:pPr>
            <w:r>
              <w:t> </w:t>
            </w:r>
          </w:p>
        </w:tc>
        <w:tc>
          <w:tcPr>
            <w:tcW w:w="627" w:type="dxa"/>
            <w:noWrap/>
            <w:vAlign w:val="bottom"/>
          </w:tcPr>
          <w:p w:rsidR="00A60517" w:rsidRDefault="00A60517"/>
        </w:tc>
        <w:tc>
          <w:tcPr>
            <w:tcW w:w="540" w:type="dxa"/>
            <w:noWrap/>
            <w:vAlign w:val="bottom"/>
          </w:tcPr>
          <w:p w:rsidR="00A60517" w:rsidRDefault="00A60517"/>
        </w:tc>
        <w:tc>
          <w:tcPr>
            <w:tcW w:w="360" w:type="dxa"/>
            <w:noWrap/>
            <w:vAlign w:val="bottom"/>
          </w:tcPr>
          <w:p w:rsidR="00A60517" w:rsidRDefault="00A60517"/>
        </w:tc>
        <w:tc>
          <w:tcPr>
            <w:tcW w:w="534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266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266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38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517" w:rsidRDefault="00A60517">
            <w:pPr>
              <w:jc w:val="center"/>
            </w:pPr>
            <w:r>
              <w:t> </w:t>
            </w:r>
          </w:p>
        </w:tc>
      </w:tr>
      <w:tr w:rsidR="00A60517" w:rsidTr="00A60517">
        <w:trPr>
          <w:gridAfter w:val="3"/>
          <w:wAfter w:w="1639" w:type="dxa"/>
          <w:trHeight w:val="255"/>
        </w:trPr>
        <w:tc>
          <w:tcPr>
            <w:tcW w:w="497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0517" w:rsidRDefault="00A60517">
            <w:pPr>
              <w:jc w:val="center"/>
            </w:pPr>
            <w:r>
              <w:t>(система налогообложения получателя поддержки)</w:t>
            </w:r>
          </w:p>
        </w:tc>
        <w:tc>
          <w:tcPr>
            <w:tcW w:w="627" w:type="dxa"/>
            <w:noWrap/>
            <w:vAlign w:val="bottom"/>
          </w:tcPr>
          <w:p w:rsidR="00A60517" w:rsidRDefault="00A60517"/>
        </w:tc>
        <w:tc>
          <w:tcPr>
            <w:tcW w:w="540" w:type="dxa"/>
            <w:noWrap/>
            <w:vAlign w:val="bottom"/>
          </w:tcPr>
          <w:p w:rsidR="00A60517" w:rsidRDefault="00A60517"/>
        </w:tc>
        <w:tc>
          <w:tcPr>
            <w:tcW w:w="360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534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266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266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38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60517" w:rsidRDefault="00A60517">
            <w:pPr>
              <w:jc w:val="center"/>
            </w:pPr>
            <w:r>
              <w:t>(сумма оказанной поддержки, тыс. руб.)</w:t>
            </w:r>
          </w:p>
        </w:tc>
      </w:tr>
      <w:tr w:rsidR="00A60517" w:rsidTr="00A60517">
        <w:trPr>
          <w:gridAfter w:val="3"/>
          <w:wAfter w:w="1639" w:type="dxa"/>
          <w:trHeight w:val="255"/>
        </w:trPr>
        <w:tc>
          <w:tcPr>
            <w:tcW w:w="497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8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517" w:rsidRDefault="00A60517">
            <w:pPr>
              <w:jc w:val="center"/>
            </w:pPr>
            <w:r>
              <w:t> </w:t>
            </w:r>
          </w:p>
        </w:tc>
        <w:tc>
          <w:tcPr>
            <w:tcW w:w="627" w:type="dxa"/>
            <w:noWrap/>
            <w:vAlign w:val="bottom"/>
          </w:tcPr>
          <w:p w:rsidR="00A60517" w:rsidRDefault="00A60517"/>
        </w:tc>
        <w:tc>
          <w:tcPr>
            <w:tcW w:w="540" w:type="dxa"/>
            <w:noWrap/>
            <w:vAlign w:val="bottom"/>
          </w:tcPr>
          <w:p w:rsidR="00A60517" w:rsidRDefault="00A60517"/>
        </w:tc>
        <w:tc>
          <w:tcPr>
            <w:tcW w:w="360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534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266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266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38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A60517" w:rsidTr="00A60517">
        <w:trPr>
          <w:gridAfter w:val="3"/>
          <w:wAfter w:w="1639" w:type="dxa"/>
          <w:trHeight w:val="255"/>
        </w:trPr>
        <w:tc>
          <w:tcPr>
            <w:tcW w:w="497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0517" w:rsidRDefault="00A60517">
            <w:pPr>
              <w:jc w:val="center"/>
            </w:pPr>
            <w:r>
              <w:t>(субъект Российской Федерации, в котором оказана поддержка)</w:t>
            </w:r>
          </w:p>
        </w:tc>
        <w:tc>
          <w:tcPr>
            <w:tcW w:w="627" w:type="dxa"/>
            <w:noWrap/>
            <w:vAlign w:val="bottom"/>
          </w:tcPr>
          <w:p w:rsidR="00A60517" w:rsidRDefault="00A60517"/>
        </w:tc>
        <w:tc>
          <w:tcPr>
            <w:tcW w:w="540" w:type="dxa"/>
            <w:noWrap/>
            <w:vAlign w:val="bottom"/>
          </w:tcPr>
          <w:p w:rsidR="00A60517" w:rsidRDefault="00A60517"/>
        </w:tc>
        <w:tc>
          <w:tcPr>
            <w:tcW w:w="360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534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266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266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38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60517" w:rsidRDefault="00A60517">
            <w:pPr>
              <w:jc w:val="center"/>
            </w:pPr>
            <w:r>
              <w:t>(основной вид деятельности по ОКВЭД)</w:t>
            </w:r>
          </w:p>
        </w:tc>
      </w:tr>
      <w:tr w:rsidR="00A60517" w:rsidTr="00A60517">
        <w:trPr>
          <w:gridAfter w:val="3"/>
          <w:wAfter w:w="1639" w:type="dxa"/>
          <w:trHeight w:val="165"/>
        </w:trPr>
        <w:tc>
          <w:tcPr>
            <w:tcW w:w="497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4614" w:type="dxa"/>
            <w:noWrap/>
            <w:vAlign w:val="bottom"/>
          </w:tcPr>
          <w:p w:rsidR="00A60517" w:rsidRDefault="00A60517"/>
        </w:tc>
        <w:tc>
          <w:tcPr>
            <w:tcW w:w="1176" w:type="dxa"/>
            <w:noWrap/>
            <w:vAlign w:val="bottom"/>
          </w:tcPr>
          <w:p w:rsidR="00A60517" w:rsidRDefault="00A60517"/>
        </w:tc>
        <w:tc>
          <w:tcPr>
            <w:tcW w:w="1532" w:type="dxa"/>
            <w:noWrap/>
            <w:vAlign w:val="bottom"/>
          </w:tcPr>
          <w:p w:rsidR="00A60517" w:rsidRDefault="00A60517"/>
        </w:tc>
        <w:tc>
          <w:tcPr>
            <w:tcW w:w="1043" w:type="dxa"/>
            <w:noWrap/>
            <w:vAlign w:val="bottom"/>
          </w:tcPr>
          <w:p w:rsidR="00A60517" w:rsidRDefault="00A60517"/>
        </w:tc>
        <w:tc>
          <w:tcPr>
            <w:tcW w:w="627" w:type="dxa"/>
            <w:noWrap/>
            <w:vAlign w:val="bottom"/>
          </w:tcPr>
          <w:p w:rsidR="00A60517" w:rsidRDefault="00A60517"/>
        </w:tc>
        <w:tc>
          <w:tcPr>
            <w:tcW w:w="540" w:type="dxa"/>
            <w:noWrap/>
            <w:vAlign w:val="bottom"/>
          </w:tcPr>
          <w:p w:rsidR="00A60517" w:rsidRDefault="00A60517"/>
        </w:tc>
        <w:tc>
          <w:tcPr>
            <w:tcW w:w="360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534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266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266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1172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720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900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</w:tr>
      <w:tr w:rsidR="00A60517" w:rsidTr="00A60517">
        <w:trPr>
          <w:gridAfter w:val="3"/>
          <w:wAfter w:w="1639" w:type="dxa"/>
          <w:trHeight w:val="135"/>
        </w:trPr>
        <w:tc>
          <w:tcPr>
            <w:tcW w:w="497" w:type="dxa"/>
            <w:noWrap/>
            <w:vAlign w:val="bottom"/>
          </w:tcPr>
          <w:p w:rsidR="00A60517" w:rsidRDefault="00A60517">
            <w:pPr>
              <w:jc w:val="center"/>
            </w:pPr>
          </w:p>
        </w:tc>
        <w:tc>
          <w:tcPr>
            <w:tcW w:w="4614" w:type="dxa"/>
            <w:noWrap/>
            <w:vAlign w:val="bottom"/>
          </w:tcPr>
          <w:p w:rsidR="00A60517" w:rsidRDefault="00A60517">
            <w:pPr>
              <w:jc w:val="center"/>
            </w:pPr>
          </w:p>
        </w:tc>
        <w:tc>
          <w:tcPr>
            <w:tcW w:w="1176" w:type="dxa"/>
            <w:noWrap/>
            <w:vAlign w:val="bottom"/>
          </w:tcPr>
          <w:p w:rsidR="00A60517" w:rsidRDefault="00A60517">
            <w:pPr>
              <w:jc w:val="center"/>
            </w:pPr>
          </w:p>
        </w:tc>
        <w:tc>
          <w:tcPr>
            <w:tcW w:w="1532" w:type="dxa"/>
            <w:noWrap/>
            <w:vAlign w:val="bottom"/>
          </w:tcPr>
          <w:p w:rsidR="00A60517" w:rsidRDefault="00A60517">
            <w:pPr>
              <w:jc w:val="center"/>
            </w:pPr>
          </w:p>
        </w:tc>
        <w:tc>
          <w:tcPr>
            <w:tcW w:w="1043" w:type="dxa"/>
            <w:noWrap/>
            <w:vAlign w:val="bottom"/>
          </w:tcPr>
          <w:p w:rsidR="00A60517" w:rsidRDefault="00A60517">
            <w:pPr>
              <w:jc w:val="center"/>
            </w:pPr>
          </w:p>
        </w:tc>
        <w:tc>
          <w:tcPr>
            <w:tcW w:w="627" w:type="dxa"/>
            <w:noWrap/>
            <w:vAlign w:val="bottom"/>
          </w:tcPr>
          <w:p w:rsidR="00A60517" w:rsidRDefault="00A60517">
            <w:pPr>
              <w:jc w:val="center"/>
            </w:pPr>
          </w:p>
        </w:tc>
        <w:tc>
          <w:tcPr>
            <w:tcW w:w="540" w:type="dxa"/>
            <w:noWrap/>
            <w:vAlign w:val="bottom"/>
          </w:tcPr>
          <w:p w:rsidR="00A60517" w:rsidRDefault="00A60517">
            <w:pPr>
              <w:jc w:val="center"/>
            </w:pPr>
          </w:p>
        </w:tc>
        <w:tc>
          <w:tcPr>
            <w:tcW w:w="360" w:type="dxa"/>
            <w:noWrap/>
            <w:vAlign w:val="bottom"/>
          </w:tcPr>
          <w:p w:rsidR="00A60517" w:rsidRDefault="00A60517">
            <w:pPr>
              <w:jc w:val="center"/>
            </w:pPr>
          </w:p>
        </w:tc>
        <w:tc>
          <w:tcPr>
            <w:tcW w:w="534" w:type="dxa"/>
            <w:noWrap/>
            <w:vAlign w:val="bottom"/>
          </w:tcPr>
          <w:p w:rsidR="00A60517" w:rsidRDefault="00A60517">
            <w:pPr>
              <w:jc w:val="center"/>
            </w:pPr>
          </w:p>
        </w:tc>
        <w:tc>
          <w:tcPr>
            <w:tcW w:w="266" w:type="dxa"/>
            <w:noWrap/>
            <w:vAlign w:val="bottom"/>
          </w:tcPr>
          <w:p w:rsidR="00A60517" w:rsidRDefault="00A60517">
            <w:pPr>
              <w:jc w:val="center"/>
            </w:pPr>
          </w:p>
        </w:tc>
        <w:tc>
          <w:tcPr>
            <w:tcW w:w="266" w:type="dxa"/>
            <w:noWrap/>
            <w:vAlign w:val="bottom"/>
          </w:tcPr>
          <w:p w:rsidR="00A60517" w:rsidRDefault="00A60517">
            <w:pPr>
              <w:jc w:val="center"/>
            </w:pPr>
          </w:p>
        </w:tc>
        <w:tc>
          <w:tcPr>
            <w:tcW w:w="1172" w:type="dxa"/>
            <w:noWrap/>
            <w:vAlign w:val="bottom"/>
          </w:tcPr>
          <w:p w:rsidR="00A60517" w:rsidRDefault="00A60517">
            <w:pPr>
              <w:jc w:val="center"/>
            </w:pPr>
          </w:p>
        </w:tc>
        <w:tc>
          <w:tcPr>
            <w:tcW w:w="720" w:type="dxa"/>
            <w:noWrap/>
            <w:vAlign w:val="bottom"/>
          </w:tcPr>
          <w:p w:rsidR="00A60517" w:rsidRDefault="00A60517">
            <w:pPr>
              <w:jc w:val="center"/>
            </w:pPr>
          </w:p>
        </w:tc>
        <w:tc>
          <w:tcPr>
            <w:tcW w:w="900" w:type="dxa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:rsidR="00A60517" w:rsidRDefault="00A60517">
            <w:pPr>
              <w:rPr>
                <w:rFonts w:ascii="Arial CYR" w:hAnsi="Arial CYR"/>
              </w:rPr>
            </w:pPr>
          </w:p>
        </w:tc>
      </w:tr>
      <w:tr w:rsidR="00A60517" w:rsidTr="00A60517">
        <w:trPr>
          <w:gridAfter w:val="3"/>
          <w:wAfter w:w="1639" w:type="dxa"/>
          <w:trHeight w:val="315"/>
        </w:trPr>
        <w:tc>
          <w:tcPr>
            <w:tcW w:w="15327" w:type="dxa"/>
            <w:gridSpan w:val="18"/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b/>
                <w:bCs/>
              </w:rPr>
              <w:t>II. Основные финансово-экономические показатели Субъекта малого и среднего предпринимательства - получателя поддержки</w:t>
            </w:r>
          </w:p>
        </w:tc>
      </w:tr>
      <w:tr w:rsidR="00A60517" w:rsidTr="00A60517">
        <w:trPr>
          <w:trHeight w:val="60"/>
        </w:trPr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517" w:rsidRDefault="00A6051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517" w:rsidRDefault="00A6051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517" w:rsidRDefault="00A6051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517" w:rsidRDefault="00A6051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517" w:rsidRDefault="00A6051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517" w:rsidRDefault="00A6051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517" w:rsidRDefault="00A6051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517" w:rsidRDefault="00A6051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517" w:rsidRDefault="00A6051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517" w:rsidRDefault="00A6051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517" w:rsidRDefault="00A6051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517" w:rsidRDefault="00A6051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A60517" w:rsidRDefault="00A6051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gridSpan w:val="2"/>
            <w:noWrap/>
            <w:vAlign w:val="bottom"/>
            <w:hideMark/>
          </w:tcPr>
          <w:p w:rsidR="00A60517" w:rsidRDefault="00A60517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540" w:type="dxa"/>
            <w:noWrap/>
            <w:vAlign w:val="bottom"/>
            <w:hideMark/>
          </w:tcPr>
          <w:p w:rsidR="00A60517" w:rsidRDefault="00A60517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540" w:type="dxa"/>
            <w:noWrap/>
            <w:vAlign w:val="bottom"/>
            <w:hideMark/>
          </w:tcPr>
          <w:p w:rsidR="00A60517" w:rsidRDefault="00A60517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A60517" w:rsidTr="00A60517">
        <w:trPr>
          <w:gridAfter w:val="3"/>
          <w:wAfter w:w="1639" w:type="dxa"/>
          <w:trHeight w:val="25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пп.</w:t>
            </w:r>
          </w:p>
        </w:tc>
        <w:tc>
          <w:tcPr>
            <w:tcW w:w="4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17" w:rsidRDefault="00A60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17" w:rsidRDefault="00A60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 января _____ года</w:t>
            </w:r>
            <w:r>
              <w:rPr>
                <w:b/>
                <w:bCs/>
              </w:rPr>
              <w:br/>
              <w:t>(год, предшествующий оказанию поддержки)</w:t>
            </w:r>
          </w:p>
        </w:tc>
        <w:tc>
          <w:tcPr>
            <w:tcW w:w="20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17" w:rsidRDefault="00A60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 января _____ года</w:t>
            </w:r>
            <w:r>
              <w:rPr>
                <w:b/>
                <w:bCs/>
              </w:rPr>
              <w:br/>
              <w:t xml:space="preserve">(год оказания </w:t>
            </w:r>
            <w:r>
              <w:rPr>
                <w:b/>
                <w:bCs/>
              </w:rPr>
              <w:br/>
              <w:t>поддержки)</w:t>
            </w:r>
          </w:p>
        </w:tc>
        <w:tc>
          <w:tcPr>
            <w:tcW w:w="38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17" w:rsidRDefault="00A60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 января _____ года</w:t>
            </w:r>
            <w:r>
              <w:rPr>
                <w:b/>
                <w:bCs/>
              </w:rPr>
              <w:br/>
              <w:t xml:space="preserve">(первый год после </w:t>
            </w:r>
            <w:r>
              <w:rPr>
                <w:b/>
                <w:bCs/>
              </w:rPr>
              <w:br/>
              <w:t>оказания поддержки)</w:t>
            </w:r>
          </w:p>
        </w:tc>
        <w:tc>
          <w:tcPr>
            <w:tcW w:w="57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0517" w:rsidRDefault="00A60517">
            <w:pPr>
              <w:jc w:val="center"/>
              <w:rPr>
                <w:b/>
                <w:bCs/>
              </w:rPr>
            </w:pPr>
          </w:p>
        </w:tc>
      </w:tr>
      <w:tr w:rsidR="00A60517" w:rsidTr="00A60517">
        <w:trPr>
          <w:gridAfter w:val="3"/>
          <w:wAfter w:w="1639" w:type="dxa"/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7" w:rsidRDefault="00A60517">
            <w:pPr>
              <w:rPr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7" w:rsidRDefault="00A60517">
            <w:pPr>
              <w:rPr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7" w:rsidRDefault="00A60517">
            <w:pPr>
              <w:rPr>
                <w:b/>
                <w:bCs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7" w:rsidRDefault="00A60517">
            <w:pPr>
              <w:rPr>
                <w:b/>
                <w:bCs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7" w:rsidRDefault="00A60517">
            <w:pPr>
              <w:rPr>
                <w:b/>
                <w:bCs/>
              </w:rPr>
            </w:pPr>
          </w:p>
        </w:tc>
        <w:tc>
          <w:tcPr>
            <w:tcW w:w="101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7" w:rsidRDefault="00A60517">
            <w:pPr>
              <w:rPr>
                <w:b/>
                <w:bCs/>
              </w:rPr>
            </w:pPr>
          </w:p>
        </w:tc>
        <w:tc>
          <w:tcPr>
            <w:tcW w:w="20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0517" w:rsidRDefault="00A60517">
            <w:pPr>
              <w:rPr>
                <w:b/>
                <w:bCs/>
              </w:rPr>
            </w:pPr>
          </w:p>
        </w:tc>
      </w:tr>
      <w:tr w:rsidR="00A60517" w:rsidTr="00A60517">
        <w:trPr>
          <w:gridAfter w:val="3"/>
          <w:wAfter w:w="1639" w:type="dxa"/>
          <w:trHeight w:val="51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</w:pPr>
            <w:r>
              <w:t>1.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7" w:rsidRDefault="00A60517">
            <w:pPr>
              <w:jc w:val="both"/>
            </w:pPr>
            <w:r>
              <w:t>Выручка от реализации товаров (работ, услуг) без учета НДС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</w:pPr>
            <w:r>
              <w:t>тыс. руб.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517" w:rsidRDefault="00A60517">
            <w:pPr>
              <w:jc w:val="center"/>
            </w:pPr>
            <w:r>
              <w:t> 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517" w:rsidRDefault="00A60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577" w:type="dxa"/>
            <w:gridSpan w:val="3"/>
            <w:noWrap/>
            <w:vAlign w:val="bottom"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</w:p>
        </w:tc>
      </w:tr>
      <w:tr w:rsidR="00A60517" w:rsidTr="00A60517">
        <w:trPr>
          <w:gridAfter w:val="3"/>
          <w:wAfter w:w="1639" w:type="dxa"/>
          <w:trHeight w:val="73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</w:pPr>
            <w:r>
              <w:t>2.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7" w:rsidRDefault="00A60517">
            <w:pPr>
              <w:jc w:val="both"/>
            </w:pPr>
            <w: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</w:pPr>
            <w:r>
              <w:t>тыс. руб.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517" w:rsidRDefault="00A60517">
            <w:pPr>
              <w:jc w:val="center"/>
            </w:pPr>
            <w:r>
              <w:t> 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577" w:type="dxa"/>
            <w:gridSpan w:val="3"/>
            <w:noWrap/>
            <w:vAlign w:val="bottom"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</w:p>
        </w:tc>
      </w:tr>
      <w:tr w:rsidR="00A60517" w:rsidTr="00A60517">
        <w:trPr>
          <w:gridAfter w:val="3"/>
          <w:wAfter w:w="1639" w:type="dxa"/>
          <w:trHeight w:val="76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</w:pPr>
            <w:r>
              <w:t>3.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7" w:rsidRDefault="00A60517">
            <w:pPr>
              <w:jc w:val="both"/>
            </w:pPr>
            <w: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</w:pPr>
            <w:r>
              <w:t>ед.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517" w:rsidRDefault="00A60517">
            <w:pPr>
              <w:jc w:val="center"/>
            </w:pPr>
            <w:r>
              <w:t> 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577" w:type="dxa"/>
            <w:gridSpan w:val="3"/>
            <w:noWrap/>
            <w:vAlign w:val="bottom"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</w:p>
        </w:tc>
      </w:tr>
      <w:tr w:rsidR="00A60517" w:rsidTr="00A60517">
        <w:trPr>
          <w:gridAfter w:val="3"/>
          <w:wAfter w:w="1639" w:type="dxa"/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</w:pPr>
            <w:r>
              <w:t>4.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7" w:rsidRDefault="00A60517">
            <w:pPr>
              <w:jc w:val="both"/>
            </w:pPr>
            <w:r>
              <w:t>Номенклатура производимой продукции (работ, услуг)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</w:pPr>
            <w:r>
              <w:t>ед.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517" w:rsidRDefault="00A60517">
            <w:pPr>
              <w:jc w:val="center"/>
            </w:pPr>
            <w:r>
              <w:t> 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577" w:type="dxa"/>
            <w:gridSpan w:val="3"/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</w:tbl>
    <w:p w:rsidR="00A60517" w:rsidRDefault="00A60517" w:rsidP="00A60517">
      <w:pPr>
        <w:rPr>
          <w:sz w:val="16"/>
          <w:szCs w:val="16"/>
        </w:rPr>
      </w:pPr>
      <w:r>
        <w:br w:type="page"/>
      </w:r>
    </w:p>
    <w:tbl>
      <w:tblPr>
        <w:tblW w:w="14750" w:type="dxa"/>
        <w:tblInd w:w="100" w:type="dxa"/>
        <w:tblLook w:val="04A0" w:firstRow="1" w:lastRow="0" w:firstColumn="1" w:lastColumn="0" w:noHBand="0" w:noVBand="1"/>
      </w:tblPr>
      <w:tblGrid>
        <w:gridCol w:w="580"/>
        <w:gridCol w:w="4531"/>
        <w:gridCol w:w="1176"/>
        <w:gridCol w:w="2510"/>
        <w:gridCol w:w="2126"/>
        <w:gridCol w:w="3827"/>
      </w:tblGrid>
      <w:tr w:rsidR="00A60517" w:rsidTr="00A60517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</w:t>
            </w:r>
            <w:r>
              <w:rPr>
                <w:b/>
                <w:bCs/>
              </w:rPr>
              <w:br/>
              <w:t>пп.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17" w:rsidRDefault="00A60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17" w:rsidRDefault="00A60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 января _____ года</w:t>
            </w:r>
            <w:r>
              <w:rPr>
                <w:b/>
                <w:bCs/>
              </w:rPr>
              <w:br/>
              <w:t>(год, предшествующий оказанию поддержки)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17" w:rsidRDefault="00A60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 января _____ года</w:t>
            </w:r>
            <w:r>
              <w:rPr>
                <w:b/>
                <w:bCs/>
              </w:rPr>
              <w:br/>
              <w:t xml:space="preserve">(год оказания </w:t>
            </w:r>
            <w:r>
              <w:rPr>
                <w:b/>
                <w:bCs/>
              </w:rPr>
              <w:br/>
              <w:t>поддержки)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17" w:rsidRDefault="00A60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 января _____ года</w:t>
            </w:r>
            <w:r>
              <w:rPr>
                <w:b/>
                <w:bCs/>
              </w:rPr>
              <w:br/>
              <w:t xml:space="preserve">(первый год после </w:t>
            </w:r>
            <w:r>
              <w:rPr>
                <w:b/>
                <w:bCs/>
              </w:rPr>
              <w:br/>
              <w:t>оказания поддержки)</w:t>
            </w:r>
          </w:p>
        </w:tc>
      </w:tr>
      <w:tr w:rsidR="00A60517" w:rsidTr="00A6051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7" w:rsidRDefault="00A6051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7" w:rsidRDefault="00A6051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7" w:rsidRDefault="00A6051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7" w:rsidRDefault="00A6051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7" w:rsidRDefault="00A6051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7" w:rsidRDefault="00A60517">
            <w:pPr>
              <w:rPr>
                <w:b/>
                <w:bCs/>
              </w:rPr>
            </w:pPr>
          </w:p>
        </w:tc>
      </w:tr>
      <w:tr w:rsidR="00A60517" w:rsidTr="00A60517">
        <w:trPr>
          <w:trHeight w:val="2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</w:pPr>
            <w:r>
              <w:t>5.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7" w:rsidRDefault="00A60517">
            <w:pPr>
              <w:jc w:val="both"/>
            </w:pPr>
            <w:r>
              <w:t>Среднесписочная численность работников (без внешних совместителей)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</w:pPr>
            <w:r>
              <w:t>чел.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517" w:rsidRDefault="00A60517">
            <w:pPr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A60517" w:rsidTr="00A60517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</w:pPr>
            <w:r>
              <w:t>6.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7" w:rsidRDefault="00A60517">
            <w:pPr>
              <w:jc w:val="both"/>
            </w:pPr>
            <w:r>
              <w:t>Среднемесячная начисленная заработная плата работников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</w:pPr>
            <w:r>
              <w:t>тыс. руб.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517" w:rsidRDefault="00A60517">
            <w:pPr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A60517" w:rsidTr="00A60517">
        <w:trPr>
          <w:trHeight w:val="10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</w:pPr>
            <w:r>
              <w:t>7.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7" w:rsidRDefault="00A60517">
            <w:pPr>
              <w:jc w:val="both"/>
            </w:pPr>
            <w: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</w:pPr>
            <w:r>
              <w:t>тыс. руб.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517" w:rsidRDefault="00A60517">
            <w:pPr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A60517" w:rsidTr="00A6051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</w:pPr>
            <w:r>
              <w:t>8.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7" w:rsidRDefault="00A60517">
            <w:pPr>
              <w:jc w:val="both"/>
            </w:pPr>
            <w:r>
              <w:t>Инвестиции в основной капитал, всего: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</w:pPr>
            <w:r>
              <w:t>тыс. руб.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517" w:rsidRDefault="00A60517">
            <w:pPr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A60517" w:rsidTr="00A60517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</w:pPr>
            <w:r>
              <w:t>9.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7" w:rsidRDefault="00A60517">
            <w:pPr>
              <w:jc w:val="both"/>
            </w:pPr>
            <w:r>
              <w:t>Привлеченные заемные (кредитные) средства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</w:pPr>
            <w:r>
              <w:t>тыс. руб.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517" w:rsidRDefault="00A60517">
            <w:pPr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A60517" w:rsidTr="00A60517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</w:pPr>
            <w:r>
              <w:t>9.1.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7" w:rsidRDefault="00A60517">
            <w:pPr>
              <w:jc w:val="both"/>
            </w:pPr>
            <w:r>
              <w:t>из них: привлечено в рамках программ государственной (муниципальной) поддержки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</w:pPr>
            <w:r>
              <w:t>тыс. руб.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517" w:rsidRDefault="00A60517">
            <w:pPr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A60517" w:rsidTr="00A60517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</w:pPr>
            <w:r>
              <w:t>10.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7" w:rsidRDefault="00A60517">
            <w:pPr>
              <w:jc w:val="both"/>
            </w:pPr>
            <w:r>
              <w:t xml:space="preserve">Балансовая стоимость приобретенных основных средств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517" w:rsidRDefault="00A60517">
            <w:pPr>
              <w:jc w:val="center"/>
            </w:pPr>
            <w:r>
              <w:t>тыс. руб.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517" w:rsidRDefault="00A60517">
            <w:pPr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517" w:rsidRDefault="00A60517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</w:tbl>
    <w:p w:rsidR="00A60517" w:rsidRDefault="00A60517" w:rsidP="00A60517"/>
    <w:p w:rsidR="00A60517" w:rsidRDefault="00A60517" w:rsidP="00A60517">
      <w:pPr>
        <w:jc w:val="both"/>
      </w:pPr>
      <w:r>
        <w:t>________________________________                   _____________________________________          _____________________________________</w:t>
      </w:r>
    </w:p>
    <w:p w:rsidR="00A60517" w:rsidRDefault="00A60517" w:rsidP="00A60517">
      <w:pPr>
        <w:jc w:val="both"/>
      </w:pPr>
      <w:r>
        <w:t xml:space="preserve">              (должность)                                                                               (подпись)                                                               (расшифровка подписи)</w:t>
      </w:r>
    </w:p>
    <w:p w:rsidR="00A60517" w:rsidRDefault="00A60517" w:rsidP="00A60517">
      <w:pPr>
        <w:jc w:val="both"/>
      </w:pPr>
    </w:p>
    <w:p w:rsidR="00A60517" w:rsidRDefault="00A60517" w:rsidP="00A60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М.П.</w:t>
      </w:r>
    </w:p>
    <w:p w:rsidR="00A60517" w:rsidRDefault="00A60517" w:rsidP="00A60517">
      <w:pPr>
        <w:rPr>
          <w:sz w:val="28"/>
          <w:szCs w:val="28"/>
        </w:rPr>
        <w:sectPr w:rsidR="00A60517">
          <w:pgSz w:w="16838" w:h="11906" w:orient="landscape"/>
          <w:pgMar w:top="1701" w:right="1134" w:bottom="851" w:left="1134" w:header="709" w:footer="709" w:gutter="0"/>
          <w:cols w:space="720"/>
          <w:formProt w:val="0"/>
        </w:sectPr>
      </w:pPr>
    </w:p>
    <w:tbl>
      <w:tblPr>
        <w:tblW w:w="4962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A60517" w:rsidTr="00A6051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517" w:rsidRDefault="00A60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 3</w:t>
            </w:r>
          </w:p>
          <w:p w:rsidR="00A60517" w:rsidRDefault="00A60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Порядку предоставления субсидии субъектам малого и среднего предпринимательства на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</w:t>
            </w:r>
          </w:p>
          <w:p w:rsidR="00A60517" w:rsidRDefault="00A60517">
            <w:pPr>
              <w:ind w:right="1134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  <w:u w:val="single"/>
              </w:rPr>
              <w:t xml:space="preserve">       07.03.2019            </w:t>
            </w:r>
            <w:r>
              <w:rPr>
                <w:sz w:val="22"/>
                <w:szCs w:val="22"/>
              </w:rPr>
              <w:t xml:space="preserve"> №</w:t>
            </w:r>
            <w:r>
              <w:rPr>
                <w:sz w:val="24"/>
                <w:szCs w:val="24"/>
              </w:rPr>
              <w:t xml:space="preserve"> ___</w:t>
            </w:r>
            <w:r>
              <w:rPr>
                <w:sz w:val="24"/>
                <w:szCs w:val="24"/>
                <w:u w:val="single"/>
              </w:rPr>
              <w:t>407</w:t>
            </w:r>
            <w:r>
              <w:rPr>
                <w:sz w:val="24"/>
                <w:szCs w:val="24"/>
              </w:rPr>
              <w:t>__</w:t>
            </w:r>
          </w:p>
        </w:tc>
      </w:tr>
    </w:tbl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517" w:rsidRDefault="00A60517" w:rsidP="00A60517">
      <w:pPr>
        <w:autoSpaceDE w:val="0"/>
        <w:autoSpaceDN w:val="0"/>
        <w:adjustRightInd w:val="0"/>
        <w:jc w:val="center"/>
        <w:outlineLvl w:val="2"/>
        <w:rPr>
          <w:b/>
          <w:sz w:val="22"/>
          <w:szCs w:val="22"/>
        </w:rPr>
      </w:pPr>
      <w:r>
        <w:rPr>
          <w:b/>
          <w:sz w:val="22"/>
          <w:szCs w:val="22"/>
        </w:rPr>
        <w:t>КРИТЕРИИ ОТБОРА СУБЪЕКТОВ</w:t>
      </w:r>
    </w:p>
    <w:tbl>
      <w:tblPr>
        <w:tblpPr w:leftFromText="180" w:rightFromText="180" w:vertAnchor="text" w:tblpY="162"/>
        <w:tblW w:w="481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4"/>
        <w:gridCol w:w="5227"/>
        <w:gridCol w:w="828"/>
      </w:tblGrid>
      <w:tr w:rsidR="00A60517" w:rsidTr="00A60517">
        <w:trPr>
          <w:cantSplit/>
          <w:trHeight w:val="414"/>
        </w:trPr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517" w:rsidRDefault="00A6051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2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517" w:rsidRDefault="00A6051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Индикатор оценки критерия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517" w:rsidRDefault="00A6051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</w:tc>
      </w:tr>
      <w:tr w:rsidR="00A60517" w:rsidTr="00A60517">
        <w:trPr>
          <w:cantSplit/>
          <w:trHeight w:val="229"/>
        </w:trPr>
        <w:tc>
          <w:tcPr>
            <w:tcW w:w="163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0517" w:rsidRDefault="00A605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</w:t>
            </w:r>
          </w:p>
          <w:p w:rsidR="00A60517" w:rsidRDefault="00A605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рабочих мест</w:t>
            </w:r>
          </w:p>
        </w:tc>
        <w:tc>
          <w:tcPr>
            <w:tcW w:w="2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517" w:rsidRDefault="00A60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Создано 1 рабочее место (1 бал за 1 рабочее место)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517" w:rsidRDefault="00A605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60517" w:rsidTr="00A60517">
        <w:trPr>
          <w:cantSplit/>
          <w:trHeight w:val="3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0517" w:rsidRDefault="00A60517">
            <w:pPr>
              <w:rPr>
                <w:sz w:val="22"/>
                <w:szCs w:val="22"/>
              </w:rPr>
            </w:pPr>
          </w:p>
        </w:tc>
        <w:tc>
          <w:tcPr>
            <w:tcW w:w="2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517" w:rsidRDefault="00A60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 создание новых рабочих мест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517" w:rsidRDefault="00A605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60517" w:rsidTr="00A60517">
        <w:trPr>
          <w:cantSplit/>
          <w:trHeight w:val="358"/>
        </w:trPr>
        <w:tc>
          <w:tcPr>
            <w:tcW w:w="16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517" w:rsidRDefault="00A605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региональных проектах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517" w:rsidRDefault="00A605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 «Региональный продукт»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517" w:rsidRDefault="00A605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60517" w:rsidTr="00A60517">
        <w:trPr>
          <w:cantSplit/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0517" w:rsidRDefault="00A60517">
            <w:pPr>
              <w:rPr>
                <w:sz w:val="22"/>
                <w:szCs w:val="22"/>
              </w:rPr>
            </w:pPr>
          </w:p>
        </w:tc>
        <w:tc>
          <w:tcPr>
            <w:tcW w:w="29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517" w:rsidRDefault="00A605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 «Региональный продукт «Доступная рыба»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517" w:rsidRDefault="00A605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60517" w:rsidTr="00A60517">
        <w:trPr>
          <w:cantSplit/>
          <w:trHeight w:val="253"/>
        </w:trPr>
        <w:tc>
          <w:tcPr>
            <w:tcW w:w="16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517" w:rsidRDefault="00A605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</w:t>
            </w:r>
          </w:p>
          <w:p w:rsidR="00A60517" w:rsidRDefault="00A605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осуществления предпринимательской деятельности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517" w:rsidRDefault="00A605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 Холмск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517" w:rsidRDefault="00A605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60517" w:rsidTr="00A60517">
        <w:trPr>
          <w:cantSplit/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0517" w:rsidRDefault="00A60517">
            <w:pPr>
              <w:rPr>
                <w:sz w:val="22"/>
                <w:szCs w:val="22"/>
              </w:rPr>
            </w:pPr>
          </w:p>
        </w:tc>
        <w:tc>
          <w:tcPr>
            <w:tcW w:w="29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517" w:rsidRDefault="00A605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Села муниципального образования «Холмский городской округ»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517" w:rsidRDefault="00A605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60517" w:rsidTr="00A60517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0517" w:rsidRDefault="00A60517">
            <w:pPr>
              <w:rPr>
                <w:sz w:val="22"/>
                <w:szCs w:val="22"/>
              </w:rPr>
            </w:pPr>
          </w:p>
        </w:tc>
        <w:tc>
          <w:tcPr>
            <w:tcW w:w="29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517" w:rsidRDefault="00A605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Прочее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517" w:rsidRDefault="00A605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60517" w:rsidTr="00A60517">
        <w:trPr>
          <w:cantSplit/>
          <w:trHeight w:val="351"/>
        </w:trPr>
        <w:tc>
          <w:tcPr>
            <w:tcW w:w="16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517" w:rsidRDefault="00A605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517" w:rsidRDefault="00A6051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517" w:rsidRDefault="00A605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60517" w:rsidRDefault="00A60517" w:rsidP="00A60517">
      <w:pPr>
        <w:rPr>
          <w:sz w:val="22"/>
          <w:szCs w:val="22"/>
        </w:rPr>
      </w:pPr>
    </w:p>
    <w:p w:rsidR="00A60517" w:rsidRDefault="00A60517" w:rsidP="00A60517"/>
    <w:p w:rsidR="00A60517" w:rsidRDefault="00A60517" w:rsidP="00A60517">
      <w:pPr>
        <w:spacing w:line="360" w:lineRule="auto"/>
      </w:pPr>
    </w:p>
    <w:p w:rsidR="00A60517" w:rsidRDefault="00A60517" w:rsidP="00A60517">
      <w:pPr>
        <w:spacing w:line="360" w:lineRule="auto"/>
      </w:pPr>
    </w:p>
    <w:p w:rsidR="00A60517" w:rsidRDefault="00A60517" w:rsidP="00A60517">
      <w:pPr>
        <w:spacing w:line="360" w:lineRule="auto"/>
      </w:pPr>
    </w:p>
    <w:p w:rsidR="00A60517" w:rsidRDefault="00A60517" w:rsidP="00A60517">
      <w:pPr>
        <w:spacing w:line="360" w:lineRule="auto"/>
      </w:pPr>
    </w:p>
    <w:p w:rsidR="00A60517" w:rsidRDefault="00A60517" w:rsidP="00A60517">
      <w:pPr>
        <w:rPr>
          <w:sz w:val="22"/>
        </w:rPr>
      </w:pPr>
    </w:p>
    <w:p w:rsidR="00A60517" w:rsidRDefault="00A60517" w:rsidP="00A6051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21878" w:rsidRDefault="00021878">
      <w:bookmarkStart w:id="9" w:name="_GoBack"/>
      <w:bookmarkEnd w:id="9"/>
    </w:p>
    <w:sectPr w:rsidR="0002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82131"/>
    <w:multiLevelType w:val="multilevel"/>
    <w:tmpl w:val="DFCC18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87"/>
    <w:rsid w:val="00021878"/>
    <w:rsid w:val="00927D87"/>
    <w:rsid w:val="00A6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84204-5BBD-4862-B692-966975F9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0517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locked/>
    <w:rsid w:val="00A60517"/>
    <w:rPr>
      <w:rFonts w:ascii="Calibri" w:eastAsia="Calibri" w:hAnsi="Calibri"/>
      <w:lang w:eastAsia="en-US"/>
    </w:rPr>
  </w:style>
  <w:style w:type="paragraph" w:styleId="a5">
    <w:name w:val="No Spacing"/>
    <w:link w:val="a4"/>
    <w:qFormat/>
    <w:rsid w:val="00A60517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A605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605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7;&#1045;&#1053;&#1068;&#1050;&#1054;%20&#1058;&#1040;&#1058;&#1068;&#1071;&#1053;&#1040;\&#1054;&#1056;&#1042;\&#1054;&#1056;&#1042;\2021\&#1069;&#1050;&#1057;&#1055;&#1045;&#1056;&#1058;&#1048;&#1047;&#1040;\2%20&#1057;&#1086;&#1094;&#1080;&#1072;&#1083;&#1100;&#1085;&#1099;&#1081;%20&#1084;&#1072;&#1075;&#1072;&#1079;&#1080;&#1085;,%20&#1072;&#1087;&#1090;&#1077;&#1082;&#1072;\&#8470;%20407%20&#1086;&#1090;%2007.03.2019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Y:\&#1057;&#1045;&#1053;&#1068;&#1050;&#1054;%20&#1058;&#1040;&#1058;&#1068;&#1071;&#1053;&#1040;\&#1054;&#1056;&#1042;\&#1054;&#1056;&#1042;\2021\&#1069;&#1050;&#1057;&#1055;&#1045;&#1056;&#1058;&#1048;&#1047;&#1040;\2%20&#1057;&#1086;&#1094;&#1080;&#1072;&#1083;&#1100;&#1085;&#1099;&#1081;%20&#1084;&#1072;&#1075;&#1072;&#1079;&#1080;&#1085;,%20&#1072;&#1087;&#1090;&#1077;&#1082;&#1072;\&#8470;%20407%20&#1086;&#1090;%2007.03.2019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Y:\&#1057;&#1045;&#1053;&#1068;&#1050;&#1054;%20&#1058;&#1040;&#1058;&#1068;&#1071;&#1053;&#1040;\&#1054;&#1056;&#1042;\&#1054;&#1056;&#1042;\2021\&#1069;&#1050;&#1057;&#1055;&#1045;&#1056;&#1058;&#1048;&#1047;&#1040;\2%20&#1057;&#1086;&#1094;&#1080;&#1072;&#1083;&#1100;&#1085;&#1099;&#1081;%20&#1084;&#1072;&#1075;&#1072;&#1079;&#1080;&#1085;,%20&#1072;&#1087;&#1090;&#1077;&#1082;&#1072;\&#8470;%20407%20&#1086;&#1090;%2007.03.2019.do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Y:\&#1057;&#1045;&#1053;&#1068;&#1050;&#1054;%20&#1058;&#1040;&#1058;&#1068;&#1071;&#1053;&#1040;\&#1054;&#1056;&#1042;\&#1054;&#1056;&#1042;\2021\&#1069;&#1050;&#1057;&#1055;&#1045;&#1056;&#1058;&#1048;&#1047;&#1040;\2%20&#1057;&#1086;&#1094;&#1080;&#1072;&#1083;&#1100;&#1085;&#1099;&#1081;%20&#1084;&#1072;&#1075;&#1072;&#1079;&#1080;&#1085;,%20&#1072;&#1087;&#1090;&#1077;&#1082;&#1072;\&#8470;%20407%20&#1086;&#1090;%2007.03.201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FBA400549B98AFE75CA8D6688446234311D7EA801982DFAD64FD285A6DF94BADBBBD75010AC5FEI5j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6482</Words>
  <Characters>36951</Characters>
  <Application>Microsoft Office Word</Application>
  <DocSecurity>0</DocSecurity>
  <Lines>307</Lines>
  <Paragraphs>86</Paragraphs>
  <ScaleCrop>false</ScaleCrop>
  <Company/>
  <LinksUpToDate>false</LinksUpToDate>
  <CharactersWithSpaces>43347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Вышерева</dc:creator>
  <cp:keywords/>
  <dc:description/>
  <cp:lastModifiedBy>Наталья Вышерева</cp:lastModifiedBy>
  <cp:revision>2</cp:revision>
  <dcterms:created xsi:type="dcterms:W3CDTF">2021-04-19T06:28:00Z</dcterms:created>
  <dcterms:modified xsi:type="dcterms:W3CDTF">2021-04-19T06:29:00Z</dcterms:modified>
</cp:coreProperties>
</file>