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9CD4" w14:textId="77777777" w:rsidR="000A31DB" w:rsidRPr="00CE5876" w:rsidRDefault="000A31DB" w:rsidP="000A31DB">
      <w:pPr>
        <w:ind w:firstLine="720"/>
        <w:jc w:val="center"/>
        <w:outlineLvl w:val="0"/>
        <w:rPr>
          <w:b/>
          <w:bCs/>
          <w:color w:val="363634"/>
          <w:sz w:val="24"/>
          <w:szCs w:val="24"/>
          <w:shd w:val="clear" w:color="auto" w:fill="FAFAFA"/>
        </w:rPr>
      </w:pPr>
      <w:r w:rsidRPr="00CE5876">
        <w:rPr>
          <w:b/>
          <w:bCs/>
          <w:color w:val="363634"/>
          <w:sz w:val="24"/>
          <w:szCs w:val="24"/>
          <w:shd w:val="clear" w:color="auto" w:fill="FAFAFA"/>
        </w:rPr>
        <w:t>Маркировка радиоэлектронной продукции</w:t>
      </w:r>
    </w:p>
    <w:p w14:paraId="3AD36574" w14:textId="77777777" w:rsidR="000A31DB" w:rsidRDefault="000A31DB" w:rsidP="000A31DB">
      <w:pPr>
        <w:ind w:firstLine="720"/>
        <w:jc w:val="both"/>
        <w:outlineLvl w:val="0"/>
        <w:rPr>
          <w:sz w:val="24"/>
          <w:szCs w:val="24"/>
        </w:rPr>
      </w:pPr>
    </w:p>
    <w:p w14:paraId="5AE7F752" w14:textId="77777777" w:rsidR="000A31DB" w:rsidRDefault="000A31DB" w:rsidP="000A31DB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Pr="00CE5876">
        <w:rPr>
          <w:sz w:val="24"/>
          <w:szCs w:val="24"/>
        </w:rPr>
        <w:t xml:space="preserve"> 1 декабря 2023 года по 28 февраля 2025 года на территории Российской Федерации проводится эксперимент по маркировке средствами идентификации отдельных видов радиоэлектронной продукции (далее - эксперимент, РЭП)</w:t>
      </w:r>
      <w:r>
        <w:rPr>
          <w:sz w:val="24"/>
          <w:szCs w:val="24"/>
        </w:rPr>
        <w:t xml:space="preserve"> (</w:t>
      </w:r>
      <w:r w:rsidRPr="00CE5876">
        <w:rPr>
          <w:sz w:val="24"/>
          <w:szCs w:val="24"/>
        </w:rPr>
        <w:t>постановление Правительства РФ от 25.11.2023 № 1993 «О проведении на территории Российской Федерации эксперимента по маркировке средствами идентификации отдельных видов радиоэлектронной продукции»</w:t>
      </w:r>
      <w:r>
        <w:rPr>
          <w:sz w:val="24"/>
          <w:szCs w:val="24"/>
        </w:rPr>
        <w:t>)</w:t>
      </w:r>
      <w:r w:rsidRPr="00CE5876">
        <w:rPr>
          <w:sz w:val="24"/>
          <w:szCs w:val="24"/>
        </w:rPr>
        <w:t>.</w:t>
      </w:r>
    </w:p>
    <w:p w14:paraId="1007D903" w14:textId="77777777" w:rsidR="000A31DB" w:rsidRDefault="000A31DB" w:rsidP="000A31DB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Предлагаем всем участникам рынка радиоэлектронной продукции подключиться к вышеуказанному эксперименту.</w:t>
      </w:r>
    </w:p>
    <w:p w14:paraId="181D01DD" w14:textId="77777777" w:rsidR="000A31DB" w:rsidRDefault="000A31DB" w:rsidP="000A31DB">
      <w:pPr>
        <w:ind w:firstLine="720"/>
        <w:jc w:val="both"/>
        <w:outlineLvl w:val="0"/>
        <w:rPr>
          <w:sz w:val="24"/>
          <w:szCs w:val="24"/>
        </w:rPr>
      </w:pPr>
      <w:r w:rsidRPr="00A94C73">
        <w:rPr>
          <w:sz w:val="24"/>
          <w:szCs w:val="24"/>
        </w:rPr>
        <w:t xml:space="preserve">Перечень отдельных видов радиоэлектронной продукции, подлежащих маркировке средствами идентификации в рамках эксперимента по маркировке средствами идентификации отдельных видов радиоэлектронной продукции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387"/>
      </w:tblGrid>
      <w:tr w:rsidR="000A31DB" w:rsidRPr="00542010" w14:paraId="789BB212" w14:textId="77777777" w:rsidTr="00542010">
        <w:tc>
          <w:tcPr>
            <w:tcW w:w="2409" w:type="dxa"/>
            <w:shd w:val="clear" w:color="auto" w:fill="auto"/>
          </w:tcPr>
          <w:p w14:paraId="2BDD307C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Код ТН ВЭД ЕАЭС</w:t>
            </w:r>
          </w:p>
        </w:tc>
        <w:tc>
          <w:tcPr>
            <w:tcW w:w="5387" w:type="dxa"/>
            <w:shd w:val="clear" w:color="auto" w:fill="auto"/>
          </w:tcPr>
          <w:p w14:paraId="5F99DD89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Наименование продукции</w:t>
            </w:r>
          </w:p>
          <w:p w14:paraId="2CD4BE77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A31DB" w:rsidRPr="00542010" w14:paraId="689D0C95" w14:textId="77777777" w:rsidTr="00542010">
        <w:tc>
          <w:tcPr>
            <w:tcW w:w="2409" w:type="dxa"/>
            <w:shd w:val="clear" w:color="auto" w:fill="auto"/>
          </w:tcPr>
          <w:p w14:paraId="080B4A63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8536 49 000 0</w:t>
            </w:r>
          </w:p>
        </w:tc>
        <w:tc>
          <w:tcPr>
            <w:tcW w:w="5387" w:type="dxa"/>
            <w:shd w:val="clear" w:color="auto" w:fill="auto"/>
          </w:tcPr>
          <w:p w14:paraId="34317688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Реле на напряжение не более 1000 В, прочие</w:t>
            </w:r>
          </w:p>
        </w:tc>
      </w:tr>
      <w:tr w:rsidR="000A31DB" w:rsidRPr="00542010" w14:paraId="3283FF90" w14:textId="77777777" w:rsidTr="00542010">
        <w:tc>
          <w:tcPr>
            <w:tcW w:w="2409" w:type="dxa"/>
            <w:shd w:val="clear" w:color="auto" w:fill="auto"/>
          </w:tcPr>
          <w:p w14:paraId="6BF88D6A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8536 90 850 0</w:t>
            </w:r>
          </w:p>
        </w:tc>
        <w:tc>
          <w:tcPr>
            <w:tcW w:w="5387" w:type="dxa"/>
            <w:shd w:val="clear" w:color="auto" w:fill="auto"/>
          </w:tcPr>
          <w:p w14:paraId="3955FAD1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не более 1000 В, прочая</w:t>
            </w:r>
          </w:p>
        </w:tc>
      </w:tr>
      <w:tr w:rsidR="000A31DB" w:rsidRPr="00542010" w14:paraId="18B81937" w14:textId="77777777" w:rsidTr="00542010">
        <w:trPr>
          <w:trHeight w:val="1400"/>
        </w:trPr>
        <w:tc>
          <w:tcPr>
            <w:tcW w:w="2409" w:type="dxa"/>
            <w:shd w:val="clear" w:color="auto" w:fill="auto"/>
          </w:tcPr>
          <w:p w14:paraId="0CF016C6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8541 42 000 0</w:t>
            </w:r>
          </w:p>
          <w:p w14:paraId="71A66D23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8541 43 000 0</w:t>
            </w:r>
          </w:p>
          <w:p w14:paraId="18B5D54C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8541 49 000 0</w:t>
            </w:r>
          </w:p>
        </w:tc>
        <w:tc>
          <w:tcPr>
            <w:tcW w:w="5387" w:type="dxa"/>
            <w:shd w:val="clear" w:color="auto" w:fill="auto"/>
          </w:tcPr>
          <w:p w14:paraId="12C48893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Приборы полупроводниковые фоточувствительные, включая фотогальванические элементы, собранные или не собранные в модули, вмонтированные или не вмонтированные в панели; светодиоды (LED)</w:t>
            </w:r>
          </w:p>
        </w:tc>
      </w:tr>
      <w:tr w:rsidR="000A31DB" w:rsidRPr="00542010" w14:paraId="5DF629E6" w14:textId="77777777" w:rsidTr="00542010">
        <w:trPr>
          <w:trHeight w:val="1792"/>
        </w:trPr>
        <w:tc>
          <w:tcPr>
            <w:tcW w:w="2409" w:type="dxa"/>
            <w:shd w:val="clear" w:color="auto" w:fill="auto"/>
          </w:tcPr>
          <w:p w14:paraId="69AC1417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9405 19 00</w:t>
            </w:r>
          </w:p>
          <w:p w14:paraId="098BB0A4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9405 21 00</w:t>
            </w:r>
          </w:p>
          <w:p w14:paraId="4F0447D6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9405 29 00</w:t>
            </w:r>
          </w:p>
          <w:p w14:paraId="7244C8C9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9405 39 000 0</w:t>
            </w:r>
          </w:p>
          <w:p w14:paraId="53D7C460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9405 41 00</w:t>
            </w:r>
          </w:p>
          <w:p w14:paraId="17956C5F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9405 99 000 8</w:t>
            </w:r>
          </w:p>
        </w:tc>
        <w:tc>
          <w:tcPr>
            <w:tcW w:w="5387" w:type="dxa"/>
            <w:shd w:val="clear" w:color="auto" w:fill="auto"/>
          </w:tcPr>
          <w:p w14:paraId="5A6B35A7" w14:textId="77777777" w:rsidR="000A31DB" w:rsidRPr="00542010" w:rsidRDefault="000A31DB" w:rsidP="00156DC2">
            <w:pPr>
              <w:jc w:val="both"/>
              <w:outlineLvl w:val="0"/>
              <w:rPr>
                <w:sz w:val="24"/>
                <w:szCs w:val="24"/>
              </w:rPr>
            </w:pPr>
            <w:r w:rsidRPr="00542010">
              <w:rPr>
                <w:sz w:val="24"/>
                <w:szCs w:val="24"/>
              </w:rPr>
              <w:t>Светильники и осветительное оборудование, включая прожекторы, лампы узконаправленного света, фары и их части, в другом месте не поименованные или не включенные</w:t>
            </w:r>
          </w:p>
        </w:tc>
      </w:tr>
    </w:tbl>
    <w:p w14:paraId="47B23B6A" w14:textId="77777777" w:rsidR="000A31DB" w:rsidRDefault="000A31DB" w:rsidP="000A31DB">
      <w:pPr>
        <w:ind w:firstLine="720"/>
        <w:jc w:val="both"/>
        <w:outlineLvl w:val="0"/>
      </w:pPr>
    </w:p>
    <w:p w14:paraId="4A6FD519" w14:textId="77777777" w:rsidR="000F2FE3" w:rsidRDefault="000F2FE3"/>
    <w:sectPr w:rsidR="000F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DB"/>
    <w:rsid w:val="000A31DB"/>
    <w:rsid w:val="000F2FE3"/>
    <w:rsid w:val="009B2AF5"/>
    <w:rsid w:val="00B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E4F3"/>
  <w15:chartTrackingRefBased/>
  <w15:docId w15:val="{DCE737F3-82EB-4EDA-A784-AF584D1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О. Сафарова</dc:creator>
  <cp:keywords/>
  <dc:description/>
  <cp:lastModifiedBy>Алина О. Сафарова</cp:lastModifiedBy>
  <cp:revision>1</cp:revision>
  <dcterms:created xsi:type="dcterms:W3CDTF">2024-05-17T03:32:00Z</dcterms:created>
  <dcterms:modified xsi:type="dcterms:W3CDTF">2024-05-17T03:32:00Z</dcterms:modified>
</cp:coreProperties>
</file>