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67D3" w14:textId="77777777" w:rsidR="00DC0852" w:rsidRDefault="00DC0852" w:rsidP="00DC0852">
      <w:pPr>
        <w:spacing w:line="360" w:lineRule="auto"/>
        <w:ind w:firstLine="567"/>
        <w:jc w:val="both"/>
        <w:rPr>
          <w:sz w:val="24"/>
          <w:szCs w:val="24"/>
        </w:rPr>
      </w:pPr>
      <w:r w:rsidRPr="00CD379E">
        <w:rPr>
          <w:sz w:val="24"/>
          <w:szCs w:val="24"/>
        </w:rPr>
        <w:t>Администраци</w:t>
      </w:r>
      <w:r>
        <w:rPr>
          <w:sz w:val="24"/>
          <w:szCs w:val="24"/>
        </w:rPr>
        <w:t>я</w:t>
      </w:r>
      <w:r w:rsidRPr="00CD379E">
        <w:rPr>
          <w:sz w:val="24"/>
          <w:szCs w:val="24"/>
        </w:rPr>
        <w:t xml:space="preserve"> </w:t>
      </w:r>
      <w:r>
        <w:rPr>
          <w:sz w:val="24"/>
          <w:szCs w:val="24"/>
        </w:rPr>
        <w:t>Холмского муниципального округа Сахалинской области</w:t>
      </w:r>
      <w:r w:rsidRPr="00CD379E">
        <w:rPr>
          <w:sz w:val="24"/>
          <w:szCs w:val="24"/>
        </w:rPr>
        <w:t xml:space="preserve"> </w:t>
      </w:r>
      <w:r>
        <w:rPr>
          <w:sz w:val="24"/>
          <w:szCs w:val="24"/>
        </w:rPr>
        <w:t>сообщает о начале проведения проверки готовности к отопительному периоду 2026 – 2027 на территории Холмского муниципального округа для:</w:t>
      </w:r>
    </w:p>
    <w:p w14:paraId="0BB8FDCB" w14:textId="1E162F60" w:rsidR="00DC0852" w:rsidRDefault="00DC0852" w:rsidP="00DC0852">
      <w:pPr>
        <w:pStyle w:val="a7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455D3">
        <w:rPr>
          <w:sz w:val="24"/>
          <w:szCs w:val="24"/>
        </w:rPr>
        <w:t xml:space="preserve">отребителей тепловой энергии, </w:t>
      </w:r>
      <w:proofErr w:type="spellStart"/>
      <w:r w:rsidRPr="003455D3">
        <w:rPr>
          <w:sz w:val="24"/>
          <w:szCs w:val="24"/>
        </w:rPr>
        <w:t>теплопотребляющие</w:t>
      </w:r>
      <w:proofErr w:type="spellEnd"/>
      <w:r w:rsidRPr="003455D3">
        <w:rPr>
          <w:sz w:val="24"/>
          <w:szCs w:val="24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455D3">
        <w:rPr>
          <w:sz w:val="24"/>
          <w:szCs w:val="24"/>
        </w:rPr>
        <w:t>теплопотребляющих</w:t>
      </w:r>
      <w:proofErr w:type="spellEnd"/>
      <w:r w:rsidRPr="003455D3">
        <w:rPr>
          <w:sz w:val="24"/>
          <w:szCs w:val="24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3455D3">
        <w:rPr>
          <w:sz w:val="24"/>
          <w:szCs w:val="24"/>
        </w:rPr>
        <w:t>теплопотребляющие</w:t>
      </w:r>
      <w:proofErr w:type="spellEnd"/>
      <w:r w:rsidRPr="003455D3">
        <w:rPr>
          <w:sz w:val="24"/>
          <w:szCs w:val="24"/>
        </w:rPr>
        <w:t xml:space="preserve"> установки подключены (технологически присоединены) к системе теплоснабжения по отдельному тепловому вводу, - в отношении </w:t>
      </w:r>
      <w:proofErr w:type="spellStart"/>
      <w:r w:rsidRPr="003455D3">
        <w:rPr>
          <w:sz w:val="24"/>
          <w:szCs w:val="24"/>
        </w:rPr>
        <w:t>теплопотребляющих</w:t>
      </w:r>
      <w:proofErr w:type="spellEnd"/>
      <w:r w:rsidRPr="003455D3">
        <w:rPr>
          <w:sz w:val="24"/>
          <w:szCs w:val="24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 w:rsidRPr="003455D3">
        <w:rPr>
          <w:sz w:val="24"/>
          <w:szCs w:val="24"/>
        </w:rPr>
        <w:t>теплопотребляющих</w:t>
      </w:r>
      <w:proofErr w:type="spellEnd"/>
      <w:r w:rsidRPr="003455D3">
        <w:rPr>
          <w:sz w:val="24"/>
          <w:szCs w:val="24"/>
        </w:rPr>
        <w:t xml:space="preserve"> установок и инженерных коммуникаций жилых домов (домовладений).</w:t>
      </w:r>
    </w:p>
    <w:p w14:paraId="52ED1D33" w14:textId="77777777" w:rsidR="00DC0852" w:rsidRDefault="00DC0852" w:rsidP="00DC0852">
      <w:pPr>
        <w:pStyle w:val="a7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455D3">
        <w:rPr>
          <w:sz w:val="24"/>
          <w:szCs w:val="24"/>
        </w:rPr>
        <w:t xml:space="preserve"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</w:r>
      <w:proofErr w:type="spellStart"/>
      <w:r w:rsidRPr="003455D3">
        <w:rPr>
          <w:sz w:val="24"/>
          <w:szCs w:val="24"/>
        </w:rPr>
        <w:t>теплопотребляющих</w:t>
      </w:r>
      <w:proofErr w:type="spellEnd"/>
      <w:r w:rsidRPr="003455D3">
        <w:rPr>
          <w:sz w:val="24"/>
          <w:szCs w:val="24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</w:t>
      </w:r>
      <w:r>
        <w:rPr>
          <w:sz w:val="24"/>
          <w:szCs w:val="24"/>
        </w:rPr>
        <w:t>.</w:t>
      </w:r>
    </w:p>
    <w:p w14:paraId="6D86202A" w14:textId="77777777" w:rsidR="00DC0852" w:rsidRDefault="00DC0852" w:rsidP="00DC0852">
      <w:pPr>
        <w:pStyle w:val="a7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455D3">
        <w:rPr>
          <w:sz w:val="24"/>
          <w:szCs w:val="24"/>
        </w:rPr>
        <w:t xml:space="preserve"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</w:t>
      </w:r>
      <w:r w:rsidRPr="003455D3">
        <w:rPr>
          <w:sz w:val="24"/>
          <w:szCs w:val="24"/>
        </w:rPr>
        <w:lastRenderedPageBreak/>
        <w:t xml:space="preserve">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</w:r>
      <w:proofErr w:type="spellStart"/>
      <w:r w:rsidRPr="003455D3">
        <w:rPr>
          <w:sz w:val="24"/>
          <w:szCs w:val="24"/>
        </w:rPr>
        <w:t>теплопотребляющих</w:t>
      </w:r>
      <w:proofErr w:type="spellEnd"/>
      <w:r w:rsidRPr="003455D3">
        <w:rPr>
          <w:sz w:val="24"/>
          <w:szCs w:val="24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14:paraId="4D8CE803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</w:p>
    <w:p w14:paraId="31ADA590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Срок проведения проверки с 10.08.2026 по 10.09.2026 г.</w:t>
      </w:r>
    </w:p>
    <w:p w14:paraId="6DB5636C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</w:p>
    <w:p w14:paraId="62B40577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Документы для проведения проверки технической готовности установленные приказом министерства энергетики Российской Федерации от 13.11.2024 №2234 «</w:t>
      </w:r>
      <w:r w:rsidRPr="009066D0">
        <w:rPr>
          <w:sz w:val="24"/>
          <w:szCs w:val="24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sz w:val="24"/>
          <w:szCs w:val="24"/>
        </w:rPr>
        <w:t xml:space="preserve">» направить в адрес Департамента жилищно-коммунального хозяйства администрации Холмского муниципального округа Сахалинской области 10.08.2026 г. </w:t>
      </w:r>
    </w:p>
    <w:p w14:paraId="2F42A157" w14:textId="77777777" w:rsidR="00DC0852" w:rsidRPr="009066D0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</w:p>
    <w:p w14:paraId="2A344ACB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Телефон: 8(42433)20204 – Ведущий консультант отдела энергетики и коммунальной инфраструктуры.</w:t>
      </w:r>
    </w:p>
    <w:p w14:paraId="33260C76" w14:textId="77777777" w:rsidR="00DC0852" w:rsidRDefault="00DC0852" w:rsidP="00DC0852">
      <w:pPr>
        <w:pStyle w:val="a7"/>
        <w:spacing w:line="360" w:lineRule="auto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B8E5FB" w14:textId="1E372538" w:rsidR="00DC0852" w:rsidRPr="009066D0" w:rsidRDefault="00DC0852" w:rsidP="00DC0852">
      <w:pPr>
        <w:pStyle w:val="a7"/>
        <w:spacing w:line="360" w:lineRule="auto"/>
        <w:ind w:left="92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hyperlink r:id="rId5" w:history="1">
        <w:r w:rsidRPr="009066D0">
          <w:rPr>
            <w:rStyle w:val="ac"/>
            <w:sz w:val="24"/>
            <w:szCs w:val="24"/>
          </w:rPr>
          <w:t>kholmsk.dzhkh@sakhalin.gov.ru</w:t>
        </w:r>
      </w:hyperlink>
      <w:r w:rsidRPr="00FE3EA2">
        <w:rPr>
          <w:b/>
          <w:bCs/>
        </w:rPr>
        <w:t xml:space="preserve">  </w:t>
      </w:r>
      <w:r w:rsidRPr="009066D0">
        <w:rPr>
          <w:sz w:val="24"/>
          <w:szCs w:val="24"/>
        </w:rPr>
        <w:t>- Департамент ЖКХ.</w:t>
      </w:r>
    </w:p>
    <w:p w14:paraId="54314058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6590"/>
    <w:multiLevelType w:val="hybridMultilevel"/>
    <w:tmpl w:val="8070A5C0"/>
    <w:lvl w:ilvl="0" w:tplc="C130EB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846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52"/>
    <w:rsid w:val="006C5C2F"/>
    <w:rsid w:val="00AD3A6B"/>
    <w:rsid w:val="00C07653"/>
    <w:rsid w:val="00D7365C"/>
    <w:rsid w:val="00DC0852"/>
    <w:rsid w:val="00F6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71CE"/>
  <w15:chartTrackingRefBased/>
  <w15:docId w15:val="{09A3BA03-E61B-4A90-8102-92C889F8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0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8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8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8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8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8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8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8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8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8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8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8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8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8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8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8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085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C0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olmsk.dzhkh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2026-07-20T01:35:00Z</dcterms:created>
  <dcterms:modified xsi:type="dcterms:W3CDTF">2026-07-20T01:36:00Z</dcterms:modified>
</cp:coreProperties>
</file>