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816"/>
      </w:tblGrid>
      <w:tr w:rsidR="000A73BC" w:rsidTr="000A73BC">
        <w:trPr>
          <w:trHeight w:val="1132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076538" w:rsidRDefault="00076538" w:rsidP="00076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6F03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Собрания </w:t>
            </w:r>
          </w:p>
          <w:p w:rsidR="00076538" w:rsidRDefault="00076538" w:rsidP="00076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076538" w:rsidRDefault="006F035D" w:rsidP="00076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6538">
              <w:rPr>
                <w:rFonts w:ascii="Times New Roman" w:hAnsi="Times New Roman" w:cs="Times New Roman"/>
                <w:sz w:val="24"/>
                <w:szCs w:val="24"/>
              </w:rPr>
              <w:t>Холмский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76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188A" w:rsidRPr="00E1188A" w:rsidRDefault="00E1188A" w:rsidP="00E1188A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/>
            <w:r w:rsidRPr="00E1188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E118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30.07.2020</w:t>
            </w:r>
            <w:r w:rsidRPr="00E1188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E118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30/6 –238</w:t>
            </w:r>
          </w:p>
          <w:bookmarkEnd w:id="0"/>
          <w:p w:rsidR="00177F98" w:rsidRDefault="00177F98" w:rsidP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73BC" w:rsidTr="000A73BC">
        <w:trPr>
          <w:trHeight w:val="1875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местного бюджета </w:t>
            </w:r>
          </w:p>
          <w:p w:rsidR="00177F98" w:rsidRDefault="00076538" w:rsidP="00591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2020 год и на плановый период 2021</w:t>
            </w:r>
            <w:r w:rsidR="00591D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годов</w:t>
            </w:r>
          </w:p>
        </w:tc>
      </w:tr>
      <w:tr w:rsidR="000A73BC" w:rsidTr="000A73BC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177F98" w:rsidRDefault="0007653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39"/>
        <w:gridCol w:w="694"/>
        <w:gridCol w:w="793"/>
        <w:gridCol w:w="478"/>
        <w:gridCol w:w="1283"/>
        <w:gridCol w:w="1275"/>
        <w:gridCol w:w="1353"/>
      </w:tblGrid>
      <w:tr w:rsidR="006F035D" w:rsidTr="006F035D">
        <w:trPr>
          <w:trHeight w:val="599"/>
        </w:trPr>
        <w:tc>
          <w:tcPr>
            <w:tcW w:w="6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Код главного распорядителя</w:t>
            </w:r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3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6F035D" w:rsidTr="006F035D">
        <w:trPr>
          <w:trHeight w:val="522"/>
        </w:trPr>
        <w:tc>
          <w:tcPr>
            <w:tcW w:w="6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035D" w:rsidRDefault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0A73BC" w:rsidTr="006F035D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Собрание муниципального образования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4904,0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4904,0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4904,0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муниципального образования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1806775,6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1195167,6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867995,7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246754,1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204680,1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165392,1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2951,0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110870,3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107429,9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85423,1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110870,3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107429,9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85423,1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апреля 2004 года № 500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административных комиссиях в Сахалинской области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оказанию гражданам бесплатной юридической помощи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3 августа 2009 года № 80-ЗО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14327,6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94651,8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90675,2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68007,1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89925,4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90675,2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68007,1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89925,4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90675,2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68007,1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подготовке проведения общероссийского голосования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128804,3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93363,9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76782,6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Противодействие коррупции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в органах местного самоуправления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30 января 2006 года № 4-ЗО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2744,5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90018,2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73307,0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50262,1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48406,2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48074,1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48367,0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29375,6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45967,0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40701,3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35339,6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41693,5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39164,3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33792,6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41693,5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39164,3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33792,6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41611,3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39079,0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32863,7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38611,0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 проживающей и работающей в Сахалинской области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терроризма и экстремизма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правонарушений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458924,5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148708,8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169700,0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2972,3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сельского хозяйства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по стимулированию развития молочного животноводства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малых форм хозяйствования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конкурса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 владелец личного подсобного хозяйства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17622,3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399394,2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123793,7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149054,0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транспортной инфраструктуры и дорожного хозяйства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258991,8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56661,4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81608,3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Инженерно-изыскательские работы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96807,2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41608,3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106047,4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современной городской среды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2018-2025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140291,7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67132,3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67445,7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67586,8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67586,8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67586,8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71977,9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71977,9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36310,5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17562,3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10242,9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градостроительного планирования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10242,9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проектов планировки территорий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обновление топографических карт и планов города Холмска и сельских населенных пунктов, входящих в состав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масштабах 1:5000, 1:2000, 1:1000, 1:500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и развитие малого и среднего предпринимательства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11716,2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муниципальных грантов в виде субсидий субъектам малого и среднего бизнеса на возмещение затрат, связанных с выполнением мероприятий по ремонту фасадов зданий и благоустройству территорий к ним прилегающих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дело01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условий ведения предпринимательской деятельности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12121,3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11616,2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инвестиционного потенциала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субъектам инвестиционной деятельности на реализацию инвестиционных проектов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возмещение затрат по обучению и повышению квалификации руководителей и специалистов субъектов инвестиционной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торговли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Предоставление субсидии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на возмещение транспортных расходов, в целях устойчивого продовольственного снабжения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туризма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703144,2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516057,0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375617,6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115034,7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297108,9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118894,2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113201,1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292108,9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118894,2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Переселение граждан, проживающих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из ветхого и аварийного жилищного фонда в 2014-2025 годах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103490,3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278691,4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101226,4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(приобретение на первичном и вторичном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278462,6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275678,0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275678,0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101387,6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17667,8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17667,8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436328,7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208948,1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256723,4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инженерной и транспортной инфраструктуры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401191,8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202129,4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256023,4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качественными коммунальными услугами потребителей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401191,8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202129,4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256023,4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333190,2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101673,3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256023,4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159869,7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159869,7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Чистая вода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ресурсов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газозаправ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151780,8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115328,1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сейсмоустойчивости жилых домов, основных объектов и систем жизнеобеспечения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115166,5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Инженерные изыскания и разработка проектно-сметной документации на сейсмоусиление (строительство)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109594,5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 планов социального развития центров экономического роста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Федерации, входящих в состав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едерального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современной городской среды на территории 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2018-2025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22611,9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93655,7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29992,7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55922,3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50547,5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42596,0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и доступности дошкольного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42596,0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доступности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50042,0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50042,0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43108,2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24927,1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13326,3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24927,1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13326,3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24927,1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13326,3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24927,1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13326,3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22987,7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22987,7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34547,7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34547,7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строительство и приобретение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132586,5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63646,4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64024,1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4195,5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4517,0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3162,7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сельского хозяйства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комплексного развития сельских территорий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оказания медицинской помощи населению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117288,2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54289,7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59282,6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117288,2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59282,6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воспитания, дополнительного образования, профилактики социального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117288,2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59282,6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№ 80-ЗО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Национальный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N 80-ЗО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Доступная среда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110469,1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189381,3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110469,1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189381,3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110469,1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189381,3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110469,1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189381,3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100393,8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100393,8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15179,8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31221,2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24926,1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19299,1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31140,1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24845,0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19218,0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26430,1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17218,0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26430,1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26430,1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25022,2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25022,2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Сопровождение и обеспечение текущих процессов составления и исполнения бюджета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ведение бухгалтерского, управленческого учета и формирования отчетности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управлению имуществом администрации муниципального образования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124688,1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53474,6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48843,8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42523,7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27624,6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30743,8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29694,7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27124,6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21058,8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27124,6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21058,8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7 июня 2006 года № 63-ЗО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28647,3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управления муниципальным имуществом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2014- 2025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40164,4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22951,7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Переселение граждан, проживающих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из ветхого и аварийного жилищного фонда в 2014-2025 годах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22851,7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22126,7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управления муниципальным имуществом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2014- 2025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уставного фонда муниципальных унитарных предприятий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управления муниципальным имуществом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2014- 2025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№ 80-ЗО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образования администрации муниципального образования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1757101,7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1638785,7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1541947,3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терроризма и экстремизма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правонарушений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1730955,5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1614980,7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1518453,4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593962,1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536103,1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520394,5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593924,1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535925,1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520394,5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и доступности дошкольного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593822,1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535925,1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520394,5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государственных гарантий доступности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22344,6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67281,8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22344,6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67281,8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22344,6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516477,7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513580,5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520394,5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83324,2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83324,2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433153,5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433153,5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муниципальной системы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учреждение года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910272,1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895427,4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819415,9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876715,3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862010,6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786082,5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876558,7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862010,6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786082,5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159101,1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78715,2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99444,5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39775,7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38984,6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665797,3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731932,7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700651,2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660890,4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726925,8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696279,2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648009,9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713102,1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683029,5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инклюзивного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50194,3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49958,7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45145,2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43772,5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41973,2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39670,7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41642,3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330,9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муниципальной системы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учреждение года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Молодежный бюджет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Молодежный бюджет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113390,2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108581,9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94416,0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113390,2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108581,9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94416,0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18516,1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19101,7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инклюзивного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воспитания, дополнительного образования, профилактики социального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94814,1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89377,5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75314,3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91166,8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91166,8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Успех каждого ребенка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муниципальной системы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учреждение года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18160,1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4231,0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16854,5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4151,5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Летний отдых, оздоровление и занятость детей и молодежи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16854,5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4151,5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3626,5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3626,5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3626,5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воспитание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организации профилактической работы среди несовершеннолетних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Активизация всесторонней пропаганды здорового образа жизни среди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95046,0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73028,8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79996,0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81356,4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70628,4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29 марта 2006 года № 20-ЗО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в сфере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прочих учреждений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79484,6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69084,0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24116,1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23059,5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22803,9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9430,4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9174,8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9174,8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инклюзивного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8431,8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8176,2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Усиление социальной поддержки и стимулирование труда педагогических работников через внедрение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Эффективного контракта профессионального стандарта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8431,8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8176,2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17 июня 2008 года № 51-ЗО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дополнительных мерах социальной поддержки отдельной категории педагогических работников,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работникам образовательных учреждений, которым присвоено почетное звание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педагог Сахалинской области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13629,1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и доступности дошкольного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государственных гарантий доступности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29 марта 2006 года № 20-ЗО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в сфере образования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Содействие занятости женщин - создание условий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для детей в возрасте до трех лет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19 июня 2019 года № 50-ЗО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поддержке граждан,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являющихся родителями (законными представителями) детей,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частные организации,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Доступная среда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Контрольно-счётная палата муниципального образования 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5394,0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5394,0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5394,0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культуры и архивного дела администрации муниципального образования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350189,2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334788,0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246885,0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правонарушений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700,5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700,5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туризма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58598,9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55163,4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39410,5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53610,9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38245,0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53443,1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53443,1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53443,1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1165,5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Летний отдых, оздоровление и занятость детей и молодежи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воспитание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обеспечение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реализации молодежной политики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организации профилактической работы среди несовершеннолетних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Активизация всесторонней пропаганды здорового образа жизни среди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283708,2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274445,1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204258,2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260085,6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252654,1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186243,2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252654,1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186243,2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72814,2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72814,2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72814,2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23622,6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18015,0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3698,7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2500,8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Усиление социальной поддержки и стимулирование труда педагогических работников через внедрение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Эффективного контракта профессионального стандарта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работникам образовательных учреждений, которым присвоено почетное звание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педагог Сахалинской области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работникам, имеющим почетное звание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работник культуры Сахалинской области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Доступная среда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по физической культуре, спорту и молодежной политике администрации муниципального образования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296886,2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243782,7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162768,0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Противодействие коррупции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правонарушений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175,1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и развитие малого и среднего предпринимательства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туризма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969,5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3640,1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969,5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Летний отдых, оздоровление и занятость детей и молодежи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воспитание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реализации молодежной политики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организации профилактической работы среди несовершеннолетних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Активизация всесторонней пропаганды здорового образа жизни среди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17344,3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17344,3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молодых семей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276647,6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228656,6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144001,1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52791,8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1376,7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52791,8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1376,7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1276,7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- норма жизни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215534,3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218718,4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136891,4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215534,3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218718,4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136891,4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Участие спортсменов высокого класса в соревнованиях различного уровня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208853,1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214233,1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133085,3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208673,1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214046,1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132895,3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208673,1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214046,1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132895,3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23 декабря 2005 года № 106-ЗО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 проживающей и работающей в Сахалинской области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8321,5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жилищно-коммунального хозяйства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администрации муниципального образования 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384128,8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243898,2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224102,4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184426,2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156000,0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на возмещение затрат от оказания услуг по осуществлению регулярных пассажирских перевозок автомобильным транспортом общего пользования по регулируемым тарифам в границах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166426,2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транспортной инфраструктуры и дорожного хозяйства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161826,2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объектов дорожного хозяйства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141253,7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44144,4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объектов дорожного хозяйства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198748,0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83703,1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67592,4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94768,0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47008,8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44448,0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44448,0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44448,0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47008,8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44448,0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за счет средств бюджета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Краткосрочный план реализации региональной программы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общего имущества в многоквартирных домах, расположенных на территории Сахалинской области, на 2014-2043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качественными коммунальными услугами потребителей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6F035D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0765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за счет средств бюджета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62786,1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8659,4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62786,1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8659,4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62786,1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8659,4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62786,1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8659,4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7164,0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1872,0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12077,7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4 июня 2012 года № 40-ЗО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безнадзорных животных в Сахалинской области и наделение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по регулированию численности безнадзорных животных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за счет средств бюджета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управляющим организациям на возмещение затрат по вывозу снега с придомовых территорий многоквартирных домов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21193,9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21193,9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21193,9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20593,9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20593,9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ресурсов муниципального образования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газозаправ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0A73BC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Доступная среда в муниципальном образовании 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F03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77F98" w:rsidTr="006F035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 w:rsidP="006F0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A73BC" w:rsidTr="000A73BC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90" w:type="dxa"/>
            <w:gridSpan w:val="6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177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4766235,4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3748537,9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77F98" w:rsidRDefault="00076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3122139,3</w:t>
            </w:r>
          </w:p>
        </w:tc>
      </w:tr>
    </w:tbl>
    <w:p w:rsidR="00177F98" w:rsidRDefault="00177F98"/>
    <w:sectPr w:rsidR="00177F98" w:rsidSect="00E10935">
      <w:headerReference w:type="default" r:id="rId7"/>
      <w:pgSz w:w="16901" w:h="11950" w:orient="landscape"/>
      <w:pgMar w:top="567" w:right="567" w:bottom="567" w:left="1701" w:header="720" w:footer="720" w:gutter="0"/>
      <w:pgNumType w:start="8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F98" w:rsidRDefault="00076538">
      <w:pPr>
        <w:spacing w:after="0" w:line="240" w:lineRule="auto"/>
      </w:pPr>
      <w:r>
        <w:separator/>
      </w:r>
    </w:p>
  </w:endnote>
  <w:endnote w:type="continuationSeparator" w:id="0">
    <w:p w:rsidR="00177F98" w:rsidRDefault="00076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F98" w:rsidRDefault="00076538">
      <w:pPr>
        <w:spacing w:after="0" w:line="240" w:lineRule="auto"/>
      </w:pPr>
      <w:r>
        <w:separator/>
      </w:r>
    </w:p>
  </w:footnote>
  <w:footnote w:type="continuationSeparator" w:id="0">
    <w:p w:rsidR="00177F98" w:rsidRDefault="00076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5148654"/>
      <w:docPartObj>
        <w:docPartGallery w:val="Page Numbers (Top of Page)"/>
        <w:docPartUnique/>
      </w:docPartObj>
    </w:sdtPr>
    <w:sdtEndPr/>
    <w:sdtContent>
      <w:p w:rsidR="00E10935" w:rsidRDefault="00E1093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88A">
          <w:rPr>
            <w:noProof/>
          </w:rPr>
          <w:t>88</w:t>
        </w:r>
        <w:r>
          <w:fldChar w:fldCharType="end"/>
        </w:r>
      </w:p>
    </w:sdtContent>
  </w:sdt>
  <w:p w:rsidR="00177F98" w:rsidRDefault="00177F9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3BC"/>
    <w:rsid w:val="00076538"/>
    <w:rsid w:val="000A73BC"/>
    <w:rsid w:val="00177F98"/>
    <w:rsid w:val="00591D58"/>
    <w:rsid w:val="006F035D"/>
    <w:rsid w:val="00E10935"/>
    <w:rsid w:val="00E1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935"/>
  </w:style>
  <w:style w:type="paragraph" w:styleId="a5">
    <w:name w:val="footer"/>
    <w:basedOn w:val="a"/>
    <w:link w:val="a6"/>
    <w:uiPriority w:val="99"/>
    <w:unhideWhenUsed/>
    <w:rsid w:val="00E10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935"/>
  </w:style>
  <w:style w:type="paragraph" w:styleId="a5">
    <w:name w:val="footer"/>
    <w:basedOn w:val="a"/>
    <w:link w:val="a6"/>
    <w:uiPriority w:val="99"/>
    <w:unhideWhenUsed/>
    <w:rsid w:val="00E109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79</Pages>
  <Words>22153</Words>
  <Characters>144463</Characters>
  <Application>Microsoft Office Word</Application>
  <DocSecurity>0</DocSecurity>
  <Lines>1203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qwerm 25.10.2015 15:19:24; РР·РјРµРЅРµРЅ: SA_KartoshkinAV 05.11.2019 15:32:40</dc:subject>
  <dc:creator>Keysystems.DWH.ReportDesigner</dc:creator>
  <cp:lastModifiedBy>22-6</cp:lastModifiedBy>
  <cp:revision>7</cp:revision>
  <dcterms:created xsi:type="dcterms:W3CDTF">2020-06-10T02:08:00Z</dcterms:created>
  <dcterms:modified xsi:type="dcterms:W3CDTF">2020-07-30T23:59:00Z</dcterms:modified>
</cp:coreProperties>
</file>